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5D" w:rsidRDefault="00F0375D" w:rsidP="00F0375D">
      <w:pPr>
        <w:pStyle w:val="Heading1"/>
      </w:pPr>
      <w:r>
        <w:t>Attendees</w:t>
      </w:r>
    </w:p>
    <w:tbl>
      <w:tblPr>
        <w:tblW w:w="5327" w:type="dxa"/>
        <w:tblInd w:w="720" w:type="dxa"/>
        <w:tblLayout w:type="fixed"/>
        <w:tblCellMar>
          <w:left w:w="107" w:type="dxa"/>
          <w:right w:w="107" w:type="dxa"/>
        </w:tblCellMar>
        <w:tblLook w:val="0400" w:firstRow="0" w:lastRow="0" w:firstColumn="0" w:lastColumn="0" w:noHBand="0" w:noVBand="1"/>
      </w:tblPr>
      <w:tblGrid>
        <w:gridCol w:w="2897"/>
        <w:gridCol w:w="2430"/>
      </w:tblGrid>
      <w:tr w:rsidR="00964A0B" w:rsidRPr="00831AEA" w:rsidTr="0058389A">
        <w:tc>
          <w:tcPr>
            <w:tcW w:w="2897" w:type="dxa"/>
          </w:tcPr>
          <w:p w:rsidR="00964A0B" w:rsidRPr="000975DA" w:rsidRDefault="00964A0B" w:rsidP="00C07B8F">
            <w:pPr>
              <w:keepNext/>
              <w:ind w:left="270" w:hanging="270"/>
            </w:pPr>
            <w:r>
              <w:t>Carmen Aubry *</w:t>
            </w:r>
          </w:p>
        </w:tc>
        <w:tc>
          <w:tcPr>
            <w:tcW w:w="2430" w:type="dxa"/>
          </w:tcPr>
          <w:p w:rsidR="00964A0B" w:rsidRPr="000975DA" w:rsidRDefault="00964A0B" w:rsidP="00964A0B">
            <w:pPr>
              <w:keepNext/>
              <w:ind w:left="253" w:hanging="253"/>
            </w:pPr>
            <w:r>
              <w:t>Océ</w:t>
            </w:r>
          </w:p>
        </w:tc>
      </w:tr>
      <w:tr w:rsidR="00C125C6" w:rsidRPr="00831AEA" w:rsidTr="0058389A">
        <w:tc>
          <w:tcPr>
            <w:tcW w:w="2897" w:type="dxa"/>
          </w:tcPr>
          <w:p w:rsidR="00C125C6" w:rsidRDefault="00C125C6" w:rsidP="00C07B8F">
            <w:pPr>
              <w:keepNext/>
              <w:ind w:left="270" w:hanging="270"/>
            </w:pPr>
            <w:r>
              <w:t>Michelle Brinkmeyer **</w:t>
            </w:r>
          </w:p>
        </w:tc>
        <w:tc>
          <w:tcPr>
            <w:tcW w:w="2430" w:type="dxa"/>
          </w:tcPr>
          <w:p w:rsidR="00C125C6" w:rsidRDefault="00C125C6" w:rsidP="00C07B8F">
            <w:pPr>
              <w:keepNext/>
              <w:ind w:left="253" w:hanging="253"/>
            </w:pPr>
            <w:r>
              <w:t>NIAP</w:t>
            </w:r>
          </w:p>
        </w:tc>
      </w:tr>
      <w:tr w:rsidR="00964A0B" w:rsidRPr="00831AEA" w:rsidTr="0058389A">
        <w:tc>
          <w:tcPr>
            <w:tcW w:w="2897" w:type="dxa"/>
          </w:tcPr>
          <w:p w:rsidR="00964A0B" w:rsidRPr="000975DA" w:rsidRDefault="00964A0B" w:rsidP="00C07B8F">
            <w:pPr>
              <w:keepNext/>
              <w:ind w:left="270" w:hanging="270"/>
            </w:pPr>
            <w:r>
              <w:t>Nancy Chen *</w:t>
            </w:r>
          </w:p>
        </w:tc>
        <w:tc>
          <w:tcPr>
            <w:tcW w:w="2430" w:type="dxa"/>
          </w:tcPr>
          <w:p w:rsidR="00964A0B" w:rsidRPr="000975DA" w:rsidRDefault="00964A0B" w:rsidP="00C07B8F">
            <w:pPr>
              <w:keepNext/>
              <w:ind w:left="253" w:hanging="253"/>
            </w:pPr>
            <w:r>
              <w:t>Oki Data</w:t>
            </w:r>
          </w:p>
        </w:tc>
      </w:tr>
      <w:tr w:rsidR="00C125C6" w:rsidRPr="00831AEA" w:rsidTr="0058389A">
        <w:tc>
          <w:tcPr>
            <w:tcW w:w="2897" w:type="dxa"/>
          </w:tcPr>
          <w:p w:rsidR="00C125C6" w:rsidRDefault="00C125C6" w:rsidP="00C07B8F">
            <w:pPr>
              <w:keepNext/>
              <w:ind w:left="270" w:hanging="270"/>
            </w:pPr>
            <w:r>
              <w:t>Shaun Gilmore **</w:t>
            </w:r>
          </w:p>
        </w:tc>
        <w:tc>
          <w:tcPr>
            <w:tcW w:w="2430" w:type="dxa"/>
          </w:tcPr>
          <w:p w:rsidR="00C125C6" w:rsidRDefault="00C125C6" w:rsidP="00C07B8F">
            <w:pPr>
              <w:keepNext/>
              <w:ind w:left="253" w:hanging="253"/>
            </w:pPr>
            <w:r>
              <w:t>NIAP</w:t>
            </w:r>
          </w:p>
        </w:tc>
      </w:tr>
      <w:tr w:rsidR="00922BF8" w:rsidRPr="00831AEA" w:rsidTr="0058389A">
        <w:tc>
          <w:tcPr>
            <w:tcW w:w="2897" w:type="dxa"/>
          </w:tcPr>
          <w:p w:rsidR="00922BF8" w:rsidRDefault="00922BF8" w:rsidP="00C07B8F">
            <w:pPr>
              <w:keepNext/>
              <w:ind w:left="270" w:hanging="270"/>
            </w:pPr>
            <w:r>
              <w:t>Justin Hutchins</w:t>
            </w:r>
          </w:p>
        </w:tc>
        <w:tc>
          <w:tcPr>
            <w:tcW w:w="2430" w:type="dxa"/>
          </w:tcPr>
          <w:p w:rsidR="00922BF8" w:rsidRDefault="00922BF8" w:rsidP="00C07B8F">
            <w:pPr>
              <w:keepNext/>
              <w:ind w:left="253" w:hanging="253"/>
            </w:pPr>
            <w:r>
              <w:t>Microsoft</w:t>
            </w:r>
          </w:p>
        </w:tc>
      </w:tr>
      <w:tr w:rsidR="00922BF8" w:rsidRPr="00831AEA" w:rsidTr="0058389A">
        <w:tc>
          <w:tcPr>
            <w:tcW w:w="2897" w:type="dxa"/>
          </w:tcPr>
          <w:p w:rsidR="00922BF8" w:rsidRPr="000975DA" w:rsidRDefault="00922BF8" w:rsidP="00C07B8F">
            <w:pPr>
              <w:keepNext/>
              <w:ind w:left="270" w:hanging="270"/>
            </w:pPr>
            <w:r>
              <w:t>Ira McDonald *</w:t>
            </w:r>
          </w:p>
        </w:tc>
        <w:tc>
          <w:tcPr>
            <w:tcW w:w="2430" w:type="dxa"/>
          </w:tcPr>
          <w:p w:rsidR="00922BF8" w:rsidRPr="000975DA" w:rsidRDefault="00922BF8" w:rsidP="00C07B8F">
            <w:pPr>
              <w:keepNext/>
              <w:ind w:left="253" w:hanging="253"/>
            </w:pPr>
            <w:r>
              <w:t>High North / Samsung</w:t>
            </w:r>
          </w:p>
        </w:tc>
      </w:tr>
      <w:tr w:rsidR="00C125C6" w:rsidRPr="00831AEA" w:rsidTr="0058389A">
        <w:tc>
          <w:tcPr>
            <w:tcW w:w="2897" w:type="dxa"/>
          </w:tcPr>
          <w:p w:rsidR="00C125C6" w:rsidRPr="000975DA" w:rsidRDefault="00C125C6" w:rsidP="00C07B8F">
            <w:pPr>
              <w:keepNext/>
              <w:ind w:left="270" w:hanging="270"/>
            </w:pPr>
            <w:r>
              <w:t>Scott McKay **</w:t>
            </w:r>
          </w:p>
        </w:tc>
        <w:tc>
          <w:tcPr>
            <w:tcW w:w="2430" w:type="dxa"/>
          </w:tcPr>
          <w:p w:rsidR="00C125C6" w:rsidRPr="000975DA" w:rsidRDefault="00C125C6" w:rsidP="00C07B8F">
            <w:pPr>
              <w:keepNext/>
              <w:ind w:left="253" w:hanging="253"/>
            </w:pPr>
            <w:r>
              <w:t>NIAP</w:t>
            </w:r>
          </w:p>
        </w:tc>
      </w:tr>
      <w:tr w:rsidR="00AD1CEF" w:rsidRPr="00831AEA" w:rsidTr="0058389A">
        <w:tc>
          <w:tcPr>
            <w:tcW w:w="2897" w:type="dxa"/>
          </w:tcPr>
          <w:p w:rsidR="00AD1CEF" w:rsidRPr="000975DA" w:rsidRDefault="00AD1CEF" w:rsidP="00C07B8F">
            <w:pPr>
              <w:keepNext/>
              <w:ind w:left="270" w:hanging="270"/>
            </w:pPr>
            <w:r w:rsidRPr="000975DA">
              <w:t>Joe Murdock</w:t>
            </w:r>
          </w:p>
        </w:tc>
        <w:tc>
          <w:tcPr>
            <w:tcW w:w="2430" w:type="dxa"/>
          </w:tcPr>
          <w:p w:rsidR="00AD1CEF" w:rsidRPr="000975DA" w:rsidRDefault="00AD1CEF" w:rsidP="00C07B8F">
            <w:pPr>
              <w:keepNext/>
              <w:ind w:left="253" w:hanging="253"/>
            </w:pPr>
            <w:r w:rsidRPr="000975DA">
              <w:t>Sharp</w:t>
            </w:r>
          </w:p>
        </w:tc>
      </w:tr>
      <w:tr w:rsidR="00922BF8" w:rsidRPr="00831AEA" w:rsidTr="0058389A">
        <w:tc>
          <w:tcPr>
            <w:tcW w:w="2897" w:type="dxa"/>
          </w:tcPr>
          <w:p w:rsidR="00922BF8" w:rsidRDefault="00922BF8" w:rsidP="004B6C08">
            <w:pPr>
              <w:keepNext/>
              <w:ind w:left="270" w:hanging="270"/>
            </w:pPr>
            <w:r>
              <w:t>Ron Nevo *</w:t>
            </w:r>
          </w:p>
        </w:tc>
        <w:tc>
          <w:tcPr>
            <w:tcW w:w="2430" w:type="dxa"/>
          </w:tcPr>
          <w:p w:rsidR="00922BF8" w:rsidRDefault="00922BF8" w:rsidP="00AC086D">
            <w:pPr>
              <w:keepNext/>
              <w:ind w:left="253" w:hanging="253"/>
            </w:pPr>
            <w:r>
              <w:t>Samsung</w:t>
            </w:r>
          </w:p>
        </w:tc>
      </w:tr>
      <w:tr w:rsidR="00964A0B" w:rsidRPr="00831AEA" w:rsidTr="0058389A">
        <w:tc>
          <w:tcPr>
            <w:tcW w:w="2897" w:type="dxa"/>
          </w:tcPr>
          <w:p w:rsidR="00964A0B" w:rsidRDefault="00964A0B" w:rsidP="004B6C08">
            <w:pPr>
              <w:keepNext/>
              <w:ind w:left="270" w:hanging="270"/>
            </w:pPr>
            <w:r>
              <w:t>Glen Petrie *</w:t>
            </w:r>
          </w:p>
        </w:tc>
        <w:tc>
          <w:tcPr>
            <w:tcW w:w="2430" w:type="dxa"/>
          </w:tcPr>
          <w:p w:rsidR="00964A0B" w:rsidRDefault="00964A0B" w:rsidP="00AC086D">
            <w:pPr>
              <w:keepNext/>
              <w:ind w:left="253" w:hanging="253"/>
            </w:pPr>
            <w:r>
              <w:t>Epson</w:t>
            </w:r>
          </w:p>
        </w:tc>
        <w:bookmarkStart w:id="0" w:name="_GoBack"/>
        <w:bookmarkEnd w:id="0"/>
      </w:tr>
      <w:tr w:rsidR="00964A0B" w:rsidRPr="00831AEA" w:rsidTr="0058389A">
        <w:tc>
          <w:tcPr>
            <w:tcW w:w="2897" w:type="dxa"/>
          </w:tcPr>
          <w:p w:rsidR="00964A0B" w:rsidRDefault="00964A0B" w:rsidP="004B6C08">
            <w:pPr>
              <w:keepNext/>
              <w:ind w:left="270" w:hanging="270"/>
            </w:pPr>
            <w:r>
              <w:t>Jerry Thrasher</w:t>
            </w:r>
          </w:p>
        </w:tc>
        <w:tc>
          <w:tcPr>
            <w:tcW w:w="2430" w:type="dxa"/>
          </w:tcPr>
          <w:p w:rsidR="00964A0B" w:rsidRDefault="00964A0B" w:rsidP="00AC086D">
            <w:pPr>
              <w:keepNext/>
              <w:ind w:left="253" w:hanging="253"/>
            </w:pPr>
            <w:r>
              <w:t>Lexmark</w:t>
            </w:r>
          </w:p>
        </w:tc>
      </w:tr>
      <w:tr w:rsidR="00595840" w:rsidRPr="00831AEA" w:rsidTr="0058389A">
        <w:tc>
          <w:tcPr>
            <w:tcW w:w="2897" w:type="dxa"/>
          </w:tcPr>
          <w:p w:rsidR="00595840" w:rsidRPr="000975DA" w:rsidRDefault="00595840" w:rsidP="004B6C08">
            <w:pPr>
              <w:keepNext/>
              <w:ind w:left="270" w:hanging="270"/>
            </w:pPr>
            <w:r>
              <w:t>Brian Smithson</w:t>
            </w:r>
            <w:r w:rsidR="00634B7D">
              <w:t xml:space="preserve"> *</w:t>
            </w:r>
          </w:p>
        </w:tc>
        <w:tc>
          <w:tcPr>
            <w:tcW w:w="2430" w:type="dxa"/>
          </w:tcPr>
          <w:p w:rsidR="00595840" w:rsidRPr="000975DA" w:rsidRDefault="00595840" w:rsidP="00AC086D">
            <w:pPr>
              <w:keepNext/>
              <w:ind w:left="253" w:hanging="253"/>
            </w:pPr>
            <w:r>
              <w:t>Ricoh</w:t>
            </w:r>
          </w:p>
        </w:tc>
      </w:tr>
      <w:tr w:rsidR="006D65F6" w:rsidRPr="00831AEA" w:rsidTr="0058389A">
        <w:tc>
          <w:tcPr>
            <w:tcW w:w="2897" w:type="dxa"/>
          </w:tcPr>
          <w:p w:rsidR="006D65F6" w:rsidRDefault="00E903D6" w:rsidP="004B6C08">
            <w:pPr>
              <w:keepNext/>
              <w:ind w:left="270" w:hanging="270"/>
            </w:pPr>
            <w:r>
              <w:t>Amir Shahindoust</w:t>
            </w:r>
            <w:r w:rsidR="00964A0B">
              <w:t xml:space="preserve"> *</w:t>
            </w:r>
          </w:p>
        </w:tc>
        <w:tc>
          <w:tcPr>
            <w:tcW w:w="2430" w:type="dxa"/>
          </w:tcPr>
          <w:p w:rsidR="006D65F6" w:rsidRDefault="0028047D" w:rsidP="00AC086D">
            <w:pPr>
              <w:keepNext/>
              <w:ind w:left="253" w:hanging="253"/>
            </w:pPr>
            <w:r>
              <w:t>Toshiba</w:t>
            </w:r>
          </w:p>
        </w:tc>
      </w:tr>
      <w:tr w:rsidR="00964A0B" w:rsidRPr="00831AEA" w:rsidTr="0058389A">
        <w:tc>
          <w:tcPr>
            <w:tcW w:w="2897" w:type="dxa"/>
          </w:tcPr>
          <w:p w:rsidR="00964A0B" w:rsidRDefault="00964A0B" w:rsidP="004B6C08">
            <w:pPr>
              <w:keepNext/>
              <w:ind w:left="270" w:hanging="270"/>
            </w:pPr>
            <w:r>
              <w:t>Michael Sweet</w:t>
            </w:r>
          </w:p>
        </w:tc>
        <w:tc>
          <w:tcPr>
            <w:tcW w:w="2430" w:type="dxa"/>
          </w:tcPr>
          <w:p w:rsidR="00964A0B" w:rsidRDefault="00964A0B" w:rsidP="00AC086D">
            <w:pPr>
              <w:keepNext/>
              <w:ind w:left="253" w:hanging="253"/>
            </w:pPr>
            <w:r>
              <w:t>Apple</w:t>
            </w:r>
          </w:p>
        </w:tc>
      </w:tr>
      <w:tr w:rsidR="006D65F6" w:rsidRPr="00831AEA" w:rsidTr="0058389A">
        <w:tc>
          <w:tcPr>
            <w:tcW w:w="2897" w:type="dxa"/>
          </w:tcPr>
          <w:p w:rsidR="006D65F6" w:rsidRDefault="006D65F6" w:rsidP="004B6C08">
            <w:pPr>
              <w:keepNext/>
              <w:ind w:left="270" w:hanging="270"/>
            </w:pPr>
            <w:r>
              <w:t>Bill Wagner</w:t>
            </w:r>
          </w:p>
        </w:tc>
        <w:tc>
          <w:tcPr>
            <w:tcW w:w="2430" w:type="dxa"/>
          </w:tcPr>
          <w:p w:rsidR="006D65F6" w:rsidRDefault="006D65F6" w:rsidP="00AC086D">
            <w:pPr>
              <w:keepNext/>
              <w:ind w:left="253" w:hanging="253"/>
            </w:pPr>
            <w:r>
              <w:t>TIC</w:t>
            </w:r>
          </w:p>
        </w:tc>
      </w:tr>
      <w:tr w:rsidR="00AD1CEF" w:rsidRPr="00831AEA" w:rsidTr="0058389A">
        <w:tc>
          <w:tcPr>
            <w:tcW w:w="2897" w:type="dxa"/>
          </w:tcPr>
          <w:p w:rsidR="00AD1CEF" w:rsidRPr="000975DA" w:rsidRDefault="00AD1CEF" w:rsidP="004B6C08">
            <w:pPr>
              <w:keepNext/>
              <w:ind w:left="270" w:hanging="270"/>
            </w:pPr>
            <w:r w:rsidRPr="000975DA">
              <w:t>Rick Yardumian</w:t>
            </w:r>
          </w:p>
        </w:tc>
        <w:tc>
          <w:tcPr>
            <w:tcW w:w="2430" w:type="dxa"/>
          </w:tcPr>
          <w:p w:rsidR="00AD1CEF" w:rsidRPr="000975DA" w:rsidRDefault="00AD1CEF" w:rsidP="00AC086D">
            <w:pPr>
              <w:keepNext/>
              <w:ind w:left="253" w:hanging="253"/>
            </w:pPr>
            <w:r w:rsidRPr="000975DA">
              <w:t>Canon</w:t>
            </w:r>
          </w:p>
        </w:tc>
      </w:tr>
      <w:tr w:rsidR="00E903D6" w:rsidRPr="00831AEA" w:rsidTr="0058389A">
        <w:tc>
          <w:tcPr>
            <w:tcW w:w="2897" w:type="dxa"/>
          </w:tcPr>
          <w:p w:rsidR="00E903D6" w:rsidRPr="000975DA" w:rsidRDefault="00E903D6" w:rsidP="004B6C08">
            <w:pPr>
              <w:keepNext/>
              <w:ind w:left="270" w:hanging="270"/>
            </w:pPr>
            <w:r>
              <w:t>Pete Zehler</w:t>
            </w:r>
          </w:p>
        </w:tc>
        <w:tc>
          <w:tcPr>
            <w:tcW w:w="2430" w:type="dxa"/>
          </w:tcPr>
          <w:p w:rsidR="00E903D6" w:rsidRPr="000975DA" w:rsidRDefault="00E903D6" w:rsidP="00AC086D">
            <w:pPr>
              <w:keepNext/>
              <w:ind w:left="253" w:hanging="253"/>
            </w:pPr>
            <w:r>
              <w:t>Xerox</w:t>
            </w:r>
          </w:p>
        </w:tc>
      </w:tr>
      <w:tr w:rsidR="00EB4CBD" w:rsidRPr="00831AEA" w:rsidTr="0058389A">
        <w:tc>
          <w:tcPr>
            <w:tcW w:w="2897" w:type="dxa"/>
          </w:tcPr>
          <w:p w:rsidR="00EB4CBD" w:rsidRDefault="00EB4CBD" w:rsidP="004B6C08">
            <w:pPr>
              <w:keepNext/>
              <w:ind w:left="270" w:hanging="270"/>
            </w:pPr>
          </w:p>
        </w:tc>
        <w:tc>
          <w:tcPr>
            <w:tcW w:w="2430" w:type="dxa"/>
          </w:tcPr>
          <w:p w:rsidR="00EB4CBD" w:rsidRDefault="00EB4CBD" w:rsidP="00AC086D">
            <w:pPr>
              <w:keepNext/>
              <w:ind w:left="253" w:hanging="253"/>
            </w:pPr>
          </w:p>
        </w:tc>
      </w:tr>
    </w:tbl>
    <w:p w:rsidR="00EB4CBD" w:rsidRDefault="00634B7D" w:rsidP="00EB4CBD">
      <w:r>
        <w:tab/>
        <w:t>* by phone</w:t>
      </w:r>
    </w:p>
    <w:p w:rsidR="00C125C6" w:rsidRDefault="00C125C6" w:rsidP="00EB4CBD">
      <w:r>
        <w:tab/>
        <w:t>** by phone during 10am-11am segment</w:t>
      </w:r>
    </w:p>
    <w:p w:rsidR="00F0375D" w:rsidRPr="005479BC" w:rsidRDefault="00F0375D" w:rsidP="00F0375D">
      <w:pPr>
        <w:pStyle w:val="Heading1"/>
      </w:pPr>
      <w:r w:rsidRPr="005479BC">
        <w:t>Agenda</w:t>
      </w:r>
    </w:p>
    <w:p w:rsidR="00F100FA" w:rsidRDefault="006627C4" w:rsidP="004B6C08">
      <w:r>
        <w:t>Joe Murdock</w:t>
      </w:r>
      <w:r w:rsidR="004B6C08">
        <w:t xml:space="preserve"> </w:t>
      </w:r>
      <w:r w:rsidR="00F0375D" w:rsidRPr="00831AEA">
        <w:t xml:space="preserve">opened the IDS </w:t>
      </w:r>
      <w:r w:rsidR="003616B6">
        <w:t>meeting</w:t>
      </w:r>
      <w:r w:rsidR="00F0375D" w:rsidRPr="00831AEA">
        <w:t xml:space="preserve"> and provided the planned agenda topics:</w:t>
      </w:r>
    </w:p>
    <w:p w:rsidR="00EB4CBD" w:rsidRDefault="00EB4CBD" w:rsidP="004B6C08"/>
    <w:p w:rsidR="00EB4CBD" w:rsidRPr="00EB4CBD" w:rsidRDefault="00EB4CBD" w:rsidP="00EB4CBD">
      <w:r w:rsidRPr="00EB4CBD">
        <w:t>9:00 – 9:15</w:t>
      </w:r>
      <w:r w:rsidRPr="00EB4CBD">
        <w:tab/>
        <w:t>Administrative Tasks</w:t>
      </w:r>
    </w:p>
    <w:p w:rsidR="00EB4CBD" w:rsidRPr="00EB4CBD" w:rsidRDefault="00EB4CBD" w:rsidP="00EB4CBD">
      <w:r w:rsidRPr="00EB4CBD">
        <w:t xml:space="preserve">9:15 – 9:40 </w:t>
      </w:r>
      <w:r w:rsidRPr="00EB4CBD">
        <w:tab/>
        <w:t>IDS IAA</w:t>
      </w:r>
    </w:p>
    <w:p w:rsidR="00EB4CBD" w:rsidRPr="00EB4CBD" w:rsidRDefault="00EB4CBD" w:rsidP="00EB4CBD">
      <w:r w:rsidRPr="00EB4CBD">
        <w:t>9:40 – 10:00</w:t>
      </w:r>
      <w:r w:rsidRPr="00EB4CBD">
        <w:tab/>
        <w:t>IDS Model</w:t>
      </w:r>
    </w:p>
    <w:p w:rsidR="00EB4CBD" w:rsidRPr="00EB4CBD" w:rsidRDefault="00EB4CBD" w:rsidP="00EB4CBD">
      <w:r w:rsidRPr="00EB4CBD">
        <w:t>10:00 – 11:00</w:t>
      </w:r>
      <w:r w:rsidRPr="00EB4CBD">
        <w:tab/>
        <w:t>Common Criteria</w:t>
      </w:r>
    </w:p>
    <w:p w:rsidR="00EB4CBD" w:rsidRPr="00EB4CBD" w:rsidRDefault="00EB4CBD" w:rsidP="00EB4CBD">
      <w:r w:rsidRPr="00EB4CBD">
        <w:t>11:00 – 11:15</w:t>
      </w:r>
      <w:r w:rsidRPr="00EB4CBD">
        <w:tab/>
        <w:t>Short Break</w:t>
      </w:r>
    </w:p>
    <w:p w:rsidR="00EB4CBD" w:rsidRPr="00EB4CBD" w:rsidRDefault="00EB4CBD" w:rsidP="00EB4CBD">
      <w:r w:rsidRPr="00EB4CBD">
        <w:t>11:15 – 12:00</w:t>
      </w:r>
      <w:r w:rsidRPr="00EB4CBD">
        <w:tab/>
        <w:t>IDS Model and Use Cases</w:t>
      </w:r>
      <w:r w:rsidR="00C125C6">
        <w:t xml:space="preserve"> </w:t>
      </w:r>
      <w:r w:rsidRPr="00EB4CBD">
        <w:t>(</w:t>
      </w:r>
      <w:r w:rsidR="00C125C6">
        <w:t xml:space="preserve">+ </w:t>
      </w:r>
      <w:r w:rsidRPr="00EB4CBD">
        <w:t>NAC/IDS Attributes)</w:t>
      </w:r>
    </w:p>
    <w:p w:rsidR="00F0375D" w:rsidRPr="00831AEA" w:rsidRDefault="00F0375D" w:rsidP="00F0375D">
      <w:pPr>
        <w:pStyle w:val="Heading1"/>
      </w:pPr>
      <w:r w:rsidRPr="00831AEA">
        <w:t>Minutes Taker</w:t>
      </w:r>
    </w:p>
    <w:p w:rsidR="00244183" w:rsidRDefault="00595840"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lastRenderedPageBreak/>
        <w:t xml:space="preserve">Approve Minutes from </w:t>
      </w:r>
      <w:r w:rsidR="009569AB">
        <w:t>previous meeting</w:t>
      </w:r>
    </w:p>
    <w:p w:rsidR="0028047D" w:rsidRDefault="00FF2067" w:rsidP="0028047D">
      <w:r>
        <w:t xml:space="preserve">Minutes from the previous meeting are at </w:t>
      </w:r>
      <w:hyperlink r:id="rId9" w:history="1">
        <w:r w:rsidR="00EB4CBD" w:rsidRPr="003B46B4">
          <w:rPr>
            <w:rStyle w:val="Hyperlink"/>
            <w:rFonts w:ascii="Times New Roman" w:hAnsi="Times New Roman" w:cs="Times New Roman"/>
            <w:sz w:val="24"/>
            <w:szCs w:val="24"/>
          </w:rPr>
          <w:t>ftp://ftp.pwg.org/pub/pwg/ids/minutes/IDS-call-minutes-20110512.pdf</w:t>
        </w:r>
      </w:hyperlink>
      <w:r w:rsidR="00A407E5">
        <w:t>.</w:t>
      </w:r>
      <w:r w:rsidR="00C125C6">
        <w:t xml:space="preserve"> </w:t>
      </w:r>
      <w:r w:rsidR="00F0375D" w:rsidRPr="00831AEA">
        <w:t>There were no objections</w:t>
      </w:r>
      <w:r>
        <w:t xml:space="preserve"> to the previous meeting’s minutes</w:t>
      </w:r>
      <w:r w:rsidR="00F0375D" w:rsidRPr="00831AEA">
        <w:t>.</w:t>
      </w:r>
    </w:p>
    <w:p w:rsidR="00F0375D" w:rsidRPr="00831AEA" w:rsidRDefault="00F0375D" w:rsidP="0028047D">
      <w:pPr>
        <w:pStyle w:val="Heading1"/>
      </w:pPr>
      <w:r w:rsidRPr="00831AEA">
        <w:t>Review Action Items</w:t>
      </w:r>
    </w:p>
    <w:p w:rsidR="00F0375D" w:rsidRDefault="00F0375D" w:rsidP="00F0375D">
      <w:pPr>
        <w:keepNext/>
      </w:pPr>
      <w:r w:rsidRPr="005479BC">
        <w:t xml:space="preserve">The </w:t>
      </w:r>
      <w:r w:rsidR="00F01007">
        <w:t>most recent</w:t>
      </w:r>
      <w:r w:rsidRPr="005479BC">
        <w:t xml:space="preserve"> Action Item spreadsheet is available at:  </w:t>
      </w:r>
      <w:hyperlink r:id="rId10" w:history="1">
        <w:r w:rsidR="00A407E5" w:rsidRPr="009D6C1D">
          <w:rPr>
            <w:rStyle w:val="Hyperlink"/>
          </w:rPr>
          <w:t>ftp://ftp.pwg.org/pub/pwg/ids/ActionItems/</w:t>
        </w:r>
      </w:hyperlink>
      <w:r w:rsidR="00F01007">
        <w:t>.</w:t>
      </w:r>
    </w:p>
    <w:p w:rsidR="006D65F6" w:rsidRDefault="006D65F6" w:rsidP="00F0375D">
      <w:pPr>
        <w:keepNext/>
      </w:pPr>
    </w:p>
    <w:p w:rsidR="00F01007" w:rsidRDefault="00DF1598" w:rsidP="00F0375D">
      <w:pPr>
        <w:keepNext/>
      </w:pPr>
      <w:r>
        <w:t>Action item updates and comments:</w:t>
      </w:r>
    </w:p>
    <w:p w:rsidR="008B60B5" w:rsidRDefault="008B60B5" w:rsidP="009E4E3F">
      <w:pPr>
        <w:pStyle w:val="ListParagraph"/>
        <w:keepNext/>
        <w:numPr>
          <w:ilvl w:val="0"/>
          <w:numId w:val="12"/>
        </w:numPr>
      </w:pPr>
      <w:r>
        <w:t>AI #7</w:t>
      </w:r>
      <w:r w:rsidR="00106AD7">
        <w:t>7 was marked “Abandoned”, only because we have several specs that need or will need a prototype</w:t>
      </w:r>
    </w:p>
    <w:p w:rsidR="00964A0B" w:rsidRDefault="00964A0B" w:rsidP="00D201DF">
      <w:pPr>
        <w:pStyle w:val="Heading1"/>
        <w:rPr>
          <w:rFonts w:eastAsiaTheme="minorEastAsia"/>
        </w:rPr>
      </w:pPr>
      <w:r>
        <w:rPr>
          <w:rFonts w:eastAsiaTheme="minorEastAsia"/>
        </w:rPr>
        <w:t>Document status</w:t>
      </w:r>
    </w:p>
    <w:p w:rsidR="00964A0B" w:rsidRPr="00964A0B" w:rsidRDefault="00964A0B" w:rsidP="00964A0B">
      <w:pPr>
        <w:pStyle w:val="Heading2"/>
        <w:rPr>
          <w:rFonts w:eastAsiaTheme="minorEastAsia"/>
        </w:rPr>
      </w:pPr>
      <w:r>
        <w:t>Stable documents</w:t>
      </w:r>
    </w:p>
    <w:p w:rsidR="00964A0B" w:rsidRPr="00964A0B" w:rsidRDefault="00964A0B" w:rsidP="009E4E3F">
      <w:pPr>
        <w:pStyle w:val="ListParagraph"/>
        <w:numPr>
          <w:ilvl w:val="0"/>
          <w:numId w:val="13"/>
        </w:numPr>
      </w:pPr>
      <w:r w:rsidRPr="00964A0B">
        <w:t>HCD-Assessment-Attributes</w:t>
      </w:r>
    </w:p>
    <w:p w:rsidR="00964A0B" w:rsidRDefault="00CB438E" w:rsidP="009E4E3F">
      <w:pPr>
        <w:pStyle w:val="ListParagraph"/>
        <w:numPr>
          <w:ilvl w:val="1"/>
          <w:numId w:val="13"/>
        </w:numPr>
      </w:pPr>
      <w:hyperlink r:id="rId11" w:history="1">
        <w:r w:rsidR="00964A0B" w:rsidRPr="003B46B4">
          <w:rPr>
            <w:rStyle w:val="Hyperlink"/>
            <w:rFonts w:ascii="Times New Roman" w:hAnsi="Times New Roman" w:cs="Times New Roman"/>
            <w:sz w:val="24"/>
            <w:szCs w:val="24"/>
          </w:rPr>
          <w:t>ftp://ftp.pwg.org/pub/pwg/ids/wd/wd-idsattributes10-20110127.pdf</w:t>
        </w:r>
      </w:hyperlink>
      <w:r w:rsidR="00964A0B">
        <w:t xml:space="preserve"> </w:t>
      </w:r>
    </w:p>
    <w:p w:rsidR="00964A0B" w:rsidRPr="00964A0B" w:rsidRDefault="00964A0B" w:rsidP="009E4E3F">
      <w:pPr>
        <w:pStyle w:val="ListParagraph"/>
        <w:numPr>
          <w:ilvl w:val="1"/>
          <w:numId w:val="13"/>
        </w:numPr>
      </w:pPr>
      <w:r w:rsidRPr="00964A0B">
        <w:t>Stable (needs a binding prototype)</w:t>
      </w:r>
    </w:p>
    <w:p w:rsidR="00964A0B" w:rsidRPr="00964A0B" w:rsidRDefault="00964A0B" w:rsidP="009E4E3F">
      <w:pPr>
        <w:pStyle w:val="ListParagraph"/>
        <w:numPr>
          <w:ilvl w:val="0"/>
          <w:numId w:val="13"/>
        </w:numPr>
      </w:pPr>
      <w:r w:rsidRPr="00964A0B">
        <w:t>HCD-NAP Binding</w:t>
      </w:r>
    </w:p>
    <w:p w:rsidR="00964A0B" w:rsidRDefault="00CB438E" w:rsidP="009E4E3F">
      <w:pPr>
        <w:pStyle w:val="ListParagraph"/>
        <w:numPr>
          <w:ilvl w:val="1"/>
          <w:numId w:val="13"/>
        </w:numPr>
      </w:pPr>
      <w:hyperlink r:id="rId12" w:history="1">
        <w:r w:rsidR="00964A0B" w:rsidRPr="003B46B4">
          <w:rPr>
            <w:rStyle w:val="Hyperlink"/>
            <w:rFonts w:ascii="Times New Roman" w:hAnsi="Times New Roman" w:cs="Times New Roman"/>
            <w:sz w:val="24"/>
            <w:szCs w:val="24"/>
          </w:rPr>
          <w:t>ftp://ftp.pwg.org/pub/pwg/ids/wd/wd-ids-napsoh10-20100930.pdf</w:t>
        </w:r>
      </w:hyperlink>
    </w:p>
    <w:p w:rsidR="00964A0B" w:rsidRPr="00964A0B" w:rsidRDefault="00964A0B" w:rsidP="009E4E3F">
      <w:pPr>
        <w:pStyle w:val="ListParagraph"/>
        <w:numPr>
          <w:ilvl w:val="1"/>
          <w:numId w:val="13"/>
        </w:numPr>
      </w:pPr>
      <w:r w:rsidRPr="00964A0B">
        <w:t>Stable</w:t>
      </w:r>
    </w:p>
    <w:p w:rsidR="00964A0B" w:rsidRPr="00964A0B" w:rsidRDefault="00964A0B" w:rsidP="009E4E3F">
      <w:pPr>
        <w:pStyle w:val="ListParagraph"/>
        <w:numPr>
          <w:ilvl w:val="0"/>
          <w:numId w:val="13"/>
        </w:numPr>
      </w:pPr>
      <w:r w:rsidRPr="00964A0B">
        <w:t xml:space="preserve">HCD-NAC Business Case White Paper </w:t>
      </w:r>
    </w:p>
    <w:p w:rsidR="00964A0B" w:rsidRDefault="00CB438E" w:rsidP="009E4E3F">
      <w:pPr>
        <w:pStyle w:val="ListParagraph"/>
        <w:numPr>
          <w:ilvl w:val="1"/>
          <w:numId w:val="13"/>
        </w:numPr>
      </w:pPr>
      <w:hyperlink r:id="rId13" w:history="1">
        <w:r w:rsidR="00964A0B" w:rsidRPr="003B46B4">
          <w:rPr>
            <w:rStyle w:val="Hyperlink"/>
            <w:rFonts w:ascii="Times New Roman" w:hAnsi="Times New Roman" w:cs="Times New Roman"/>
            <w:sz w:val="24"/>
            <w:szCs w:val="24"/>
          </w:rPr>
          <w:t>ftp://ftp.pwg.org/pub/pwg/ids/white/tb-ids-hcd-nac-business-case-20100422.pdf</w:t>
        </w:r>
      </w:hyperlink>
      <w:r w:rsidR="00964A0B" w:rsidRPr="00964A0B">
        <w:t xml:space="preserve"> </w:t>
      </w:r>
    </w:p>
    <w:p w:rsidR="00964A0B" w:rsidRPr="00964A0B" w:rsidRDefault="00964A0B" w:rsidP="009E4E3F">
      <w:pPr>
        <w:pStyle w:val="ListParagraph"/>
        <w:numPr>
          <w:ilvl w:val="1"/>
          <w:numId w:val="13"/>
        </w:numPr>
      </w:pPr>
      <w:r w:rsidRPr="00964A0B">
        <w:t xml:space="preserve">Final </w:t>
      </w:r>
    </w:p>
    <w:p w:rsidR="00964A0B" w:rsidRPr="00964A0B" w:rsidRDefault="00964A0B" w:rsidP="009E4E3F">
      <w:pPr>
        <w:pStyle w:val="ListParagraph"/>
        <w:numPr>
          <w:ilvl w:val="0"/>
          <w:numId w:val="13"/>
        </w:numPr>
      </w:pPr>
      <w:r w:rsidRPr="00964A0B">
        <w:t>IDS Charter</w:t>
      </w:r>
    </w:p>
    <w:p w:rsidR="00964A0B" w:rsidRDefault="00CB438E" w:rsidP="009E4E3F">
      <w:pPr>
        <w:pStyle w:val="ListParagraph"/>
        <w:numPr>
          <w:ilvl w:val="1"/>
          <w:numId w:val="13"/>
        </w:numPr>
      </w:pPr>
      <w:hyperlink r:id="rId14" w:history="1">
        <w:r w:rsidR="00964A0B" w:rsidRPr="003B46B4">
          <w:rPr>
            <w:rStyle w:val="Hyperlink"/>
            <w:rFonts w:ascii="Times New Roman" w:hAnsi="Times New Roman" w:cs="Times New Roman"/>
            <w:sz w:val="24"/>
            <w:szCs w:val="24"/>
          </w:rPr>
          <w:t>ftp://ftp.pwg.org/pub/pwg/ids/charter/ch-ids-charter-201100503.pdf</w:t>
        </w:r>
      </w:hyperlink>
      <w:r w:rsidR="00964A0B" w:rsidRPr="00964A0B">
        <w:t xml:space="preserve"> </w:t>
      </w:r>
    </w:p>
    <w:p w:rsidR="00370814" w:rsidRPr="00964A0B" w:rsidRDefault="00964A0B" w:rsidP="009E4E3F">
      <w:pPr>
        <w:pStyle w:val="ListParagraph"/>
        <w:numPr>
          <w:ilvl w:val="1"/>
          <w:numId w:val="13"/>
        </w:numPr>
      </w:pPr>
      <w:r w:rsidRPr="00964A0B">
        <w:t>Updated charter approved by Steering Committee</w:t>
      </w:r>
    </w:p>
    <w:p w:rsidR="00964A0B" w:rsidRPr="00964A0B" w:rsidRDefault="00964A0B" w:rsidP="00964A0B">
      <w:pPr>
        <w:pStyle w:val="Heading2"/>
        <w:rPr>
          <w:rFonts w:eastAsiaTheme="minorEastAsia"/>
        </w:rPr>
      </w:pPr>
      <w:r>
        <w:t>Active documents</w:t>
      </w:r>
    </w:p>
    <w:p w:rsidR="00964A0B" w:rsidRPr="00964A0B" w:rsidRDefault="00964A0B" w:rsidP="009E4E3F">
      <w:pPr>
        <w:pStyle w:val="ListParagraph"/>
        <w:numPr>
          <w:ilvl w:val="0"/>
          <w:numId w:val="14"/>
        </w:numPr>
      </w:pPr>
      <w:r w:rsidRPr="00964A0B">
        <w:t>HCD-TNC Binding</w:t>
      </w:r>
    </w:p>
    <w:p w:rsidR="00964A0B" w:rsidRPr="00964A0B" w:rsidRDefault="00964A0B" w:rsidP="009E4E3F">
      <w:pPr>
        <w:pStyle w:val="ListParagraph"/>
        <w:numPr>
          <w:ilvl w:val="1"/>
          <w:numId w:val="14"/>
        </w:numPr>
      </w:pPr>
      <w:r w:rsidRPr="00964A0B">
        <w:t>Initial Draft still under development</w:t>
      </w:r>
    </w:p>
    <w:p w:rsidR="00964A0B" w:rsidRPr="00964A0B" w:rsidRDefault="00964A0B" w:rsidP="009E4E3F">
      <w:pPr>
        <w:pStyle w:val="ListParagraph"/>
        <w:numPr>
          <w:ilvl w:val="0"/>
          <w:numId w:val="14"/>
        </w:numPr>
      </w:pPr>
      <w:r w:rsidRPr="00964A0B">
        <w:t>HCD-Health Remediation</w:t>
      </w:r>
    </w:p>
    <w:p w:rsidR="00964A0B" w:rsidRDefault="00CB438E" w:rsidP="009E4E3F">
      <w:pPr>
        <w:pStyle w:val="ListParagraph"/>
        <w:numPr>
          <w:ilvl w:val="1"/>
          <w:numId w:val="14"/>
        </w:numPr>
      </w:pPr>
      <w:hyperlink r:id="rId15" w:history="1">
        <w:r w:rsidR="00964A0B" w:rsidRPr="003B46B4">
          <w:rPr>
            <w:rStyle w:val="Hyperlink"/>
            <w:rFonts w:ascii="Times New Roman" w:hAnsi="Times New Roman" w:cs="Times New Roman"/>
            <w:sz w:val="24"/>
            <w:szCs w:val="24"/>
          </w:rPr>
          <w:t>ftp://ftp.pwg.org/pub/pwg/ids/wd/wd-ids-remediation10-20100930.pdf</w:t>
        </w:r>
      </w:hyperlink>
      <w:r w:rsidR="00964A0B" w:rsidRPr="00964A0B">
        <w:t xml:space="preserve"> </w:t>
      </w:r>
    </w:p>
    <w:p w:rsidR="00964A0B" w:rsidRPr="00964A0B" w:rsidRDefault="00964A0B" w:rsidP="009E4E3F">
      <w:pPr>
        <w:pStyle w:val="ListParagraph"/>
        <w:numPr>
          <w:ilvl w:val="1"/>
          <w:numId w:val="14"/>
        </w:numPr>
      </w:pPr>
      <w:r w:rsidRPr="00964A0B">
        <w:t>Initial Draft</w:t>
      </w:r>
    </w:p>
    <w:p w:rsidR="00964A0B" w:rsidRPr="00964A0B" w:rsidRDefault="00964A0B" w:rsidP="009E4E3F">
      <w:pPr>
        <w:pStyle w:val="ListParagraph"/>
        <w:numPr>
          <w:ilvl w:val="0"/>
          <w:numId w:val="14"/>
        </w:numPr>
      </w:pPr>
      <w:r w:rsidRPr="00964A0B">
        <w:t>IDS-Log</w:t>
      </w:r>
    </w:p>
    <w:p w:rsidR="00964A0B" w:rsidRDefault="00CB438E" w:rsidP="009E4E3F">
      <w:pPr>
        <w:pStyle w:val="ListParagraph"/>
        <w:numPr>
          <w:ilvl w:val="1"/>
          <w:numId w:val="14"/>
        </w:numPr>
      </w:pPr>
      <w:hyperlink r:id="rId16" w:history="1">
        <w:r w:rsidR="00964A0B" w:rsidRPr="003B46B4">
          <w:rPr>
            <w:rStyle w:val="Hyperlink"/>
            <w:rFonts w:ascii="Times New Roman" w:hAnsi="Times New Roman" w:cs="Times New Roman"/>
            <w:sz w:val="24"/>
            <w:szCs w:val="24"/>
          </w:rPr>
          <w:t>ftp://ftp.pwg.org/pub/pwg/ids/wd/wd-ids-log10-20110326.pdf</w:t>
        </w:r>
      </w:hyperlink>
      <w:r w:rsidR="00964A0B" w:rsidRPr="00964A0B">
        <w:t xml:space="preserve"> </w:t>
      </w:r>
    </w:p>
    <w:p w:rsidR="00964A0B" w:rsidRPr="00964A0B" w:rsidRDefault="00964A0B" w:rsidP="009E4E3F">
      <w:pPr>
        <w:pStyle w:val="ListParagraph"/>
        <w:numPr>
          <w:ilvl w:val="1"/>
          <w:numId w:val="14"/>
        </w:numPr>
      </w:pPr>
      <w:r w:rsidRPr="00964A0B">
        <w:t>Draft</w:t>
      </w:r>
    </w:p>
    <w:p w:rsidR="00964A0B" w:rsidRPr="00964A0B" w:rsidRDefault="00964A0B" w:rsidP="009E4E3F">
      <w:pPr>
        <w:pStyle w:val="ListParagraph"/>
        <w:numPr>
          <w:ilvl w:val="0"/>
          <w:numId w:val="14"/>
        </w:numPr>
      </w:pPr>
      <w:r w:rsidRPr="00964A0B">
        <w:t>IDS-Identification-Authentication-Authorization</w:t>
      </w:r>
    </w:p>
    <w:p w:rsidR="00964A0B" w:rsidRDefault="00CB438E" w:rsidP="009E4E3F">
      <w:pPr>
        <w:pStyle w:val="ListParagraph"/>
        <w:numPr>
          <w:ilvl w:val="1"/>
          <w:numId w:val="14"/>
        </w:numPr>
      </w:pPr>
      <w:hyperlink r:id="rId17" w:history="1">
        <w:r w:rsidR="00964A0B" w:rsidRPr="003B46B4">
          <w:rPr>
            <w:rStyle w:val="Hyperlink"/>
            <w:rFonts w:ascii="Times New Roman" w:hAnsi="Times New Roman" w:cs="Times New Roman"/>
            <w:sz w:val="24"/>
            <w:szCs w:val="24"/>
          </w:rPr>
          <w:t>ftp://ftp.pwg.org/pub/pwg/ids/wd/wd-ids-iaa10-20110524.pdf</w:t>
        </w:r>
      </w:hyperlink>
      <w:r w:rsidR="00964A0B" w:rsidRPr="00964A0B">
        <w:t xml:space="preserve"> </w:t>
      </w:r>
    </w:p>
    <w:p w:rsidR="00964A0B" w:rsidRPr="00964A0B" w:rsidRDefault="00964A0B" w:rsidP="009E4E3F">
      <w:pPr>
        <w:pStyle w:val="ListParagraph"/>
        <w:numPr>
          <w:ilvl w:val="1"/>
          <w:numId w:val="14"/>
        </w:numPr>
      </w:pPr>
      <w:r w:rsidRPr="00964A0B">
        <w:t xml:space="preserve">Draft </w:t>
      </w:r>
    </w:p>
    <w:p w:rsidR="00964A0B" w:rsidRPr="00964A0B" w:rsidRDefault="00964A0B" w:rsidP="009E4E3F">
      <w:pPr>
        <w:pStyle w:val="ListParagraph"/>
        <w:numPr>
          <w:ilvl w:val="0"/>
          <w:numId w:val="14"/>
        </w:numPr>
      </w:pPr>
      <w:r w:rsidRPr="00964A0B">
        <w:t>IDS-Model</w:t>
      </w:r>
    </w:p>
    <w:p w:rsidR="00964A0B" w:rsidRDefault="00CB438E" w:rsidP="009E4E3F">
      <w:pPr>
        <w:pStyle w:val="ListParagraph"/>
        <w:numPr>
          <w:ilvl w:val="1"/>
          <w:numId w:val="14"/>
        </w:numPr>
      </w:pPr>
      <w:hyperlink r:id="rId18" w:history="1">
        <w:r w:rsidR="00964A0B" w:rsidRPr="003B46B4">
          <w:rPr>
            <w:rStyle w:val="Hyperlink"/>
            <w:rFonts w:ascii="Times New Roman" w:hAnsi="Times New Roman" w:cs="Times New Roman"/>
            <w:sz w:val="24"/>
            <w:szCs w:val="24"/>
          </w:rPr>
          <w:t>ftp://ftp.pwg.org/pub/pwg/ids/wd/wd-ids-model10-20110524.pdf</w:t>
        </w:r>
      </w:hyperlink>
      <w:r w:rsidR="00964A0B" w:rsidRPr="00964A0B">
        <w:t xml:space="preserve"> </w:t>
      </w:r>
    </w:p>
    <w:p w:rsidR="00964A0B" w:rsidRPr="00964A0B" w:rsidRDefault="00964A0B" w:rsidP="009E4E3F">
      <w:pPr>
        <w:pStyle w:val="ListParagraph"/>
        <w:numPr>
          <w:ilvl w:val="1"/>
          <w:numId w:val="14"/>
        </w:numPr>
      </w:pPr>
      <w:r w:rsidRPr="00964A0B">
        <w:t>Draft</w:t>
      </w:r>
    </w:p>
    <w:p w:rsidR="00364A36" w:rsidRDefault="00634B7D" w:rsidP="00D201DF">
      <w:pPr>
        <w:pStyle w:val="Heading1"/>
        <w:rPr>
          <w:rFonts w:eastAsiaTheme="minorEastAsia"/>
        </w:rPr>
      </w:pPr>
      <w:r w:rsidRPr="00EB4CBD">
        <w:rPr>
          <w:rFonts w:eastAsiaTheme="minorEastAsia"/>
        </w:rPr>
        <w:lastRenderedPageBreak/>
        <w:t>IDS IAA</w:t>
      </w:r>
    </w:p>
    <w:p w:rsidR="00634B7D" w:rsidRDefault="008B60B5" w:rsidP="008B60B5">
      <w:pPr>
        <w:tabs>
          <w:tab w:val="left" w:pos="3433"/>
        </w:tabs>
      </w:pPr>
      <w:r>
        <w:t xml:space="preserve">Refer to document </w:t>
      </w:r>
      <w:hyperlink r:id="rId19" w:history="1">
        <w:r w:rsidR="00634B7D" w:rsidRPr="003B46B4">
          <w:rPr>
            <w:rStyle w:val="Hyperlink"/>
            <w:rFonts w:ascii="Times New Roman" w:hAnsi="Times New Roman" w:cs="Times New Roman"/>
            <w:sz w:val="24"/>
            <w:szCs w:val="24"/>
          </w:rPr>
          <w:t>ftp://ftp.pwg.org/pub/pwg/ids/wd/wd-ids-iaa10-20110524.pdf</w:t>
        </w:r>
      </w:hyperlink>
    </w:p>
    <w:p w:rsidR="00634B7D" w:rsidRDefault="00634B7D" w:rsidP="008B60B5">
      <w:pPr>
        <w:tabs>
          <w:tab w:val="left" w:pos="3433"/>
        </w:tabs>
      </w:pPr>
    </w:p>
    <w:p w:rsidR="005737DE" w:rsidRDefault="00432636" w:rsidP="005737DE">
      <w:pPr>
        <w:tabs>
          <w:tab w:val="left" w:pos="3433"/>
        </w:tabs>
      </w:pPr>
      <w:r>
        <w:t>Document was edited live during the meeting</w:t>
      </w:r>
      <w:r w:rsidR="005737DE">
        <w:t>. New actions resulting from this segment:</w:t>
      </w:r>
    </w:p>
    <w:p w:rsidR="005737DE" w:rsidRDefault="005737DE" w:rsidP="005737DE">
      <w:pPr>
        <w:tabs>
          <w:tab w:val="left" w:pos="3433"/>
        </w:tabs>
      </w:pPr>
    </w:p>
    <w:tbl>
      <w:tblPr>
        <w:tblW w:w="9460" w:type="dxa"/>
        <w:tblInd w:w="93" w:type="dxa"/>
        <w:tblLook w:val="04A0" w:firstRow="1" w:lastRow="0" w:firstColumn="1" w:lastColumn="0" w:noHBand="0" w:noVBand="1"/>
      </w:tblPr>
      <w:tblGrid>
        <w:gridCol w:w="640"/>
        <w:gridCol w:w="940"/>
        <w:gridCol w:w="1360"/>
        <w:gridCol w:w="980"/>
        <w:gridCol w:w="5540"/>
      </w:tblGrid>
      <w:tr w:rsidR="00F264CE" w:rsidRPr="008B60B5" w:rsidTr="005E6283">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F264CE" w:rsidRPr="008B60B5" w:rsidRDefault="005737DE" w:rsidP="005E6283">
            <w:pPr>
              <w:jc w:val="center"/>
              <w:rPr>
                <w:rFonts w:ascii="Arial" w:eastAsia="Times New Roman" w:hAnsi="Arial" w:cs="Arial"/>
                <w:sz w:val="16"/>
                <w:szCs w:val="16"/>
                <w:lang w:eastAsia="en-US"/>
              </w:rPr>
            </w:pPr>
            <w:r>
              <w:rPr>
                <w:rFonts w:ascii="Arial" w:eastAsia="Times New Roman" w:hAnsi="Arial" w:cs="Arial"/>
                <w:sz w:val="16"/>
                <w:szCs w:val="16"/>
                <w:lang w:eastAsia="en-US"/>
              </w:rPr>
              <w:t>95</w:t>
            </w:r>
          </w:p>
        </w:tc>
        <w:tc>
          <w:tcPr>
            <w:tcW w:w="940" w:type="dxa"/>
            <w:tcBorders>
              <w:top w:val="single" w:sz="4" w:space="0" w:color="auto"/>
              <w:left w:val="nil"/>
              <w:bottom w:val="nil"/>
              <w:right w:val="single" w:sz="4" w:space="0" w:color="auto"/>
            </w:tcBorders>
            <w:shd w:val="clear" w:color="auto" w:fill="auto"/>
            <w:noWrap/>
            <w:hideMark/>
          </w:tcPr>
          <w:p w:rsidR="00F264CE" w:rsidRPr="008B60B5" w:rsidRDefault="005737DE" w:rsidP="005E6283">
            <w:pPr>
              <w:jc w:val="center"/>
              <w:rPr>
                <w:rFonts w:ascii="Arial" w:eastAsia="Times New Roman" w:hAnsi="Arial" w:cs="Arial"/>
                <w:sz w:val="16"/>
                <w:szCs w:val="16"/>
                <w:lang w:eastAsia="en-US"/>
              </w:rPr>
            </w:pPr>
            <w:r>
              <w:rPr>
                <w:rFonts w:ascii="Arial" w:eastAsia="Times New Roman" w:hAnsi="Arial" w:cs="Arial"/>
                <w:sz w:val="16"/>
                <w:szCs w:val="16"/>
                <w:lang w:eastAsia="en-US"/>
              </w:rPr>
              <w:t>5/26/2011</w:t>
            </w:r>
          </w:p>
        </w:tc>
        <w:tc>
          <w:tcPr>
            <w:tcW w:w="1360" w:type="dxa"/>
            <w:tcBorders>
              <w:top w:val="single" w:sz="4" w:space="0" w:color="auto"/>
              <w:left w:val="nil"/>
              <w:bottom w:val="nil"/>
              <w:right w:val="single" w:sz="4" w:space="0" w:color="auto"/>
            </w:tcBorders>
            <w:shd w:val="clear" w:color="auto" w:fill="auto"/>
            <w:hideMark/>
          </w:tcPr>
          <w:p w:rsidR="00F264CE" w:rsidRPr="008B60B5" w:rsidRDefault="00F264CE" w:rsidP="005E6283">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hideMark/>
          </w:tcPr>
          <w:p w:rsidR="00F264CE" w:rsidRPr="008B60B5" w:rsidRDefault="005737DE" w:rsidP="005E6283">
            <w:pPr>
              <w:jc w:val="center"/>
              <w:rPr>
                <w:rFonts w:ascii="Arial" w:eastAsia="Times New Roman" w:hAnsi="Arial" w:cs="Arial"/>
                <w:sz w:val="16"/>
                <w:szCs w:val="16"/>
                <w:lang w:eastAsia="en-US"/>
              </w:rPr>
            </w:pPr>
            <w:r>
              <w:rPr>
                <w:rFonts w:ascii="Arial" w:eastAsia="Times New Roman" w:hAnsi="Arial" w:cs="Arial"/>
                <w:sz w:val="16"/>
                <w:szCs w:val="16"/>
                <w:lang w:eastAsia="en-US"/>
              </w:rPr>
              <w:t>IDS=IAA</w:t>
            </w:r>
          </w:p>
        </w:tc>
        <w:tc>
          <w:tcPr>
            <w:tcW w:w="5540" w:type="dxa"/>
            <w:tcBorders>
              <w:top w:val="single" w:sz="4" w:space="0" w:color="auto"/>
              <w:left w:val="nil"/>
              <w:bottom w:val="nil"/>
              <w:right w:val="single" w:sz="4" w:space="0" w:color="auto"/>
            </w:tcBorders>
            <w:shd w:val="clear" w:color="auto" w:fill="auto"/>
            <w:hideMark/>
          </w:tcPr>
          <w:p w:rsidR="00F264CE" w:rsidRPr="008B60B5" w:rsidRDefault="005737DE" w:rsidP="005E6283">
            <w:pPr>
              <w:rPr>
                <w:rFonts w:ascii="Arial" w:eastAsia="Times New Roman" w:hAnsi="Arial" w:cs="Arial"/>
                <w:sz w:val="16"/>
                <w:szCs w:val="16"/>
                <w:lang w:eastAsia="en-US"/>
              </w:rPr>
            </w:pPr>
            <w:r>
              <w:rPr>
                <w:rFonts w:ascii="Arial" w:eastAsia="Times New Roman" w:hAnsi="Arial" w:cs="Arial"/>
                <w:sz w:val="16"/>
                <w:szCs w:val="16"/>
                <w:lang w:eastAsia="en-US"/>
              </w:rPr>
              <w:t>Make all of the identification UUIDs in the schema required elements</w:t>
            </w:r>
          </w:p>
        </w:tc>
      </w:tr>
    </w:tbl>
    <w:p w:rsidR="00D201DF" w:rsidRDefault="00634B7D" w:rsidP="00D201DF">
      <w:pPr>
        <w:pStyle w:val="Heading1"/>
        <w:rPr>
          <w:rFonts w:eastAsiaTheme="minorEastAsia"/>
        </w:rPr>
      </w:pPr>
      <w:r w:rsidRPr="00EB4CBD">
        <w:rPr>
          <w:rFonts w:eastAsiaTheme="minorEastAsia"/>
        </w:rPr>
        <w:t>IDS Model</w:t>
      </w:r>
    </w:p>
    <w:p w:rsidR="00F264CE" w:rsidRDefault="00F264CE" w:rsidP="00F264CE"/>
    <w:p w:rsidR="00634B7D" w:rsidRDefault="00F264CE" w:rsidP="00634B7D">
      <w:r>
        <w:t xml:space="preserve">Refer to document </w:t>
      </w:r>
      <w:hyperlink r:id="rId20" w:history="1">
        <w:r w:rsidR="00634B7D" w:rsidRPr="003B46B4">
          <w:rPr>
            <w:rStyle w:val="Hyperlink"/>
            <w:rFonts w:ascii="Times New Roman" w:hAnsi="Times New Roman" w:cs="Times New Roman"/>
            <w:sz w:val="24"/>
            <w:szCs w:val="24"/>
          </w:rPr>
          <w:t>ftp://ftp.pwg.org/pub/pwg/ids/wd/wd-ids-model10-20110524.pdf</w:t>
        </w:r>
      </w:hyperlink>
    </w:p>
    <w:p w:rsidR="00634B7D" w:rsidRDefault="00634B7D" w:rsidP="00634B7D"/>
    <w:p w:rsidR="00B82729" w:rsidRDefault="005737DE" w:rsidP="00B82729">
      <w:pPr>
        <w:tabs>
          <w:tab w:val="left" w:pos="3433"/>
        </w:tabs>
        <w:rPr>
          <w:rFonts w:eastAsiaTheme="minorEastAsia"/>
        </w:rPr>
      </w:pPr>
      <w:r>
        <w:t xml:space="preserve">Document was edited live during the meeting. </w:t>
      </w:r>
      <w:r w:rsidR="00B82729">
        <w:t>(continued as item 11)</w:t>
      </w:r>
    </w:p>
    <w:p w:rsidR="00634B7D" w:rsidRDefault="00634B7D" w:rsidP="00F0375D">
      <w:pPr>
        <w:pStyle w:val="Heading1"/>
        <w:rPr>
          <w:rFonts w:eastAsiaTheme="minorEastAsia"/>
        </w:rPr>
      </w:pPr>
      <w:r w:rsidRPr="00EB4CBD">
        <w:rPr>
          <w:rFonts w:eastAsiaTheme="minorEastAsia"/>
        </w:rPr>
        <w:t>Common Criteria</w:t>
      </w:r>
    </w:p>
    <w:p w:rsidR="00634B7D" w:rsidRDefault="0050799A" w:rsidP="00634B7D">
      <w:r>
        <w:t>Scott McKay, Michelle Brinkmeyer, and Shaun Gilmore joined us for this segment. Scott has been assigned to work with us, Michelle is the NIAP point of contact, and Shaun is the general expert on NIAP’s new PP approach.</w:t>
      </w:r>
    </w:p>
    <w:p w:rsidR="0050799A" w:rsidRDefault="0050799A" w:rsidP="00634B7D"/>
    <w:p w:rsidR="0050799A" w:rsidRDefault="0050799A" w:rsidP="00634B7D">
      <w:r>
        <w:t>We discussed the overall objective of creating one or more Supporting Documents (SDs) that would make it possible for NIAP to recognize products evaluated at EAL3 if they conform to IEEE 2600.1 plus that/those SDs. That objective was rejected</w:t>
      </w:r>
      <w:r w:rsidR="00B82729">
        <w:t xml:space="preserve"> by NIAP</w:t>
      </w:r>
      <w:r>
        <w:t>. Shaun said that the new approach of tailored assurance is such that any supporting evaluator guidance or mandatory actions we might come up with are unlikely to exactly match the “arbitrary” set of security assurance requirements (SARs) of the EAL3 SAR package. Indeed, NIAP’s admittedly “arbitrary”</w:t>
      </w:r>
      <w:r w:rsidR="00B82729">
        <w:t xml:space="preserve"> selection of EAL2 as a transitional assurance </w:t>
      </w:r>
      <w:r>
        <w:t>baseline is likely</w:t>
      </w:r>
      <w:r w:rsidR="00B82729">
        <w:t xml:space="preserve"> itself</w:t>
      </w:r>
      <w:r>
        <w:t xml:space="preserve"> to go away, perhaps making </w:t>
      </w:r>
      <w:r w:rsidR="00B82729">
        <w:t xml:space="preserve">a </w:t>
      </w:r>
      <w:r>
        <w:t xml:space="preserve">transition through EAL1 and ultimately </w:t>
      </w:r>
      <w:r w:rsidR="00B82729">
        <w:t>being replaced by</w:t>
      </w:r>
      <w:r>
        <w:t xml:space="preserve"> entirely tailored assurance requirements. [This is similar to Security Functional Requirements (SFRs)</w:t>
      </w:r>
      <w:r w:rsidR="00B82729">
        <w:t>. SFRs</w:t>
      </w:r>
      <w:r>
        <w:t xml:space="preserve"> are tailored for each protection profile and not chosen from generic SFR packages in the way that SARs are chosen from generic SAR packages</w:t>
      </w:r>
      <w:r w:rsidR="00B82729">
        <w:t>. –editor</w:t>
      </w:r>
      <w:r>
        <w:t>]</w:t>
      </w:r>
    </w:p>
    <w:p w:rsidR="0050799A" w:rsidRDefault="0050799A" w:rsidP="00634B7D"/>
    <w:p w:rsidR="0050799A" w:rsidRDefault="0050799A" w:rsidP="00634B7D">
      <w:r>
        <w:t>That said, we discussed how we should proceed to work together toward NIAP’s goal for a fully tailored PP for HCDs while taking into account the relatively new PP into which the HCD technical community invested a substantial amount of time and money to produce, and which the HCD market is now coming to expect from vendors.</w:t>
      </w:r>
    </w:p>
    <w:p w:rsidR="0050799A" w:rsidRDefault="0050799A" w:rsidP="00634B7D"/>
    <w:p w:rsidR="0050799A" w:rsidRDefault="0050799A" w:rsidP="00634B7D">
      <w:r>
        <w:t xml:space="preserve">NIAP prefers that we begin writing a new PP immediately. The vendors </w:t>
      </w:r>
      <w:r w:rsidR="00257DAB">
        <w:t xml:space="preserve">prefers that we extend the life of IEEE 2600.1 and/or 2600.2 until those standards </w:t>
      </w:r>
      <w:r w:rsidR="00B82729">
        <w:t>need</w:t>
      </w:r>
      <w:r w:rsidR="00257DAB">
        <w:t xml:space="preserve"> to be reaffirmed or revised (in mid 2014 and early 2015, respectively). NIAP pointed out that the US government could drop its endorsement of 2600.1 and 2600.2/Policy #20 at any time. Similarly, vendors pointed out that even if they declined to work on a new PP, it is unlikely that the US government or other customers would cease purchasing HCDs. We did not reach a specific consensus on timing for developing a new PP. Instead, we focused on jointly investigating what is needed to move from the current HCD PP approach to the new NIAP approach, and then decide how best to make that transition.</w:t>
      </w:r>
      <w:r>
        <w:t xml:space="preserve"> </w:t>
      </w:r>
    </w:p>
    <w:p w:rsidR="00634B7D" w:rsidRDefault="00634B7D" w:rsidP="00634B7D"/>
    <w:p w:rsidR="00257DAB" w:rsidRDefault="00257DAB" w:rsidP="00634B7D">
      <w:r>
        <w:lastRenderedPageBreak/>
        <w:t xml:space="preserve">NIAP recommended that the vendor community look at the recently published Network Device Protection Profile (NDPP) </w:t>
      </w:r>
      <w:hyperlink r:id="rId21" w:history="1">
        <w:r w:rsidRPr="008D5C9B">
          <w:rPr>
            <w:rStyle w:val="Hyperlink"/>
            <w:rFonts w:ascii="Times New Roman" w:hAnsi="Times New Roman" w:cs="Times New Roman"/>
            <w:sz w:val="24"/>
            <w:szCs w:val="24"/>
          </w:rPr>
          <w:t>http://www.niap-ccevs.org/pp/pp_nd_v1.0/</w:t>
        </w:r>
      </w:hyperlink>
      <w:r>
        <w:t xml:space="preserve"> and </w:t>
      </w:r>
      <w:r w:rsidR="00B82729">
        <w:t>consider how/where it applies to HCDs and 2600.1/2600.2. In turn, NIAP will review 2600.1/2600.2</w:t>
      </w:r>
      <w:r w:rsidR="00A46BBB">
        <w:t xml:space="preserve"> SFRs</w:t>
      </w:r>
      <w:r w:rsidR="00B82729">
        <w:t xml:space="preserve"> and look at what assurance requirements </w:t>
      </w:r>
      <w:r w:rsidR="00A46BBB">
        <w:t>are needed to support them.</w:t>
      </w:r>
    </w:p>
    <w:p w:rsidR="00B82729" w:rsidRDefault="00B82729" w:rsidP="00634B7D"/>
    <w:p w:rsidR="00B82729" w:rsidRDefault="00B82729" w:rsidP="00634B7D">
      <w:r>
        <w:t xml:space="preserve">We’ll meet by teleconference approximately once per month, starting </w:t>
      </w:r>
      <w:r w:rsidR="00A46BBB">
        <w:t>Thursday, June 30, 1PM EDT.</w:t>
      </w:r>
    </w:p>
    <w:p w:rsidR="00A46BBB" w:rsidRDefault="00A46BBB" w:rsidP="00634B7D"/>
    <w:p w:rsidR="00A46BBB" w:rsidRDefault="00A46BBB" w:rsidP="00634B7D">
      <w:r>
        <w:t>After the conference with NIAP, the WG decided to proceed with this activity without a charter until the activity becomes better defined.</w:t>
      </w:r>
    </w:p>
    <w:p w:rsidR="00A46BBB" w:rsidRDefault="00A46BBB" w:rsidP="00634B7D"/>
    <w:p w:rsidR="00A46BBB" w:rsidRDefault="00A46BBB" w:rsidP="00A46BBB">
      <w:r>
        <w:t>New actions resulting from this segment:</w:t>
      </w:r>
    </w:p>
    <w:p w:rsidR="00A46BBB" w:rsidRDefault="00A46BBB" w:rsidP="00A46BBB">
      <w:pPr>
        <w:tabs>
          <w:tab w:val="left" w:pos="3433"/>
        </w:tabs>
      </w:pPr>
    </w:p>
    <w:tbl>
      <w:tblPr>
        <w:tblW w:w="9460" w:type="dxa"/>
        <w:tblInd w:w="93" w:type="dxa"/>
        <w:tblLook w:val="04A0" w:firstRow="1" w:lastRow="0" w:firstColumn="1" w:lastColumn="0" w:noHBand="0" w:noVBand="1"/>
      </w:tblPr>
      <w:tblGrid>
        <w:gridCol w:w="640"/>
        <w:gridCol w:w="940"/>
        <w:gridCol w:w="1360"/>
        <w:gridCol w:w="980"/>
        <w:gridCol w:w="5540"/>
      </w:tblGrid>
      <w:tr w:rsidR="00A46BBB" w:rsidRPr="008B60B5" w:rsidTr="00A46BBB">
        <w:trPr>
          <w:trHeight w:val="45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97</w:t>
            </w:r>
          </w:p>
        </w:tc>
        <w:tc>
          <w:tcPr>
            <w:tcW w:w="940" w:type="dxa"/>
            <w:tcBorders>
              <w:top w:val="single" w:sz="4" w:space="0" w:color="auto"/>
              <w:left w:val="nil"/>
              <w:bottom w:val="single" w:sz="4" w:space="0" w:color="auto"/>
              <w:right w:val="single" w:sz="4" w:space="0" w:color="auto"/>
            </w:tcBorders>
            <w:shd w:val="clear" w:color="auto" w:fill="auto"/>
            <w:noWrap/>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5/26/2011</w:t>
            </w:r>
          </w:p>
        </w:tc>
        <w:tc>
          <w:tcPr>
            <w:tcW w:w="1360" w:type="dxa"/>
            <w:tcBorders>
              <w:top w:val="single" w:sz="4" w:space="0" w:color="auto"/>
              <w:left w:val="nil"/>
              <w:bottom w:val="single" w:sz="4" w:space="0" w:color="auto"/>
              <w:right w:val="single" w:sz="4" w:space="0" w:color="auto"/>
            </w:tcBorders>
            <w:shd w:val="clear" w:color="auto" w:fill="auto"/>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Brian Smithson</w:t>
            </w:r>
          </w:p>
        </w:tc>
        <w:tc>
          <w:tcPr>
            <w:tcW w:w="980" w:type="dxa"/>
            <w:tcBorders>
              <w:top w:val="single" w:sz="4" w:space="0" w:color="auto"/>
              <w:left w:val="nil"/>
              <w:bottom w:val="single" w:sz="4" w:space="0" w:color="auto"/>
              <w:right w:val="single" w:sz="4" w:space="0" w:color="auto"/>
            </w:tcBorders>
            <w:shd w:val="clear" w:color="auto" w:fill="auto"/>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2600 SD</w:t>
            </w:r>
          </w:p>
        </w:tc>
        <w:tc>
          <w:tcPr>
            <w:tcW w:w="5540" w:type="dxa"/>
            <w:tcBorders>
              <w:top w:val="single" w:sz="4" w:space="0" w:color="auto"/>
              <w:left w:val="nil"/>
              <w:bottom w:val="single" w:sz="4" w:space="0" w:color="auto"/>
              <w:right w:val="single" w:sz="4" w:space="0" w:color="auto"/>
            </w:tcBorders>
            <w:shd w:val="clear" w:color="auto" w:fill="auto"/>
            <w:hideMark/>
          </w:tcPr>
          <w:p w:rsidR="00A46BBB" w:rsidRPr="008B60B5" w:rsidRDefault="00A46BBB" w:rsidP="00662FB0">
            <w:pPr>
              <w:rPr>
                <w:rFonts w:ascii="Arial" w:eastAsia="Times New Roman" w:hAnsi="Arial" w:cs="Arial"/>
                <w:sz w:val="16"/>
                <w:szCs w:val="16"/>
                <w:lang w:eastAsia="en-US"/>
              </w:rPr>
            </w:pPr>
            <w:r>
              <w:rPr>
                <w:rFonts w:ascii="Arial" w:eastAsia="Times New Roman" w:hAnsi="Arial" w:cs="Arial"/>
                <w:sz w:val="16"/>
                <w:szCs w:val="16"/>
                <w:lang w:eastAsia="en-US"/>
              </w:rPr>
              <w:t>Provide link to NDPP to IDS group and ask for review/comment by 6/16 meeting</w:t>
            </w:r>
          </w:p>
        </w:tc>
      </w:tr>
      <w:tr w:rsidR="00A46BBB" w:rsidRPr="008B60B5" w:rsidTr="00662FB0">
        <w:trPr>
          <w:trHeight w:val="450"/>
        </w:trPr>
        <w:tc>
          <w:tcPr>
            <w:tcW w:w="640" w:type="dxa"/>
            <w:tcBorders>
              <w:top w:val="single" w:sz="4" w:space="0" w:color="auto"/>
              <w:left w:val="single" w:sz="8" w:space="0" w:color="auto"/>
              <w:bottom w:val="nil"/>
              <w:right w:val="single" w:sz="4" w:space="0" w:color="auto"/>
            </w:tcBorders>
            <w:shd w:val="clear" w:color="auto" w:fill="auto"/>
            <w:noWrap/>
          </w:tcPr>
          <w:p w:rsidR="00A46BBB"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98</w:t>
            </w:r>
          </w:p>
        </w:tc>
        <w:tc>
          <w:tcPr>
            <w:tcW w:w="940" w:type="dxa"/>
            <w:tcBorders>
              <w:top w:val="single" w:sz="4" w:space="0" w:color="auto"/>
              <w:left w:val="nil"/>
              <w:bottom w:val="nil"/>
              <w:right w:val="single" w:sz="4" w:space="0" w:color="auto"/>
            </w:tcBorders>
            <w:shd w:val="clear" w:color="auto" w:fill="auto"/>
            <w:noWrap/>
          </w:tcPr>
          <w:p w:rsidR="00A46BBB"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5/26/2011</w:t>
            </w:r>
          </w:p>
        </w:tc>
        <w:tc>
          <w:tcPr>
            <w:tcW w:w="1360" w:type="dxa"/>
            <w:tcBorders>
              <w:top w:val="single" w:sz="4" w:space="0" w:color="auto"/>
              <w:left w:val="nil"/>
              <w:bottom w:val="nil"/>
              <w:right w:val="single" w:sz="4" w:space="0" w:color="auto"/>
            </w:tcBorders>
            <w:shd w:val="clear" w:color="auto" w:fill="auto"/>
          </w:tcPr>
          <w:p w:rsidR="00A46BBB"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Brian Smithson</w:t>
            </w:r>
          </w:p>
        </w:tc>
        <w:tc>
          <w:tcPr>
            <w:tcW w:w="980" w:type="dxa"/>
            <w:tcBorders>
              <w:top w:val="single" w:sz="4" w:space="0" w:color="auto"/>
              <w:left w:val="nil"/>
              <w:bottom w:val="nil"/>
              <w:right w:val="single" w:sz="4" w:space="0" w:color="auto"/>
            </w:tcBorders>
            <w:shd w:val="clear" w:color="auto" w:fill="auto"/>
          </w:tcPr>
          <w:p w:rsidR="00A46BBB"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2600 SD</w:t>
            </w:r>
          </w:p>
        </w:tc>
        <w:tc>
          <w:tcPr>
            <w:tcW w:w="5540" w:type="dxa"/>
            <w:tcBorders>
              <w:top w:val="single" w:sz="4" w:space="0" w:color="auto"/>
              <w:left w:val="nil"/>
              <w:bottom w:val="nil"/>
              <w:right w:val="single" w:sz="4" w:space="0" w:color="auto"/>
            </w:tcBorders>
            <w:shd w:val="clear" w:color="auto" w:fill="auto"/>
          </w:tcPr>
          <w:p w:rsidR="00A46BBB" w:rsidRDefault="00A46BBB" w:rsidP="00662FB0">
            <w:pPr>
              <w:rPr>
                <w:rFonts w:ascii="Arial" w:eastAsia="Times New Roman" w:hAnsi="Arial" w:cs="Arial"/>
                <w:sz w:val="16"/>
                <w:szCs w:val="16"/>
                <w:lang w:eastAsia="en-US"/>
              </w:rPr>
            </w:pPr>
            <w:r>
              <w:rPr>
                <w:rFonts w:ascii="Arial" w:eastAsia="Times New Roman" w:hAnsi="Arial" w:cs="Arial"/>
                <w:sz w:val="16"/>
                <w:szCs w:val="16"/>
                <w:lang w:eastAsia="en-US"/>
              </w:rPr>
              <w:t>Invite NIAP to June 30 teleconference</w:t>
            </w:r>
          </w:p>
        </w:tc>
      </w:tr>
    </w:tbl>
    <w:p w:rsidR="00A46BBB" w:rsidRPr="00634B7D" w:rsidRDefault="00A46BBB" w:rsidP="00634B7D"/>
    <w:p w:rsidR="00634B7D" w:rsidRDefault="00634B7D" w:rsidP="00F0375D">
      <w:pPr>
        <w:pStyle w:val="Heading1"/>
        <w:rPr>
          <w:rFonts w:eastAsiaTheme="minorEastAsia"/>
        </w:rPr>
      </w:pPr>
      <w:r w:rsidRPr="00EB4CBD">
        <w:rPr>
          <w:rFonts w:eastAsiaTheme="minorEastAsia"/>
        </w:rPr>
        <w:t>IDS Model and Use Cases</w:t>
      </w:r>
    </w:p>
    <w:p w:rsidR="00634B7D" w:rsidRDefault="00634B7D" w:rsidP="00634B7D">
      <w:r>
        <w:t xml:space="preserve">Refer to document </w:t>
      </w:r>
      <w:hyperlink r:id="rId22" w:history="1">
        <w:r w:rsidRPr="003B46B4">
          <w:rPr>
            <w:rStyle w:val="Hyperlink"/>
            <w:rFonts w:ascii="Times New Roman" w:hAnsi="Times New Roman" w:cs="Times New Roman"/>
            <w:sz w:val="24"/>
            <w:szCs w:val="24"/>
          </w:rPr>
          <w:t>ftp://ftp.pwg.org/pub/pwg/ids/wd/wd-ids-model10-20110524.pdf</w:t>
        </w:r>
      </w:hyperlink>
    </w:p>
    <w:p w:rsidR="00485B47" w:rsidRDefault="00485B47" w:rsidP="00634B7D"/>
    <w:p w:rsidR="00B82729" w:rsidRDefault="00B82729" w:rsidP="00B82729">
      <w:r>
        <w:t>(Continuation of item 9) New actions resulting from this segment:</w:t>
      </w:r>
    </w:p>
    <w:p w:rsidR="00B82729" w:rsidRDefault="00B82729" w:rsidP="00B82729">
      <w:pPr>
        <w:tabs>
          <w:tab w:val="left" w:pos="3433"/>
        </w:tabs>
      </w:pPr>
    </w:p>
    <w:tbl>
      <w:tblPr>
        <w:tblW w:w="9460" w:type="dxa"/>
        <w:tblInd w:w="93" w:type="dxa"/>
        <w:tblLook w:val="04A0" w:firstRow="1" w:lastRow="0" w:firstColumn="1" w:lastColumn="0" w:noHBand="0" w:noVBand="1"/>
      </w:tblPr>
      <w:tblGrid>
        <w:gridCol w:w="640"/>
        <w:gridCol w:w="940"/>
        <w:gridCol w:w="1360"/>
        <w:gridCol w:w="980"/>
        <w:gridCol w:w="5540"/>
      </w:tblGrid>
      <w:tr w:rsidR="00B82729" w:rsidRPr="008B60B5" w:rsidTr="00662FB0">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B82729" w:rsidRPr="008B60B5" w:rsidRDefault="00B82729"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96</w:t>
            </w:r>
          </w:p>
        </w:tc>
        <w:tc>
          <w:tcPr>
            <w:tcW w:w="940" w:type="dxa"/>
            <w:tcBorders>
              <w:top w:val="single" w:sz="4" w:space="0" w:color="auto"/>
              <w:left w:val="nil"/>
              <w:bottom w:val="nil"/>
              <w:right w:val="single" w:sz="4" w:space="0" w:color="auto"/>
            </w:tcBorders>
            <w:shd w:val="clear" w:color="auto" w:fill="auto"/>
            <w:noWrap/>
            <w:hideMark/>
          </w:tcPr>
          <w:p w:rsidR="00B82729" w:rsidRPr="008B60B5" w:rsidRDefault="00B82729"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5/26/2011</w:t>
            </w:r>
          </w:p>
        </w:tc>
        <w:tc>
          <w:tcPr>
            <w:tcW w:w="1360" w:type="dxa"/>
            <w:tcBorders>
              <w:top w:val="single" w:sz="4" w:space="0" w:color="auto"/>
              <w:left w:val="nil"/>
              <w:bottom w:val="nil"/>
              <w:right w:val="single" w:sz="4" w:space="0" w:color="auto"/>
            </w:tcBorders>
            <w:shd w:val="clear" w:color="auto" w:fill="auto"/>
            <w:hideMark/>
          </w:tcPr>
          <w:p w:rsidR="00B82729" w:rsidRPr="008B60B5" w:rsidRDefault="00B82729"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hideMark/>
          </w:tcPr>
          <w:p w:rsidR="00B82729" w:rsidRPr="008B60B5" w:rsidRDefault="00B82729"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IDS-Model</w:t>
            </w:r>
          </w:p>
        </w:tc>
        <w:tc>
          <w:tcPr>
            <w:tcW w:w="5540" w:type="dxa"/>
            <w:tcBorders>
              <w:top w:val="single" w:sz="4" w:space="0" w:color="auto"/>
              <w:left w:val="nil"/>
              <w:bottom w:val="nil"/>
              <w:right w:val="single" w:sz="4" w:space="0" w:color="auto"/>
            </w:tcBorders>
            <w:shd w:val="clear" w:color="auto" w:fill="auto"/>
            <w:hideMark/>
          </w:tcPr>
          <w:p w:rsidR="00B82729" w:rsidRPr="008B60B5" w:rsidRDefault="00B82729" w:rsidP="00662FB0">
            <w:pPr>
              <w:rPr>
                <w:rFonts w:ascii="Arial" w:eastAsia="Times New Roman" w:hAnsi="Arial" w:cs="Arial"/>
                <w:sz w:val="16"/>
                <w:szCs w:val="16"/>
                <w:lang w:eastAsia="en-US"/>
              </w:rPr>
            </w:pPr>
            <w:r>
              <w:rPr>
                <w:rFonts w:ascii="Arial" w:eastAsia="Times New Roman" w:hAnsi="Arial" w:cs="Arial"/>
                <w:sz w:val="16"/>
                <w:szCs w:val="16"/>
                <w:lang w:eastAsia="en-US"/>
              </w:rPr>
              <w:t>Expand scenarios into use cases for security-related cases</w:t>
            </w:r>
          </w:p>
        </w:tc>
      </w:tr>
    </w:tbl>
    <w:p w:rsidR="00B82729" w:rsidRPr="00634B7D" w:rsidRDefault="00B82729" w:rsidP="00634B7D"/>
    <w:p w:rsidR="00634B7D" w:rsidRDefault="00634B7D" w:rsidP="00F0375D">
      <w:pPr>
        <w:pStyle w:val="Heading1"/>
        <w:rPr>
          <w:rFonts w:eastAsiaTheme="minorEastAsia"/>
        </w:rPr>
      </w:pPr>
      <w:r w:rsidRPr="00EB4CBD">
        <w:rPr>
          <w:rFonts w:eastAsiaTheme="minorEastAsia"/>
        </w:rPr>
        <w:t>NAC/IDS Attributes</w:t>
      </w:r>
    </w:p>
    <w:p w:rsidR="00634B7D" w:rsidRPr="00634B7D" w:rsidRDefault="00485B47" w:rsidP="00634B7D">
      <w:r>
        <w:t>We did not cover this item, due to lack of time.</w:t>
      </w:r>
    </w:p>
    <w:p w:rsidR="00F0375D" w:rsidRDefault="00F0375D" w:rsidP="00F0375D">
      <w:pPr>
        <w:pStyle w:val="Heading1"/>
      </w:pPr>
      <w:r>
        <w:t xml:space="preserve">Summary of </w:t>
      </w:r>
      <w:r w:rsidRPr="00831AEA">
        <w:t>New Action Items and Open Issues</w:t>
      </w:r>
    </w:p>
    <w:p w:rsidR="00416616" w:rsidRDefault="009C346B" w:rsidP="00416616">
      <w:pPr>
        <w:pStyle w:val="Heading2"/>
      </w:pPr>
      <w:r w:rsidRPr="00D83983">
        <w:t>N</w:t>
      </w:r>
      <w:r w:rsidR="00742E62" w:rsidRPr="00D83983">
        <w:t>ew action items</w:t>
      </w:r>
    </w:p>
    <w:tbl>
      <w:tblPr>
        <w:tblW w:w="9460" w:type="dxa"/>
        <w:tblInd w:w="93" w:type="dxa"/>
        <w:tblLook w:val="04A0" w:firstRow="1" w:lastRow="0" w:firstColumn="1" w:lastColumn="0" w:noHBand="0" w:noVBand="1"/>
      </w:tblPr>
      <w:tblGrid>
        <w:gridCol w:w="640"/>
        <w:gridCol w:w="940"/>
        <w:gridCol w:w="1360"/>
        <w:gridCol w:w="980"/>
        <w:gridCol w:w="5540"/>
      </w:tblGrid>
      <w:tr w:rsidR="00A46BBB" w:rsidRPr="008B60B5" w:rsidTr="00662FB0">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95</w:t>
            </w:r>
          </w:p>
        </w:tc>
        <w:tc>
          <w:tcPr>
            <w:tcW w:w="940" w:type="dxa"/>
            <w:tcBorders>
              <w:top w:val="single" w:sz="4" w:space="0" w:color="auto"/>
              <w:left w:val="nil"/>
              <w:bottom w:val="nil"/>
              <w:right w:val="single" w:sz="4" w:space="0" w:color="auto"/>
            </w:tcBorders>
            <w:shd w:val="clear" w:color="auto" w:fill="auto"/>
            <w:noWrap/>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5/26/2011</w:t>
            </w:r>
          </w:p>
        </w:tc>
        <w:tc>
          <w:tcPr>
            <w:tcW w:w="1360" w:type="dxa"/>
            <w:tcBorders>
              <w:top w:val="single" w:sz="4" w:space="0" w:color="auto"/>
              <w:left w:val="nil"/>
              <w:bottom w:val="nil"/>
              <w:right w:val="single" w:sz="4" w:space="0" w:color="auto"/>
            </w:tcBorders>
            <w:shd w:val="clear" w:color="auto" w:fill="auto"/>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IDS=IAA</w:t>
            </w:r>
          </w:p>
        </w:tc>
        <w:tc>
          <w:tcPr>
            <w:tcW w:w="5540" w:type="dxa"/>
            <w:tcBorders>
              <w:top w:val="single" w:sz="4" w:space="0" w:color="auto"/>
              <w:left w:val="nil"/>
              <w:bottom w:val="nil"/>
              <w:right w:val="single" w:sz="4" w:space="0" w:color="auto"/>
            </w:tcBorders>
            <w:shd w:val="clear" w:color="auto" w:fill="auto"/>
            <w:hideMark/>
          </w:tcPr>
          <w:p w:rsidR="00A46BBB" w:rsidRPr="008B60B5" w:rsidRDefault="00A46BBB" w:rsidP="00662FB0">
            <w:pPr>
              <w:rPr>
                <w:rFonts w:ascii="Arial" w:eastAsia="Times New Roman" w:hAnsi="Arial" w:cs="Arial"/>
                <w:sz w:val="16"/>
                <w:szCs w:val="16"/>
                <w:lang w:eastAsia="en-US"/>
              </w:rPr>
            </w:pPr>
            <w:r>
              <w:rPr>
                <w:rFonts w:ascii="Arial" w:eastAsia="Times New Roman" w:hAnsi="Arial" w:cs="Arial"/>
                <w:sz w:val="16"/>
                <w:szCs w:val="16"/>
                <w:lang w:eastAsia="en-US"/>
              </w:rPr>
              <w:t>Make all of the identification UUIDs in the schema required elements</w:t>
            </w:r>
          </w:p>
        </w:tc>
      </w:tr>
      <w:tr w:rsidR="00A46BBB" w:rsidRPr="008B60B5" w:rsidTr="00662FB0">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96</w:t>
            </w:r>
          </w:p>
        </w:tc>
        <w:tc>
          <w:tcPr>
            <w:tcW w:w="940" w:type="dxa"/>
            <w:tcBorders>
              <w:top w:val="single" w:sz="4" w:space="0" w:color="auto"/>
              <w:left w:val="nil"/>
              <w:bottom w:val="nil"/>
              <w:right w:val="single" w:sz="4" w:space="0" w:color="auto"/>
            </w:tcBorders>
            <w:shd w:val="clear" w:color="auto" w:fill="auto"/>
            <w:noWrap/>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5/26/2011</w:t>
            </w:r>
          </w:p>
        </w:tc>
        <w:tc>
          <w:tcPr>
            <w:tcW w:w="1360" w:type="dxa"/>
            <w:tcBorders>
              <w:top w:val="single" w:sz="4" w:space="0" w:color="auto"/>
              <w:left w:val="nil"/>
              <w:bottom w:val="nil"/>
              <w:right w:val="single" w:sz="4" w:space="0" w:color="auto"/>
            </w:tcBorders>
            <w:shd w:val="clear" w:color="auto" w:fill="auto"/>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IDS-Model</w:t>
            </w:r>
          </w:p>
        </w:tc>
        <w:tc>
          <w:tcPr>
            <w:tcW w:w="5540" w:type="dxa"/>
            <w:tcBorders>
              <w:top w:val="single" w:sz="4" w:space="0" w:color="auto"/>
              <w:left w:val="nil"/>
              <w:bottom w:val="nil"/>
              <w:right w:val="single" w:sz="4" w:space="0" w:color="auto"/>
            </w:tcBorders>
            <w:shd w:val="clear" w:color="auto" w:fill="auto"/>
            <w:hideMark/>
          </w:tcPr>
          <w:p w:rsidR="00A46BBB" w:rsidRPr="008B60B5" w:rsidRDefault="00A46BBB" w:rsidP="00662FB0">
            <w:pPr>
              <w:rPr>
                <w:rFonts w:ascii="Arial" w:eastAsia="Times New Roman" w:hAnsi="Arial" w:cs="Arial"/>
                <w:sz w:val="16"/>
                <w:szCs w:val="16"/>
                <w:lang w:eastAsia="en-US"/>
              </w:rPr>
            </w:pPr>
            <w:r>
              <w:rPr>
                <w:rFonts w:ascii="Arial" w:eastAsia="Times New Roman" w:hAnsi="Arial" w:cs="Arial"/>
                <w:sz w:val="16"/>
                <w:szCs w:val="16"/>
                <w:lang w:eastAsia="en-US"/>
              </w:rPr>
              <w:t>Expand scenarios into use cases for security-related cases</w:t>
            </w:r>
          </w:p>
        </w:tc>
      </w:tr>
      <w:tr w:rsidR="00A46BBB" w:rsidRPr="008B60B5" w:rsidTr="005E6283">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97</w:t>
            </w:r>
          </w:p>
        </w:tc>
        <w:tc>
          <w:tcPr>
            <w:tcW w:w="940" w:type="dxa"/>
            <w:tcBorders>
              <w:top w:val="single" w:sz="4" w:space="0" w:color="auto"/>
              <w:left w:val="nil"/>
              <w:bottom w:val="nil"/>
              <w:right w:val="single" w:sz="4" w:space="0" w:color="auto"/>
            </w:tcBorders>
            <w:shd w:val="clear" w:color="auto" w:fill="auto"/>
            <w:noWrap/>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5/26/2011</w:t>
            </w:r>
          </w:p>
        </w:tc>
        <w:tc>
          <w:tcPr>
            <w:tcW w:w="1360" w:type="dxa"/>
            <w:tcBorders>
              <w:top w:val="single" w:sz="4" w:space="0" w:color="auto"/>
              <w:left w:val="nil"/>
              <w:bottom w:val="nil"/>
              <w:right w:val="single" w:sz="4" w:space="0" w:color="auto"/>
            </w:tcBorders>
            <w:shd w:val="clear" w:color="auto" w:fill="auto"/>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Brian Smithson</w:t>
            </w:r>
          </w:p>
        </w:tc>
        <w:tc>
          <w:tcPr>
            <w:tcW w:w="980" w:type="dxa"/>
            <w:tcBorders>
              <w:top w:val="single" w:sz="4" w:space="0" w:color="auto"/>
              <w:left w:val="nil"/>
              <w:bottom w:val="nil"/>
              <w:right w:val="single" w:sz="4" w:space="0" w:color="auto"/>
            </w:tcBorders>
            <w:shd w:val="clear" w:color="auto" w:fill="auto"/>
            <w:hideMark/>
          </w:tcPr>
          <w:p w:rsidR="00A46BBB" w:rsidRPr="008B60B5"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2600 SD</w:t>
            </w:r>
          </w:p>
        </w:tc>
        <w:tc>
          <w:tcPr>
            <w:tcW w:w="5540" w:type="dxa"/>
            <w:tcBorders>
              <w:top w:val="single" w:sz="4" w:space="0" w:color="auto"/>
              <w:left w:val="nil"/>
              <w:bottom w:val="nil"/>
              <w:right w:val="single" w:sz="4" w:space="0" w:color="auto"/>
            </w:tcBorders>
            <w:shd w:val="clear" w:color="auto" w:fill="auto"/>
            <w:hideMark/>
          </w:tcPr>
          <w:p w:rsidR="00A46BBB" w:rsidRPr="008B60B5" w:rsidRDefault="00A46BBB" w:rsidP="00662FB0">
            <w:pPr>
              <w:rPr>
                <w:rFonts w:ascii="Arial" w:eastAsia="Times New Roman" w:hAnsi="Arial" w:cs="Arial"/>
                <w:sz w:val="16"/>
                <w:szCs w:val="16"/>
                <w:lang w:eastAsia="en-US"/>
              </w:rPr>
            </w:pPr>
            <w:r>
              <w:rPr>
                <w:rFonts w:ascii="Arial" w:eastAsia="Times New Roman" w:hAnsi="Arial" w:cs="Arial"/>
                <w:sz w:val="16"/>
                <w:szCs w:val="16"/>
                <w:lang w:eastAsia="en-US"/>
              </w:rPr>
              <w:t>Provide link to NDPP to IDS group and ask for review/comment by 6/16 meeting</w:t>
            </w:r>
          </w:p>
        </w:tc>
      </w:tr>
      <w:tr w:rsidR="00A46BBB" w:rsidRPr="008B60B5" w:rsidTr="005E6283">
        <w:trPr>
          <w:trHeight w:val="450"/>
        </w:trPr>
        <w:tc>
          <w:tcPr>
            <w:tcW w:w="640" w:type="dxa"/>
            <w:tcBorders>
              <w:top w:val="single" w:sz="4" w:space="0" w:color="auto"/>
              <w:left w:val="single" w:sz="8" w:space="0" w:color="auto"/>
              <w:bottom w:val="nil"/>
              <w:right w:val="single" w:sz="4" w:space="0" w:color="auto"/>
            </w:tcBorders>
            <w:shd w:val="clear" w:color="auto" w:fill="auto"/>
            <w:noWrap/>
          </w:tcPr>
          <w:p w:rsidR="00A46BBB"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98</w:t>
            </w:r>
          </w:p>
        </w:tc>
        <w:tc>
          <w:tcPr>
            <w:tcW w:w="940" w:type="dxa"/>
            <w:tcBorders>
              <w:top w:val="single" w:sz="4" w:space="0" w:color="auto"/>
              <w:left w:val="nil"/>
              <w:bottom w:val="nil"/>
              <w:right w:val="single" w:sz="4" w:space="0" w:color="auto"/>
            </w:tcBorders>
            <w:shd w:val="clear" w:color="auto" w:fill="auto"/>
            <w:noWrap/>
          </w:tcPr>
          <w:p w:rsidR="00A46BBB"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5/26/2011</w:t>
            </w:r>
          </w:p>
        </w:tc>
        <w:tc>
          <w:tcPr>
            <w:tcW w:w="1360" w:type="dxa"/>
            <w:tcBorders>
              <w:top w:val="single" w:sz="4" w:space="0" w:color="auto"/>
              <w:left w:val="nil"/>
              <w:bottom w:val="nil"/>
              <w:right w:val="single" w:sz="4" w:space="0" w:color="auto"/>
            </w:tcBorders>
            <w:shd w:val="clear" w:color="auto" w:fill="auto"/>
          </w:tcPr>
          <w:p w:rsidR="00A46BBB"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Brian Smithson</w:t>
            </w:r>
          </w:p>
        </w:tc>
        <w:tc>
          <w:tcPr>
            <w:tcW w:w="980" w:type="dxa"/>
            <w:tcBorders>
              <w:top w:val="single" w:sz="4" w:space="0" w:color="auto"/>
              <w:left w:val="nil"/>
              <w:bottom w:val="nil"/>
              <w:right w:val="single" w:sz="4" w:space="0" w:color="auto"/>
            </w:tcBorders>
            <w:shd w:val="clear" w:color="auto" w:fill="auto"/>
          </w:tcPr>
          <w:p w:rsidR="00A46BBB" w:rsidRDefault="00A46BBB"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2600 SD</w:t>
            </w:r>
          </w:p>
        </w:tc>
        <w:tc>
          <w:tcPr>
            <w:tcW w:w="5540" w:type="dxa"/>
            <w:tcBorders>
              <w:top w:val="single" w:sz="4" w:space="0" w:color="auto"/>
              <w:left w:val="nil"/>
              <w:bottom w:val="nil"/>
              <w:right w:val="single" w:sz="4" w:space="0" w:color="auto"/>
            </w:tcBorders>
            <w:shd w:val="clear" w:color="auto" w:fill="auto"/>
          </w:tcPr>
          <w:p w:rsidR="00A46BBB" w:rsidRDefault="00A46BBB" w:rsidP="00662FB0">
            <w:pPr>
              <w:rPr>
                <w:rFonts w:ascii="Arial" w:eastAsia="Times New Roman" w:hAnsi="Arial" w:cs="Arial"/>
                <w:sz w:val="16"/>
                <w:szCs w:val="16"/>
                <w:lang w:eastAsia="en-US"/>
              </w:rPr>
            </w:pPr>
            <w:r>
              <w:rPr>
                <w:rFonts w:ascii="Arial" w:eastAsia="Times New Roman" w:hAnsi="Arial" w:cs="Arial"/>
                <w:sz w:val="16"/>
                <w:szCs w:val="16"/>
                <w:lang w:eastAsia="en-US"/>
              </w:rPr>
              <w:t>Invite NIAP to June 30 teleconference</w:t>
            </w:r>
          </w:p>
        </w:tc>
      </w:tr>
    </w:tbl>
    <w:p w:rsidR="00385EFC" w:rsidRDefault="0009557A" w:rsidP="00416616">
      <w:pPr>
        <w:pStyle w:val="Heading2"/>
      </w:pPr>
      <w:r w:rsidRPr="00D83983">
        <w:t>N</w:t>
      </w:r>
      <w:r w:rsidR="00385EFC" w:rsidRPr="00D83983">
        <w:t>ew</w:t>
      </w:r>
      <w:r w:rsidR="00EC2BEF" w:rsidRPr="00D83983">
        <w:t xml:space="preserve"> issue</w:t>
      </w:r>
      <w:r w:rsidR="00F8118B" w:rsidRPr="00D83983">
        <w:t>s</w:t>
      </w:r>
    </w:p>
    <w:p w:rsidR="00416616" w:rsidRDefault="00DC1E3C" w:rsidP="00B50FA7">
      <w:r>
        <w:t>None</w:t>
      </w:r>
    </w:p>
    <w:p w:rsidR="00416616" w:rsidRPr="006935C5" w:rsidRDefault="00416616" w:rsidP="00416616">
      <w:pPr>
        <w:pStyle w:val="Heading2"/>
      </w:pPr>
      <w:r w:rsidRPr="006935C5">
        <w:lastRenderedPageBreak/>
        <w:t>Old issues</w:t>
      </w:r>
    </w:p>
    <w:p w:rsidR="0009557A" w:rsidRPr="0009557A" w:rsidRDefault="0009557A" w:rsidP="009E4E3F">
      <w:pPr>
        <w:pStyle w:val="ListParagraph"/>
        <w:numPr>
          <w:ilvl w:val="0"/>
          <w:numId w:val="1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9E4E3F">
      <w:pPr>
        <w:pStyle w:val="ListParagraph"/>
        <w:numPr>
          <w:ilvl w:val="0"/>
          <w:numId w:val="1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DC1E3C" w:rsidRPr="00DC1E3C" w:rsidRDefault="00DC1E3C" w:rsidP="009E4E3F">
      <w:pPr>
        <w:pStyle w:val="ListParagraph"/>
        <w:numPr>
          <w:ilvl w:val="0"/>
          <w:numId w:val="11"/>
        </w:numPr>
      </w:pPr>
      <w:r>
        <w:t>Increase interaction and work tracking with other working groups (IPP-Everywhere)</w:t>
      </w:r>
    </w:p>
    <w:p w:rsidR="000975DA" w:rsidRDefault="000975DA" w:rsidP="000975DA">
      <w:pPr>
        <w:pStyle w:val="Heading1"/>
        <w:rPr>
          <w:lang w:eastAsia="en-US"/>
        </w:rPr>
      </w:pPr>
      <w:r w:rsidRPr="00D44EED">
        <w:rPr>
          <w:lang w:eastAsia="en-US"/>
        </w:rPr>
        <w:t xml:space="preserve">Wrap up and adjournment </w:t>
      </w:r>
    </w:p>
    <w:p w:rsidR="00DD2CF3" w:rsidRDefault="00552F11" w:rsidP="00DD2CF3">
      <w:r>
        <w:t>The</w:t>
      </w:r>
      <w:r w:rsidR="00A46BBB">
        <w:t xml:space="preserve"> next</w:t>
      </w:r>
      <w:r>
        <w:t xml:space="preserve"> IDS </w:t>
      </w:r>
      <w:r w:rsidR="00A46BBB">
        <w:t>teleconference will be on Thursday, June 16 2011, 1pm-2pm EDT.</w:t>
      </w:r>
    </w:p>
    <w:p w:rsidR="0007010E" w:rsidRDefault="0007010E" w:rsidP="00C13308"/>
    <w:p w:rsidR="00C13308" w:rsidRPr="00B85F5B" w:rsidRDefault="00F0375D" w:rsidP="00C13308">
      <w:r w:rsidRPr="00831AEA">
        <w:t xml:space="preserve">IDS </w:t>
      </w:r>
      <w:r w:rsidR="00FB6BEE">
        <w:t>meeting</w:t>
      </w:r>
      <w:r w:rsidRPr="00831AEA">
        <w:t xml:space="preserve"> adjourned.</w:t>
      </w:r>
      <w:bookmarkStart w:id="1" w:name="OLE_LINK1"/>
      <w:bookmarkEnd w:id="1"/>
    </w:p>
    <w:sectPr w:rsidR="00C13308" w:rsidRPr="00B85F5B" w:rsidSect="008F06B8">
      <w:headerReference w:type="default" r:id="rId23"/>
      <w:footerReference w:type="default" r:id="rId2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8E" w:rsidRDefault="00CB438E">
      <w:r>
        <w:separator/>
      </w:r>
    </w:p>
  </w:endnote>
  <w:endnote w:type="continuationSeparator" w:id="0">
    <w:p w:rsidR="00CB438E" w:rsidRDefault="00CB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Default="00E77FEF" w:rsidP="004219CB">
    <w:pPr>
      <w:pStyle w:val="Footer"/>
      <w:tabs>
        <w:tab w:val="clear" w:pos="4320"/>
        <w:tab w:val="clear" w:pos="8640"/>
        <w:tab w:val="center" w:pos="5040"/>
        <w:tab w:val="right" w:pos="10080"/>
      </w:tabs>
      <w:rPr>
        <w:rFonts w:ascii="Arial" w:hAnsi="Arial" w:cs="Arial"/>
        <w:sz w:val="16"/>
        <w:szCs w:val="16"/>
      </w:rPr>
    </w:pPr>
  </w:p>
  <w:p w:rsidR="00E77FEF" w:rsidRPr="004219CB" w:rsidRDefault="00E77FEF"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AF2AF2" w:rsidRPr="004219CB">
      <w:rPr>
        <w:rStyle w:val="PageNumber"/>
        <w:rFonts w:ascii="Arial" w:hAnsi="Arial" w:cs="Arial"/>
        <w:sz w:val="16"/>
        <w:szCs w:val="16"/>
      </w:rPr>
      <w:fldChar w:fldCharType="separate"/>
    </w:r>
    <w:r w:rsidR="00200927">
      <w:rPr>
        <w:rStyle w:val="PageNumber"/>
        <w:rFonts w:ascii="Arial" w:hAnsi="Arial" w:cs="Arial"/>
        <w:noProof/>
        <w:sz w:val="16"/>
        <w:szCs w:val="16"/>
      </w:rPr>
      <w:t>1</w:t>
    </w:r>
    <w:r w:rsidR="00AF2AF2"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AF2AF2" w:rsidRPr="004219CB">
      <w:rPr>
        <w:rStyle w:val="PageNumber"/>
        <w:rFonts w:ascii="Arial" w:hAnsi="Arial" w:cs="Arial"/>
        <w:sz w:val="16"/>
        <w:szCs w:val="16"/>
      </w:rPr>
      <w:fldChar w:fldCharType="separate"/>
    </w:r>
    <w:r w:rsidR="00200927">
      <w:rPr>
        <w:rStyle w:val="PageNumber"/>
        <w:rFonts w:ascii="Arial" w:hAnsi="Arial" w:cs="Arial"/>
        <w:noProof/>
        <w:sz w:val="16"/>
        <w:szCs w:val="16"/>
      </w:rPr>
      <w:t>5</w:t>
    </w:r>
    <w:r w:rsidR="00AF2AF2" w:rsidRPr="004219C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8E" w:rsidRDefault="00CB438E">
      <w:r>
        <w:separator/>
      </w:r>
    </w:p>
  </w:footnote>
  <w:footnote w:type="continuationSeparator" w:id="0">
    <w:p w:rsidR="00CB438E" w:rsidRDefault="00CB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Pr="00D23435" w:rsidRDefault="00E77FEF"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E77FEF" w:rsidRPr="00D23435" w:rsidRDefault="00E77FEF"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sidR="00983492">
      <w:rPr>
        <w:rFonts w:ascii="Arial" w:hAnsi="Arial" w:cs="Arial"/>
        <w:sz w:val="20"/>
        <w:szCs w:val="20"/>
      </w:rPr>
      <w:t>2011-</w:t>
    </w:r>
    <w:r w:rsidR="00595840">
      <w:rPr>
        <w:rFonts w:ascii="Arial" w:hAnsi="Arial" w:cs="Arial"/>
        <w:sz w:val="20"/>
        <w:szCs w:val="20"/>
      </w:rPr>
      <w:t>0</w:t>
    </w:r>
    <w:r w:rsidR="00E903D6">
      <w:rPr>
        <w:rFonts w:ascii="Arial" w:hAnsi="Arial" w:cs="Arial"/>
        <w:sz w:val="20"/>
        <w:szCs w:val="20"/>
      </w:rPr>
      <w:t>5</w:t>
    </w:r>
    <w:r w:rsidR="006D65F6">
      <w:rPr>
        <w:rFonts w:ascii="Arial" w:hAnsi="Arial" w:cs="Arial"/>
        <w:sz w:val="20"/>
        <w:szCs w:val="20"/>
      </w:rPr>
      <w:t>-</w:t>
    </w:r>
    <w:r w:rsidR="00E903D6">
      <w:rPr>
        <w:rFonts w:ascii="Arial" w:hAnsi="Arial" w:cs="Arial"/>
        <w:sz w:val="20"/>
        <w:szCs w:val="20"/>
      </w:rPr>
      <w:t>2</w:t>
    </w:r>
    <w:r w:rsidR="00EB4CBD">
      <w:rPr>
        <w:rFonts w:ascii="Arial" w:hAnsi="Arial" w:cs="Arial"/>
        <w:sz w:val="20"/>
        <w:szCs w:val="20"/>
      </w:rPr>
      <w:t>6</w:t>
    </w:r>
    <w:r>
      <w:rPr>
        <w:rFonts w:ascii="Arial" w:hAnsi="Arial" w:cs="Arial"/>
        <w:sz w:val="20"/>
        <w:szCs w:val="20"/>
      </w:rPr>
      <w:t xml:space="preserve"> </w:t>
    </w:r>
    <w:r w:rsidR="00EB4CBD">
      <w:rPr>
        <w:rFonts w:ascii="Arial" w:hAnsi="Arial" w:cs="Arial"/>
        <w:sz w:val="20"/>
        <w:szCs w:val="20"/>
      </w:rPr>
      <w:t>Face to Face</w:t>
    </w:r>
    <w:r w:rsidR="006D65F6">
      <w:rPr>
        <w:rFonts w:ascii="Arial" w:hAnsi="Arial" w:cs="Arial"/>
        <w:sz w:val="20"/>
        <w:szCs w:val="20"/>
      </w:rPr>
      <w:t xml:space="preserve"> Meeting</w:t>
    </w:r>
    <w:r w:rsidRPr="00D23435">
      <w:rPr>
        <w:rFonts w:ascii="Arial" w:hAnsi="Arial" w:cs="Arial"/>
        <w:sz w:val="20"/>
        <w:szCs w:val="20"/>
      </w:rPr>
      <w:t xml:space="preserve"> Minutes</w:t>
    </w:r>
  </w:p>
  <w:p w:rsidR="00E77FEF" w:rsidRDefault="00E77FEF" w:rsidP="006D65F6">
    <w:pPr>
      <w:pStyle w:val="Header"/>
      <w:tabs>
        <w:tab w:val="clear" w:pos="4320"/>
        <w:tab w:val="clear" w:pos="8640"/>
        <w:tab w:val="center" w:pos="5040"/>
        <w:tab w:val="right" w:pos="100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4">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5">
    <w:nsid w:val="192979A8"/>
    <w:multiLevelType w:val="hybridMultilevel"/>
    <w:tmpl w:val="DABCEACC"/>
    <w:lvl w:ilvl="0" w:tplc="8F20238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7">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23D3D"/>
    <w:multiLevelType w:val="singleLevel"/>
    <w:tmpl w:val="B9C680C6"/>
    <w:lvl w:ilvl="0">
      <w:start w:val="1"/>
      <w:numFmt w:val="none"/>
      <w:pStyle w:val="Question"/>
      <w:lvlText w:val="Q:"/>
      <w:lvlJc w:val="left"/>
      <w:pPr>
        <w:tabs>
          <w:tab w:val="num" w:pos="360"/>
        </w:tabs>
        <w:ind w:left="360" w:hanging="360"/>
      </w:pPr>
    </w:lvl>
  </w:abstractNum>
  <w:abstractNum w:abstractNumId="9">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0">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11">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12">
    <w:nsid w:val="626B7CF2"/>
    <w:multiLevelType w:val="hybridMultilevel"/>
    <w:tmpl w:val="57B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B3A8F"/>
    <w:multiLevelType w:val="hybridMultilevel"/>
    <w:tmpl w:val="9B98B0AA"/>
    <w:lvl w:ilvl="0" w:tplc="8F20238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3"/>
  </w:num>
  <w:num w:numId="5">
    <w:abstractNumId w:val="4"/>
  </w:num>
  <w:num w:numId="6">
    <w:abstractNumId w:val="9"/>
  </w:num>
  <w:num w:numId="7">
    <w:abstractNumId w:val="10"/>
  </w:num>
  <w:num w:numId="8">
    <w:abstractNumId w:val="8"/>
  </w:num>
  <w:num w:numId="9">
    <w:abstractNumId w:val="0"/>
  </w:num>
  <w:num w:numId="10">
    <w:abstractNumId w:val="6"/>
  </w:num>
  <w:num w:numId="11">
    <w:abstractNumId w:val="7"/>
  </w:num>
  <w:num w:numId="12">
    <w:abstractNumId w:val="12"/>
  </w:num>
  <w:num w:numId="13">
    <w:abstractNumId w:val="1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5"/>
    <w:rsid w:val="00000901"/>
    <w:rsid w:val="0000101E"/>
    <w:rsid w:val="00004DA0"/>
    <w:rsid w:val="0000555C"/>
    <w:rsid w:val="00012323"/>
    <w:rsid w:val="000133CB"/>
    <w:rsid w:val="000158D4"/>
    <w:rsid w:val="0001716A"/>
    <w:rsid w:val="0002142B"/>
    <w:rsid w:val="0002589F"/>
    <w:rsid w:val="0002671F"/>
    <w:rsid w:val="00027279"/>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010E"/>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B7944"/>
    <w:rsid w:val="000C03EA"/>
    <w:rsid w:val="000C0534"/>
    <w:rsid w:val="000C08B5"/>
    <w:rsid w:val="000C2016"/>
    <w:rsid w:val="000C30A4"/>
    <w:rsid w:val="000C4E6F"/>
    <w:rsid w:val="000C7E9B"/>
    <w:rsid w:val="000D18B8"/>
    <w:rsid w:val="000D1EA4"/>
    <w:rsid w:val="000D43F7"/>
    <w:rsid w:val="000D5465"/>
    <w:rsid w:val="000D64E7"/>
    <w:rsid w:val="000E001E"/>
    <w:rsid w:val="000E06CC"/>
    <w:rsid w:val="000E0BFF"/>
    <w:rsid w:val="000E3FBE"/>
    <w:rsid w:val="000F31B0"/>
    <w:rsid w:val="000F376F"/>
    <w:rsid w:val="000F476F"/>
    <w:rsid w:val="000F5153"/>
    <w:rsid w:val="000F66C0"/>
    <w:rsid w:val="000F761E"/>
    <w:rsid w:val="001004FA"/>
    <w:rsid w:val="00102690"/>
    <w:rsid w:val="001029A2"/>
    <w:rsid w:val="00106AD7"/>
    <w:rsid w:val="00107A65"/>
    <w:rsid w:val="001115DA"/>
    <w:rsid w:val="001126A8"/>
    <w:rsid w:val="00115237"/>
    <w:rsid w:val="00121244"/>
    <w:rsid w:val="00122246"/>
    <w:rsid w:val="001244CA"/>
    <w:rsid w:val="00126A59"/>
    <w:rsid w:val="00126ACB"/>
    <w:rsid w:val="00126B38"/>
    <w:rsid w:val="001320DF"/>
    <w:rsid w:val="00136B94"/>
    <w:rsid w:val="00137A6E"/>
    <w:rsid w:val="00137AAA"/>
    <w:rsid w:val="0014031A"/>
    <w:rsid w:val="00140ED7"/>
    <w:rsid w:val="00141058"/>
    <w:rsid w:val="00144354"/>
    <w:rsid w:val="00145CFA"/>
    <w:rsid w:val="001460FD"/>
    <w:rsid w:val="00147A81"/>
    <w:rsid w:val="00150AF6"/>
    <w:rsid w:val="00150EAA"/>
    <w:rsid w:val="001513C0"/>
    <w:rsid w:val="00151BC3"/>
    <w:rsid w:val="00153EEF"/>
    <w:rsid w:val="0015632B"/>
    <w:rsid w:val="001567BC"/>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3BB"/>
    <w:rsid w:val="00183D68"/>
    <w:rsid w:val="0018608F"/>
    <w:rsid w:val="00187D00"/>
    <w:rsid w:val="00190ABC"/>
    <w:rsid w:val="0019362A"/>
    <w:rsid w:val="00196B89"/>
    <w:rsid w:val="001978E5"/>
    <w:rsid w:val="0019794B"/>
    <w:rsid w:val="00197ECF"/>
    <w:rsid w:val="001A20EB"/>
    <w:rsid w:val="001A2F75"/>
    <w:rsid w:val="001A4535"/>
    <w:rsid w:val="001A560F"/>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4F9"/>
    <w:rsid w:val="001E67BA"/>
    <w:rsid w:val="001E7DD9"/>
    <w:rsid w:val="001F19D4"/>
    <w:rsid w:val="001F1A83"/>
    <w:rsid w:val="001F296D"/>
    <w:rsid w:val="00200927"/>
    <w:rsid w:val="00201AF3"/>
    <w:rsid w:val="00203624"/>
    <w:rsid w:val="00205EC6"/>
    <w:rsid w:val="00206222"/>
    <w:rsid w:val="002063BF"/>
    <w:rsid w:val="00207D41"/>
    <w:rsid w:val="002142C5"/>
    <w:rsid w:val="00214966"/>
    <w:rsid w:val="00215380"/>
    <w:rsid w:val="00222C2B"/>
    <w:rsid w:val="00224164"/>
    <w:rsid w:val="002264E5"/>
    <w:rsid w:val="00227585"/>
    <w:rsid w:val="00227B8F"/>
    <w:rsid w:val="0023125E"/>
    <w:rsid w:val="002316D5"/>
    <w:rsid w:val="002331C0"/>
    <w:rsid w:val="00234D2D"/>
    <w:rsid w:val="002356AA"/>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467"/>
    <w:rsid w:val="00257787"/>
    <w:rsid w:val="00257D9E"/>
    <w:rsid w:val="00257DAB"/>
    <w:rsid w:val="00257E6C"/>
    <w:rsid w:val="00263A7B"/>
    <w:rsid w:val="00263BB1"/>
    <w:rsid w:val="002667DF"/>
    <w:rsid w:val="00270E5D"/>
    <w:rsid w:val="00272AC0"/>
    <w:rsid w:val="00273352"/>
    <w:rsid w:val="00273761"/>
    <w:rsid w:val="00273851"/>
    <w:rsid w:val="00275C81"/>
    <w:rsid w:val="0027653B"/>
    <w:rsid w:val="00277D7F"/>
    <w:rsid w:val="0028047D"/>
    <w:rsid w:val="002817C1"/>
    <w:rsid w:val="00283827"/>
    <w:rsid w:val="002868D6"/>
    <w:rsid w:val="0028698F"/>
    <w:rsid w:val="002870D0"/>
    <w:rsid w:val="0029061F"/>
    <w:rsid w:val="00291C1B"/>
    <w:rsid w:val="00293A58"/>
    <w:rsid w:val="002A1F55"/>
    <w:rsid w:val="002A28D9"/>
    <w:rsid w:val="002A2D12"/>
    <w:rsid w:val="002A5017"/>
    <w:rsid w:val="002A58FF"/>
    <w:rsid w:val="002B231C"/>
    <w:rsid w:val="002B370E"/>
    <w:rsid w:val="002B373D"/>
    <w:rsid w:val="002B420D"/>
    <w:rsid w:val="002B52ED"/>
    <w:rsid w:val="002C1C12"/>
    <w:rsid w:val="002C2DE3"/>
    <w:rsid w:val="002C50A8"/>
    <w:rsid w:val="002C528C"/>
    <w:rsid w:val="002C5327"/>
    <w:rsid w:val="002C61CF"/>
    <w:rsid w:val="002D0120"/>
    <w:rsid w:val="002D19FA"/>
    <w:rsid w:val="002D229A"/>
    <w:rsid w:val="002D37FE"/>
    <w:rsid w:val="002D54DA"/>
    <w:rsid w:val="002D5664"/>
    <w:rsid w:val="002D59C9"/>
    <w:rsid w:val="002D5C79"/>
    <w:rsid w:val="002D6C75"/>
    <w:rsid w:val="002E0CBF"/>
    <w:rsid w:val="002E26E6"/>
    <w:rsid w:val="002E28F7"/>
    <w:rsid w:val="002F016A"/>
    <w:rsid w:val="002F0BAA"/>
    <w:rsid w:val="002F0D82"/>
    <w:rsid w:val="002F35DE"/>
    <w:rsid w:val="002F53C5"/>
    <w:rsid w:val="002F6CFD"/>
    <w:rsid w:val="00300657"/>
    <w:rsid w:val="00301D4C"/>
    <w:rsid w:val="003029EA"/>
    <w:rsid w:val="00302D9E"/>
    <w:rsid w:val="00302E37"/>
    <w:rsid w:val="00303430"/>
    <w:rsid w:val="0030371E"/>
    <w:rsid w:val="0030399A"/>
    <w:rsid w:val="00304090"/>
    <w:rsid w:val="00305965"/>
    <w:rsid w:val="0030663B"/>
    <w:rsid w:val="0030798F"/>
    <w:rsid w:val="00310057"/>
    <w:rsid w:val="00310985"/>
    <w:rsid w:val="00311E18"/>
    <w:rsid w:val="00312D8B"/>
    <w:rsid w:val="00313B66"/>
    <w:rsid w:val="00314259"/>
    <w:rsid w:val="00315DA3"/>
    <w:rsid w:val="00315E81"/>
    <w:rsid w:val="003218A0"/>
    <w:rsid w:val="00322F36"/>
    <w:rsid w:val="00323659"/>
    <w:rsid w:val="0033142D"/>
    <w:rsid w:val="003314F3"/>
    <w:rsid w:val="00331EC0"/>
    <w:rsid w:val="00332613"/>
    <w:rsid w:val="00332C3C"/>
    <w:rsid w:val="003408E6"/>
    <w:rsid w:val="00343536"/>
    <w:rsid w:val="00343EE1"/>
    <w:rsid w:val="003441D0"/>
    <w:rsid w:val="0034518D"/>
    <w:rsid w:val="0034551C"/>
    <w:rsid w:val="00345C35"/>
    <w:rsid w:val="00346BA2"/>
    <w:rsid w:val="00350927"/>
    <w:rsid w:val="0035236A"/>
    <w:rsid w:val="003556F3"/>
    <w:rsid w:val="00355B62"/>
    <w:rsid w:val="00355E09"/>
    <w:rsid w:val="00356424"/>
    <w:rsid w:val="00356B0A"/>
    <w:rsid w:val="00357D68"/>
    <w:rsid w:val="003616B6"/>
    <w:rsid w:val="00363666"/>
    <w:rsid w:val="00364883"/>
    <w:rsid w:val="00364A36"/>
    <w:rsid w:val="00364E16"/>
    <w:rsid w:val="00365281"/>
    <w:rsid w:val="003657CA"/>
    <w:rsid w:val="0036608B"/>
    <w:rsid w:val="003664D0"/>
    <w:rsid w:val="00367A59"/>
    <w:rsid w:val="00367F1E"/>
    <w:rsid w:val="003704A0"/>
    <w:rsid w:val="003707ED"/>
    <w:rsid w:val="00370814"/>
    <w:rsid w:val="00370EEC"/>
    <w:rsid w:val="00370F9C"/>
    <w:rsid w:val="003727A0"/>
    <w:rsid w:val="00373CAF"/>
    <w:rsid w:val="00374C8F"/>
    <w:rsid w:val="00376852"/>
    <w:rsid w:val="00381152"/>
    <w:rsid w:val="00382C9E"/>
    <w:rsid w:val="00383269"/>
    <w:rsid w:val="00384006"/>
    <w:rsid w:val="00384EBA"/>
    <w:rsid w:val="00385EFC"/>
    <w:rsid w:val="0038641C"/>
    <w:rsid w:val="003902A8"/>
    <w:rsid w:val="003915DF"/>
    <w:rsid w:val="0039535F"/>
    <w:rsid w:val="003972B0"/>
    <w:rsid w:val="003975D1"/>
    <w:rsid w:val="00397CFF"/>
    <w:rsid w:val="00397E0B"/>
    <w:rsid w:val="003A0C97"/>
    <w:rsid w:val="003A2934"/>
    <w:rsid w:val="003A3FEC"/>
    <w:rsid w:val="003A726E"/>
    <w:rsid w:val="003A7E57"/>
    <w:rsid w:val="003B0C2B"/>
    <w:rsid w:val="003B1585"/>
    <w:rsid w:val="003B2D83"/>
    <w:rsid w:val="003B4CE5"/>
    <w:rsid w:val="003B5CB0"/>
    <w:rsid w:val="003C0539"/>
    <w:rsid w:val="003C145C"/>
    <w:rsid w:val="003C3E3E"/>
    <w:rsid w:val="003C50E8"/>
    <w:rsid w:val="003C56E5"/>
    <w:rsid w:val="003C7E3F"/>
    <w:rsid w:val="003D11CD"/>
    <w:rsid w:val="003D29B5"/>
    <w:rsid w:val="003D4532"/>
    <w:rsid w:val="003D5F5D"/>
    <w:rsid w:val="003D6CB5"/>
    <w:rsid w:val="003D6DA4"/>
    <w:rsid w:val="003D6F8D"/>
    <w:rsid w:val="003E056C"/>
    <w:rsid w:val="003E2169"/>
    <w:rsid w:val="003E2C11"/>
    <w:rsid w:val="003E3E95"/>
    <w:rsid w:val="003F040F"/>
    <w:rsid w:val="003F5298"/>
    <w:rsid w:val="003F69B9"/>
    <w:rsid w:val="003F74DA"/>
    <w:rsid w:val="004006B7"/>
    <w:rsid w:val="0040113B"/>
    <w:rsid w:val="00402556"/>
    <w:rsid w:val="0040618B"/>
    <w:rsid w:val="0040651E"/>
    <w:rsid w:val="004079B5"/>
    <w:rsid w:val="00407FA1"/>
    <w:rsid w:val="00413A79"/>
    <w:rsid w:val="0041481F"/>
    <w:rsid w:val="00414EDA"/>
    <w:rsid w:val="00416188"/>
    <w:rsid w:val="00416616"/>
    <w:rsid w:val="00416F04"/>
    <w:rsid w:val="004219CB"/>
    <w:rsid w:val="004230F1"/>
    <w:rsid w:val="00426B9C"/>
    <w:rsid w:val="0042791D"/>
    <w:rsid w:val="004308E6"/>
    <w:rsid w:val="00430E9A"/>
    <w:rsid w:val="004310AA"/>
    <w:rsid w:val="004325DF"/>
    <w:rsid w:val="00432636"/>
    <w:rsid w:val="00432C3B"/>
    <w:rsid w:val="00433B6D"/>
    <w:rsid w:val="004366AB"/>
    <w:rsid w:val="00442CC1"/>
    <w:rsid w:val="00442DF7"/>
    <w:rsid w:val="00443E6B"/>
    <w:rsid w:val="004448C5"/>
    <w:rsid w:val="00444C5B"/>
    <w:rsid w:val="00444E30"/>
    <w:rsid w:val="00444E5F"/>
    <w:rsid w:val="00444F96"/>
    <w:rsid w:val="00450AE6"/>
    <w:rsid w:val="00452193"/>
    <w:rsid w:val="00453134"/>
    <w:rsid w:val="00456954"/>
    <w:rsid w:val="004569E9"/>
    <w:rsid w:val="00461048"/>
    <w:rsid w:val="0046395A"/>
    <w:rsid w:val="00465863"/>
    <w:rsid w:val="004725CF"/>
    <w:rsid w:val="004726FA"/>
    <w:rsid w:val="00473810"/>
    <w:rsid w:val="00474193"/>
    <w:rsid w:val="00476F9E"/>
    <w:rsid w:val="00477B0F"/>
    <w:rsid w:val="00485A2D"/>
    <w:rsid w:val="00485B47"/>
    <w:rsid w:val="004860B8"/>
    <w:rsid w:val="0048624E"/>
    <w:rsid w:val="00486D8C"/>
    <w:rsid w:val="004877F3"/>
    <w:rsid w:val="00487D6D"/>
    <w:rsid w:val="0049102B"/>
    <w:rsid w:val="00491153"/>
    <w:rsid w:val="0049641C"/>
    <w:rsid w:val="004966F1"/>
    <w:rsid w:val="00497137"/>
    <w:rsid w:val="00497441"/>
    <w:rsid w:val="0049789D"/>
    <w:rsid w:val="004A01B1"/>
    <w:rsid w:val="004A0336"/>
    <w:rsid w:val="004A1051"/>
    <w:rsid w:val="004A1955"/>
    <w:rsid w:val="004A1B38"/>
    <w:rsid w:val="004A1D3E"/>
    <w:rsid w:val="004A2417"/>
    <w:rsid w:val="004A36EF"/>
    <w:rsid w:val="004B41C2"/>
    <w:rsid w:val="004B5A3E"/>
    <w:rsid w:val="004B66E3"/>
    <w:rsid w:val="004B6C08"/>
    <w:rsid w:val="004B6E8F"/>
    <w:rsid w:val="004C0A5B"/>
    <w:rsid w:val="004C0CF9"/>
    <w:rsid w:val="004C27BE"/>
    <w:rsid w:val="004C380C"/>
    <w:rsid w:val="004C703E"/>
    <w:rsid w:val="004D241E"/>
    <w:rsid w:val="004D32F3"/>
    <w:rsid w:val="004D38FD"/>
    <w:rsid w:val="004D3D74"/>
    <w:rsid w:val="004D4354"/>
    <w:rsid w:val="004D5929"/>
    <w:rsid w:val="004D73E5"/>
    <w:rsid w:val="004E1908"/>
    <w:rsid w:val="004F4B00"/>
    <w:rsid w:val="004F5285"/>
    <w:rsid w:val="004F6329"/>
    <w:rsid w:val="00500120"/>
    <w:rsid w:val="00500854"/>
    <w:rsid w:val="00504DEA"/>
    <w:rsid w:val="00504F1F"/>
    <w:rsid w:val="00507430"/>
    <w:rsid w:val="0050799A"/>
    <w:rsid w:val="005149A7"/>
    <w:rsid w:val="00517908"/>
    <w:rsid w:val="00517AAF"/>
    <w:rsid w:val="00517D99"/>
    <w:rsid w:val="00522E29"/>
    <w:rsid w:val="005242D8"/>
    <w:rsid w:val="005257C0"/>
    <w:rsid w:val="005259B5"/>
    <w:rsid w:val="005262F8"/>
    <w:rsid w:val="005301FD"/>
    <w:rsid w:val="0053056C"/>
    <w:rsid w:val="00531DF3"/>
    <w:rsid w:val="00532CD3"/>
    <w:rsid w:val="00532EBC"/>
    <w:rsid w:val="00534C87"/>
    <w:rsid w:val="00534FC1"/>
    <w:rsid w:val="00535FF1"/>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37DE"/>
    <w:rsid w:val="00574272"/>
    <w:rsid w:val="00575442"/>
    <w:rsid w:val="005764C2"/>
    <w:rsid w:val="00576738"/>
    <w:rsid w:val="00577D70"/>
    <w:rsid w:val="00580AAE"/>
    <w:rsid w:val="00581839"/>
    <w:rsid w:val="00581AB4"/>
    <w:rsid w:val="0058231E"/>
    <w:rsid w:val="00582FA8"/>
    <w:rsid w:val="0058389A"/>
    <w:rsid w:val="00590506"/>
    <w:rsid w:val="005933A2"/>
    <w:rsid w:val="00595840"/>
    <w:rsid w:val="00595915"/>
    <w:rsid w:val="0059597F"/>
    <w:rsid w:val="00597973"/>
    <w:rsid w:val="005A0E1E"/>
    <w:rsid w:val="005A11A6"/>
    <w:rsid w:val="005A3144"/>
    <w:rsid w:val="005A3E55"/>
    <w:rsid w:val="005A4C36"/>
    <w:rsid w:val="005A736E"/>
    <w:rsid w:val="005B3973"/>
    <w:rsid w:val="005B7FD4"/>
    <w:rsid w:val="005C3A41"/>
    <w:rsid w:val="005C40FD"/>
    <w:rsid w:val="005C4ABB"/>
    <w:rsid w:val="005C5B12"/>
    <w:rsid w:val="005C7638"/>
    <w:rsid w:val="005D144D"/>
    <w:rsid w:val="005D3C19"/>
    <w:rsid w:val="005D3EB7"/>
    <w:rsid w:val="005D567F"/>
    <w:rsid w:val="005D585A"/>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079"/>
    <w:rsid w:val="006012C7"/>
    <w:rsid w:val="006024B9"/>
    <w:rsid w:val="0060408A"/>
    <w:rsid w:val="00605666"/>
    <w:rsid w:val="0061257A"/>
    <w:rsid w:val="0061306B"/>
    <w:rsid w:val="00613122"/>
    <w:rsid w:val="00613788"/>
    <w:rsid w:val="00614138"/>
    <w:rsid w:val="00614347"/>
    <w:rsid w:val="00614A8F"/>
    <w:rsid w:val="00614B8A"/>
    <w:rsid w:val="006178C5"/>
    <w:rsid w:val="006178EB"/>
    <w:rsid w:val="006201DF"/>
    <w:rsid w:val="00621796"/>
    <w:rsid w:val="00621A96"/>
    <w:rsid w:val="00623431"/>
    <w:rsid w:val="006243D4"/>
    <w:rsid w:val="00626341"/>
    <w:rsid w:val="006347B3"/>
    <w:rsid w:val="00634B7D"/>
    <w:rsid w:val="0063576D"/>
    <w:rsid w:val="00636A28"/>
    <w:rsid w:val="00640A62"/>
    <w:rsid w:val="006436AF"/>
    <w:rsid w:val="0064541F"/>
    <w:rsid w:val="0065173C"/>
    <w:rsid w:val="00651D3A"/>
    <w:rsid w:val="00651E97"/>
    <w:rsid w:val="0065262E"/>
    <w:rsid w:val="00653DF9"/>
    <w:rsid w:val="00655682"/>
    <w:rsid w:val="00655847"/>
    <w:rsid w:val="00657B32"/>
    <w:rsid w:val="00661622"/>
    <w:rsid w:val="006627C4"/>
    <w:rsid w:val="006630A4"/>
    <w:rsid w:val="00663221"/>
    <w:rsid w:val="00663D8D"/>
    <w:rsid w:val="00664AE3"/>
    <w:rsid w:val="006706E8"/>
    <w:rsid w:val="00671515"/>
    <w:rsid w:val="00671A07"/>
    <w:rsid w:val="00671C8A"/>
    <w:rsid w:val="006778C8"/>
    <w:rsid w:val="006801D8"/>
    <w:rsid w:val="00682D91"/>
    <w:rsid w:val="00690CAA"/>
    <w:rsid w:val="00690F2A"/>
    <w:rsid w:val="0069228E"/>
    <w:rsid w:val="0069230B"/>
    <w:rsid w:val="006935C5"/>
    <w:rsid w:val="00694977"/>
    <w:rsid w:val="006953CE"/>
    <w:rsid w:val="00697598"/>
    <w:rsid w:val="006A2201"/>
    <w:rsid w:val="006A378C"/>
    <w:rsid w:val="006A3839"/>
    <w:rsid w:val="006A5B75"/>
    <w:rsid w:val="006B0F06"/>
    <w:rsid w:val="006B270D"/>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5F6"/>
    <w:rsid w:val="006D6EB6"/>
    <w:rsid w:val="006E242D"/>
    <w:rsid w:val="006E2562"/>
    <w:rsid w:val="006E751B"/>
    <w:rsid w:val="006F02A8"/>
    <w:rsid w:val="006F181C"/>
    <w:rsid w:val="006F2E43"/>
    <w:rsid w:val="006F4FB8"/>
    <w:rsid w:val="006F629F"/>
    <w:rsid w:val="006F7DB7"/>
    <w:rsid w:val="007018A6"/>
    <w:rsid w:val="00701B53"/>
    <w:rsid w:val="007034AC"/>
    <w:rsid w:val="00704533"/>
    <w:rsid w:val="00706E5A"/>
    <w:rsid w:val="00706F5C"/>
    <w:rsid w:val="00707004"/>
    <w:rsid w:val="00710757"/>
    <w:rsid w:val="00710A30"/>
    <w:rsid w:val="0071232C"/>
    <w:rsid w:val="00713115"/>
    <w:rsid w:val="0071319C"/>
    <w:rsid w:val="00715710"/>
    <w:rsid w:val="007162F7"/>
    <w:rsid w:val="00716EF9"/>
    <w:rsid w:val="00721B95"/>
    <w:rsid w:val="00723547"/>
    <w:rsid w:val="007241F6"/>
    <w:rsid w:val="00727C7E"/>
    <w:rsid w:val="0073318A"/>
    <w:rsid w:val="007355E1"/>
    <w:rsid w:val="00736BFB"/>
    <w:rsid w:val="00737983"/>
    <w:rsid w:val="007414FE"/>
    <w:rsid w:val="00741738"/>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863E6"/>
    <w:rsid w:val="007905A9"/>
    <w:rsid w:val="00795DBE"/>
    <w:rsid w:val="007A07F5"/>
    <w:rsid w:val="007A21F8"/>
    <w:rsid w:val="007A300E"/>
    <w:rsid w:val="007A52E6"/>
    <w:rsid w:val="007A5355"/>
    <w:rsid w:val="007A69D1"/>
    <w:rsid w:val="007A7147"/>
    <w:rsid w:val="007A73EF"/>
    <w:rsid w:val="007B0AD7"/>
    <w:rsid w:val="007B0EF0"/>
    <w:rsid w:val="007B1D5B"/>
    <w:rsid w:val="007B2225"/>
    <w:rsid w:val="007B3E2C"/>
    <w:rsid w:val="007B6412"/>
    <w:rsid w:val="007B739C"/>
    <w:rsid w:val="007C0FA4"/>
    <w:rsid w:val="007C107C"/>
    <w:rsid w:val="007C21E7"/>
    <w:rsid w:val="007C309A"/>
    <w:rsid w:val="007C47DC"/>
    <w:rsid w:val="007C5F11"/>
    <w:rsid w:val="007C623D"/>
    <w:rsid w:val="007C6C5B"/>
    <w:rsid w:val="007C7FEE"/>
    <w:rsid w:val="007D04A4"/>
    <w:rsid w:val="007D085A"/>
    <w:rsid w:val="007D139F"/>
    <w:rsid w:val="007D289B"/>
    <w:rsid w:val="007D2B43"/>
    <w:rsid w:val="007D555C"/>
    <w:rsid w:val="007D7718"/>
    <w:rsid w:val="007E1059"/>
    <w:rsid w:val="007E1340"/>
    <w:rsid w:val="007E202E"/>
    <w:rsid w:val="007E2D5C"/>
    <w:rsid w:val="007E383E"/>
    <w:rsid w:val="007E4582"/>
    <w:rsid w:val="007F29E3"/>
    <w:rsid w:val="007F2B90"/>
    <w:rsid w:val="007F3142"/>
    <w:rsid w:val="007F3ECF"/>
    <w:rsid w:val="007F47E4"/>
    <w:rsid w:val="007F70A7"/>
    <w:rsid w:val="00803723"/>
    <w:rsid w:val="008051AB"/>
    <w:rsid w:val="00805BDD"/>
    <w:rsid w:val="00805CFC"/>
    <w:rsid w:val="008069C4"/>
    <w:rsid w:val="008070C6"/>
    <w:rsid w:val="00807D8D"/>
    <w:rsid w:val="00811321"/>
    <w:rsid w:val="0081311A"/>
    <w:rsid w:val="0081354C"/>
    <w:rsid w:val="00813AC5"/>
    <w:rsid w:val="0081495F"/>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0D49"/>
    <w:rsid w:val="00851267"/>
    <w:rsid w:val="0085178A"/>
    <w:rsid w:val="0085787D"/>
    <w:rsid w:val="008607CA"/>
    <w:rsid w:val="00861296"/>
    <w:rsid w:val="0086542B"/>
    <w:rsid w:val="008717D6"/>
    <w:rsid w:val="00872F94"/>
    <w:rsid w:val="008756E0"/>
    <w:rsid w:val="008779F8"/>
    <w:rsid w:val="00882A8B"/>
    <w:rsid w:val="008837B2"/>
    <w:rsid w:val="00885378"/>
    <w:rsid w:val="00885624"/>
    <w:rsid w:val="00892413"/>
    <w:rsid w:val="0089267A"/>
    <w:rsid w:val="00895DF5"/>
    <w:rsid w:val="008968A0"/>
    <w:rsid w:val="008969CC"/>
    <w:rsid w:val="008A1427"/>
    <w:rsid w:val="008A22A4"/>
    <w:rsid w:val="008A4E22"/>
    <w:rsid w:val="008A5B1A"/>
    <w:rsid w:val="008A7BE1"/>
    <w:rsid w:val="008B60B5"/>
    <w:rsid w:val="008B620B"/>
    <w:rsid w:val="008B6261"/>
    <w:rsid w:val="008C2210"/>
    <w:rsid w:val="008C22A8"/>
    <w:rsid w:val="008C582A"/>
    <w:rsid w:val="008D0D3F"/>
    <w:rsid w:val="008D1D5A"/>
    <w:rsid w:val="008D2557"/>
    <w:rsid w:val="008D6E6B"/>
    <w:rsid w:val="008E2729"/>
    <w:rsid w:val="008E30CF"/>
    <w:rsid w:val="008E4BD0"/>
    <w:rsid w:val="008E4D3B"/>
    <w:rsid w:val="008E6C63"/>
    <w:rsid w:val="008E701E"/>
    <w:rsid w:val="008F06B8"/>
    <w:rsid w:val="008F11F9"/>
    <w:rsid w:val="008F3321"/>
    <w:rsid w:val="008F6763"/>
    <w:rsid w:val="008F6F49"/>
    <w:rsid w:val="0090188D"/>
    <w:rsid w:val="00902BC3"/>
    <w:rsid w:val="00903207"/>
    <w:rsid w:val="00903745"/>
    <w:rsid w:val="00904340"/>
    <w:rsid w:val="009045D0"/>
    <w:rsid w:val="0090493B"/>
    <w:rsid w:val="00904986"/>
    <w:rsid w:val="00905892"/>
    <w:rsid w:val="00905F39"/>
    <w:rsid w:val="00905F8B"/>
    <w:rsid w:val="00906E1A"/>
    <w:rsid w:val="00907919"/>
    <w:rsid w:val="009079BF"/>
    <w:rsid w:val="00910C84"/>
    <w:rsid w:val="009110C2"/>
    <w:rsid w:val="00913BF2"/>
    <w:rsid w:val="00915557"/>
    <w:rsid w:val="00921DA6"/>
    <w:rsid w:val="00922BE8"/>
    <w:rsid w:val="00922BF8"/>
    <w:rsid w:val="00923B87"/>
    <w:rsid w:val="00925DC4"/>
    <w:rsid w:val="00926598"/>
    <w:rsid w:val="0092793B"/>
    <w:rsid w:val="00930A55"/>
    <w:rsid w:val="00930C51"/>
    <w:rsid w:val="00931041"/>
    <w:rsid w:val="00931BD1"/>
    <w:rsid w:val="009326D1"/>
    <w:rsid w:val="0093293E"/>
    <w:rsid w:val="00934B7C"/>
    <w:rsid w:val="00936C6A"/>
    <w:rsid w:val="00937CF6"/>
    <w:rsid w:val="00940773"/>
    <w:rsid w:val="00940E2F"/>
    <w:rsid w:val="009416FD"/>
    <w:rsid w:val="00942386"/>
    <w:rsid w:val="00942403"/>
    <w:rsid w:val="00943D5A"/>
    <w:rsid w:val="009440FF"/>
    <w:rsid w:val="00945560"/>
    <w:rsid w:val="00951591"/>
    <w:rsid w:val="009520CC"/>
    <w:rsid w:val="00952377"/>
    <w:rsid w:val="00952479"/>
    <w:rsid w:val="00953B51"/>
    <w:rsid w:val="00953D26"/>
    <w:rsid w:val="00954D5B"/>
    <w:rsid w:val="009569AB"/>
    <w:rsid w:val="009609B2"/>
    <w:rsid w:val="00961F70"/>
    <w:rsid w:val="0096332F"/>
    <w:rsid w:val="009638C6"/>
    <w:rsid w:val="0096470F"/>
    <w:rsid w:val="00964A0B"/>
    <w:rsid w:val="00965842"/>
    <w:rsid w:val="0096609A"/>
    <w:rsid w:val="00967A0C"/>
    <w:rsid w:val="009712E1"/>
    <w:rsid w:val="0097184B"/>
    <w:rsid w:val="0097279F"/>
    <w:rsid w:val="00972AC9"/>
    <w:rsid w:val="00974B59"/>
    <w:rsid w:val="00975E82"/>
    <w:rsid w:val="00977BB4"/>
    <w:rsid w:val="00977D8B"/>
    <w:rsid w:val="00980028"/>
    <w:rsid w:val="009808A6"/>
    <w:rsid w:val="009808F0"/>
    <w:rsid w:val="00983492"/>
    <w:rsid w:val="00983915"/>
    <w:rsid w:val="0098454B"/>
    <w:rsid w:val="00986D39"/>
    <w:rsid w:val="009872D2"/>
    <w:rsid w:val="00987ADD"/>
    <w:rsid w:val="009928A9"/>
    <w:rsid w:val="00993C36"/>
    <w:rsid w:val="00993DBB"/>
    <w:rsid w:val="00994969"/>
    <w:rsid w:val="00994FC8"/>
    <w:rsid w:val="0099633E"/>
    <w:rsid w:val="00996BBD"/>
    <w:rsid w:val="009A1D1A"/>
    <w:rsid w:val="009A2905"/>
    <w:rsid w:val="009A5CD8"/>
    <w:rsid w:val="009A751E"/>
    <w:rsid w:val="009B12DB"/>
    <w:rsid w:val="009B32B4"/>
    <w:rsid w:val="009B5825"/>
    <w:rsid w:val="009B6E1A"/>
    <w:rsid w:val="009B6EA6"/>
    <w:rsid w:val="009B72A7"/>
    <w:rsid w:val="009C2266"/>
    <w:rsid w:val="009C25A4"/>
    <w:rsid w:val="009C2D9C"/>
    <w:rsid w:val="009C346B"/>
    <w:rsid w:val="009C3584"/>
    <w:rsid w:val="009C5034"/>
    <w:rsid w:val="009D093C"/>
    <w:rsid w:val="009D388E"/>
    <w:rsid w:val="009D3E4F"/>
    <w:rsid w:val="009D3ECA"/>
    <w:rsid w:val="009D5FDE"/>
    <w:rsid w:val="009D7925"/>
    <w:rsid w:val="009D7E7A"/>
    <w:rsid w:val="009E0570"/>
    <w:rsid w:val="009E148C"/>
    <w:rsid w:val="009E21A3"/>
    <w:rsid w:val="009E28E9"/>
    <w:rsid w:val="009E316C"/>
    <w:rsid w:val="009E455C"/>
    <w:rsid w:val="009E4E3F"/>
    <w:rsid w:val="009E74D2"/>
    <w:rsid w:val="009E79BF"/>
    <w:rsid w:val="009F154B"/>
    <w:rsid w:val="009F2CB3"/>
    <w:rsid w:val="009F36DD"/>
    <w:rsid w:val="009F39CA"/>
    <w:rsid w:val="00A003FA"/>
    <w:rsid w:val="00A01F0F"/>
    <w:rsid w:val="00A02CB6"/>
    <w:rsid w:val="00A048E8"/>
    <w:rsid w:val="00A05A7E"/>
    <w:rsid w:val="00A0614E"/>
    <w:rsid w:val="00A10332"/>
    <w:rsid w:val="00A1143D"/>
    <w:rsid w:val="00A12B38"/>
    <w:rsid w:val="00A135C7"/>
    <w:rsid w:val="00A13668"/>
    <w:rsid w:val="00A14783"/>
    <w:rsid w:val="00A17DB0"/>
    <w:rsid w:val="00A213C1"/>
    <w:rsid w:val="00A2282F"/>
    <w:rsid w:val="00A24177"/>
    <w:rsid w:val="00A25923"/>
    <w:rsid w:val="00A26169"/>
    <w:rsid w:val="00A2627C"/>
    <w:rsid w:val="00A271B1"/>
    <w:rsid w:val="00A27310"/>
    <w:rsid w:val="00A31CF5"/>
    <w:rsid w:val="00A32B0E"/>
    <w:rsid w:val="00A33589"/>
    <w:rsid w:val="00A402F5"/>
    <w:rsid w:val="00A407E5"/>
    <w:rsid w:val="00A41EB9"/>
    <w:rsid w:val="00A427EA"/>
    <w:rsid w:val="00A428C7"/>
    <w:rsid w:val="00A43034"/>
    <w:rsid w:val="00A439CD"/>
    <w:rsid w:val="00A43F20"/>
    <w:rsid w:val="00A464C4"/>
    <w:rsid w:val="00A46BBB"/>
    <w:rsid w:val="00A471D8"/>
    <w:rsid w:val="00A501BB"/>
    <w:rsid w:val="00A519CA"/>
    <w:rsid w:val="00A57EB4"/>
    <w:rsid w:val="00A612CC"/>
    <w:rsid w:val="00A62BE1"/>
    <w:rsid w:val="00A63C64"/>
    <w:rsid w:val="00A66364"/>
    <w:rsid w:val="00A66AA0"/>
    <w:rsid w:val="00A72EE5"/>
    <w:rsid w:val="00A744C9"/>
    <w:rsid w:val="00A74CA8"/>
    <w:rsid w:val="00A75535"/>
    <w:rsid w:val="00A75EB5"/>
    <w:rsid w:val="00A76C45"/>
    <w:rsid w:val="00A77CA2"/>
    <w:rsid w:val="00A77DA5"/>
    <w:rsid w:val="00A80869"/>
    <w:rsid w:val="00A80C0F"/>
    <w:rsid w:val="00A81013"/>
    <w:rsid w:val="00A826D9"/>
    <w:rsid w:val="00A82F93"/>
    <w:rsid w:val="00A835DC"/>
    <w:rsid w:val="00A86C01"/>
    <w:rsid w:val="00A86C26"/>
    <w:rsid w:val="00A86D8B"/>
    <w:rsid w:val="00A87C4D"/>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1E43"/>
    <w:rsid w:val="00AB2680"/>
    <w:rsid w:val="00AB3274"/>
    <w:rsid w:val="00AB32CB"/>
    <w:rsid w:val="00AB5070"/>
    <w:rsid w:val="00AB667E"/>
    <w:rsid w:val="00AB77D3"/>
    <w:rsid w:val="00AC0292"/>
    <w:rsid w:val="00AC086D"/>
    <w:rsid w:val="00AC16A3"/>
    <w:rsid w:val="00AC32E6"/>
    <w:rsid w:val="00AC6FC7"/>
    <w:rsid w:val="00AD1743"/>
    <w:rsid w:val="00AD1CEF"/>
    <w:rsid w:val="00AD3EEA"/>
    <w:rsid w:val="00AD40F9"/>
    <w:rsid w:val="00AD6ECE"/>
    <w:rsid w:val="00AD7A84"/>
    <w:rsid w:val="00AD7BDF"/>
    <w:rsid w:val="00AE1E44"/>
    <w:rsid w:val="00AE2350"/>
    <w:rsid w:val="00AE2E42"/>
    <w:rsid w:val="00AE2FE4"/>
    <w:rsid w:val="00AE4CC6"/>
    <w:rsid w:val="00AF0BAE"/>
    <w:rsid w:val="00AF1207"/>
    <w:rsid w:val="00AF159A"/>
    <w:rsid w:val="00AF163F"/>
    <w:rsid w:val="00AF1780"/>
    <w:rsid w:val="00AF2AF2"/>
    <w:rsid w:val="00AF303F"/>
    <w:rsid w:val="00AF3242"/>
    <w:rsid w:val="00AF3B69"/>
    <w:rsid w:val="00AF5856"/>
    <w:rsid w:val="00AF675C"/>
    <w:rsid w:val="00AF734E"/>
    <w:rsid w:val="00B00F96"/>
    <w:rsid w:val="00B021D6"/>
    <w:rsid w:val="00B0225E"/>
    <w:rsid w:val="00B05F65"/>
    <w:rsid w:val="00B06274"/>
    <w:rsid w:val="00B06D17"/>
    <w:rsid w:val="00B07A4D"/>
    <w:rsid w:val="00B07B66"/>
    <w:rsid w:val="00B12726"/>
    <w:rsid w:val="00B137D0"/>
    <w:rsid w:val="00B14A2E"/>
    <w:rsid w:val="00B1533A"/>
    <w:rsid w:val="00B169AC"/>
    <w:rsid w:val="00B16E8E"/>
    <w:rsid w:val="00B17324"/>
    <w:rsid w:val="00B17484"/>
    <w:rsid w:val="00B179B5"/>
    <w:rsid w:val="00B17A85"/>
    <w:rsid w:val="00B208B1"/>
    <w:rsid w:val="00B22BDA"/>
    <w:rsid w:val="00B231B7"/>
    <w:rsid w:val="00B23A2C"/>
    <w:rsid w:val="00B23FF0"/>
    <w:rsid w:val="00B24A00"/>
    <w:rsid w:val="00B2619A"/>
    <w:rsid w:val="00B2673C"/>
    <w:rsid w:val="00B27441"/>
    <w:rsid w:val="00B336C8"/>
    <w:rsid w:val="00B34570"/>
    <w:rsid w:val="00B3462F"/>
    <w:rsid w:val="00B351F4"/>
    <w:rsid w:val="00B35605"/>
    <w:rsid w:val="00B35755"/>
    <w:rsid w:val="00B35B4B"/>
    <w:rsid w:val="00B42F9E"/>
    <w:rsid w:val="00B44DBD"/>
    <w:rsid w:val="00B458D8"/>
    <w:rsid w:val="00B4678B"/>
    <w:rsid w:val="00B47290"/>
    <w:rsid w:val="00B475B1"/>
    <w:rsid w:val="00B5067B"/>
    <w:rsid w:val="00B50FA7"/>
    <w:rsid w:val="00B528E4"/>
    <w:rsid w:val="00B52F27"/>
    <w:rsid w:val="00B53E80"/>
    <w:rsid w:val="00B54F1F"/>
    <w:rsid w:val="00B556E8"/>
    <w:rsid w:val="00B5584D"/>
    <w:rsid w:val="00B5628B"/>
    <w:rsid w:val="00B56377"/>
    <w:rsid w:val="00B564AA"/>
    <w:rsid w:val="00B564C2"/>
    <w:rsid w:val="00B56608"/>
    <w:rsid w:val="00B61F40"/>
    <w:rsid w:val="00B641A6"/>
    <w:rsid w:val="00B66DE3"/>
    <w:rsid w:val="00B676DE"/>
    <w:rsid w:val="00B70D12"/>
    <w:rsid w:val="00B73C11"/>
    <w:rsid w:val="00B73EFD"/>
    <w:rsid w:val="00B76DCE"/>
    <w:rsid w:val="00B77F16"/>
    <w:rsid w:val="00B807F9"/>
    <w:rsid w:val="00B8147B"/>
    <w:rsid w:val="00B82729"/>
    <w:rsid w:val="00B85D64"/>
    <w:rsid w:val="00B86724"/>
    <w:rsid w:val="00B86B34"/>
    <w:rsid w:val="00B86CB7"/>
    <w:rsid w:val="00B92833"/>
    <w:rsid w:val="00B963F1"/>
    <w:rsid w:val="00B9713A"/>
    <w:rsid w:val="00BA045B"/>
    <w:rsid w:val="00BA0602"/>
    <w:rsid w:val="00BA5725"/>
    <w:rsid w:val="00BA5A0D"/>
    <w:rsid w:val="00BB4975"/>
    <w:rsid w:val="00BB7349"/>
    <w:rsid w:val="00BB798A"/>
    <w:rsid w:val="00BC1552"/>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25C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599A"/>
    <w:rsid w:val="00C46766"/>
    <w:rsid w:val="00C47FDB"/>
    <w:rsid w:val="00C50088"/>
    <w:rsid w:val="00C507BD"/>
    <w:rsid w:val="00C51790"/>
    <w:rsid w:val="00C5385D"/>
    <w:rsid w:val="00C5495F"/>
    <w:rsid w:val="00C556FE"/>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438E"/>
    <w:rsid w:val="00CB6D90"/>
    <w:rsid w:val="00CC0774"/>
    <w:rsid w:val="00CC2E99"/>
    <w:rsid w:val="00CC3346"/>
    <w:rsid w:val="00CC5313"/>
    <w:rsid w:val="00CC67E8"/>
    <w:rsid w:val="00CC73AF"/>
    <w:rsid w:val="00CD0AC7"/>
    <w:rsid w:val="00CD13C4"/>
    <w:rsid w:val="00CD18AC"/>
    <w:rsid w:val="00CD5099"/>
    <w:rsid w:val="00CD700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201"/>
    <w:rsid w:val="00D15725"/>
    <w:rsid w:val="00D1630B"/>
    <w:rsid w:val="00D166E6"/>
    <w:rsid w:val="00D169F3"/>
    <w:rsid w:val="00D201DF"/>
    <w:rsid w:val="00D2022F"/>
    <w:rsid w:val="00D204BD"/>
    <w:rsid w:val="00D20A03"/>
    <w:rsid w:val="00D2218C"/>
    <w:rsid w:val="00D227D7"/>
    <w:rsid w:val="00D23435"/>
    <w:rsid w:val="00D24340"/>
    <w:rsid w:val="00D24406"/>
    <w:rsid w:val="00D24943"/>
    <w:rsid w:val="00D2575A"/>
    <w:rsid w:val="00D25DC9"/>
    <w:rsid w:val="00D2766D"/>
    <w:rsid w:val="00D32437"/>
    <w:rsid w:val="00D32C81"/>
    <w:rsid w:val="00D33383"/>
    <w:rsid w:val="00D34296"/>
    <w:rsid w:val="00D357CD"/>
    <w:rsid w:val="00D37059"/>
    <w:rsid w:val="00D42AF0"/>
    <w:rsid w:val="00D44CB7"/>
    <w:rsid w:val="00D44EED"/>
    <w:rsid w:val="00D4566D"/>
    <w:rsid w:val="00D46003"/>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2E88"/>
    <w:rsid w:val="00D7459B"/>
    <w:rsid w:val="00D75E75"/>
    <w:rsid w:val="00D801A2"/>
    <w:rsid w:val="00D83983"/>
    <w:rsid w:val="00D87EE1"/>
    <w:rsid w:val="00D90703"/>
    <w:rsid w:val="00D91586"/>
    <w:rsid w:val="00D91B22"/>
    <w:rsid w:val="00D928DA"/>
    <w:rsid w:val="00D93D85"/>
    <w:rsid w:val="00D94015"/>
    <w:rsid w:val="00D94152"/>
    <w:rsid w:val="00D94C2F"/>
    <w:rsid w:val="00D9641D"/>
    <w:rsid w:val="00DA0D19"/>
    <w:rsid w:val="00DA300B"/>
    <w:rsid w:val="00DA3C08"/>
    <w:rsid w:val="00DB3279"/>
    <w:rsid w:val="00DB3B54"/>
    <w:rsid w:val="00DB7A67"/>
    <w:rsid w:val="00DC1E3C"/>
    <w:rsid w:val="00DC2510"/>
    <w:rsid w:val="00DC55C0"/>
    <w:rsid w:val="00DC705C"/>
    <w:rsid w:val="00DD07BF"/>
    <w:rsid w:val="00DD2226"/>
    <w:rsid w:val="00DD2CF3"/>
    <w:rsid w:val="00DD604E"/>
    <w:rsid w:val="00DD66DB"/>
    <w:rsid w:val="00DD77A2"/>
    <w:rsid w:val="00DD7C48"/>
    <w:rsid w:val="00DE12C1"/>
    <w:rsid w:val="00DE6C04"/>
    <w:rsid w:val="00DF0BFC"/>
    <w:rsid w:val="00DF107B"/>
    <w:rsid w:val="00DF1598"/>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69B9"/>
    <w:rsid w:val="00E27A91"/>
    <w:rsid w:val="00E30E91"/>
    <w:rsid w:val="00E327E5"/>
    <w:rsid w:val="00E347C1"/>
    <w:rsid w:val="00E34ACB"/>
    <w:rsid w:val="00E34D0A"/>
    <w:rsid w:val="00E3535F"/>
    <w:rsid w:val="00E3584B"/>
    <w:rsid w:val="00E35DFD"/>
    <w:rsid w:val="00E37836"/>
    <w:rsid w:val="00E37989"/>
    <w:rsid w:val="00E37FE4"/>
    <w:rsid w:val="00E40412"/>
    <w:rsid w:val="00E4067F"/>
    <w:rsid w:val="00E4093A"/>
    <w:rsid w:val="00E41A9C"/>
    <w:rsid w:val="00E41C67"/>
    <w:rsid w:val="00E43854"/>
    <w:rsid w:val="00E43D07"/>
    <w:rsid w:val="00E445EA"/>
    <w:rsid w:val="00E461F6"/>
    <w:rsid w:val="00E47467"/>
    <w:rsid w:val="00E4778D"/>
    <w:rsid w:val="00E50215"/>
    <w:rsid w:val="00E508B2"/>
    <w:rsid w:val="00E51035"/>
    <w:rsid w:val="00E53311"/>
    <w:rsid w:val="00E5477F"/>
    <w:rsid w:val="00E555DB"/>
    <w:rsid w:val="00E55BFB"/>
    <w:rsid w:val="00E621A5"/>
    <w:rsid w:val="00E62630"/>
    <w:rsid w:val="00E6506E"/>
    <w:rsid w:val="00E71D1A"/>
    <w:rsid w:val="00E71E07"/>
    <w:rsid w:val="00E72505"/>
    <w:rsid w:val="00E72A40"/>
    <w:rsid w:val="00E7433C"/>
    <w:rsid w:val="00E75955"/>
    <w:rsid w:val="00E77FEF"/>
    <w:rsid w:val="00E802AC"/>
    <w:rsid w:val="00E83BAD"/>
    <w:rsid w:val="00E84BB9"/>
    <w:rsid w:val="00E84BD1"/>
    <w:rsid w:val="00E84DFA"/>
    <w:rsid w:val="00E855CB"/>
    <w:rsid w:val="00E85D96"/>
    <w:rsid w:val="00E862C9"/>
    <w:rsid w:val="00E871EE"/>
    <w:rsid w:val="00E8799C"/>
    <w:rsid w:val="00E87DF6"/>
    <w:rsid w:val="00E903D6"/>
    <w:rsid w:val="00E91B20"/>
    <w:rsid w:val="00E92EEA"/>
    <w:rsid w:val="00E946BB"/>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B4CBD"/>
    <w:rsid w:val="00EC10D2"/>
    <w:rsid w:val="00EC2BEF"/>
    <w:rsid w:val="00EC2C9F"/>
    <w:rsid w:val="00EC5196"/>
    <w:rsid w:val="00EC5CAF"/>
    <w:rsid w:val="00EC65D1"/>
    <w:rsid w:val="00EC6D3C"/>
    <w:rsid w:val="00ED02F2"/>
    <w:rsid w:val="00ED05B1"/>
    <w:rsid w:val="00ED0A98"/>
    <w:rsid w:val="00ED5956"/>
    <w:rsid w:val="00ED601C"/>
    <w:rsid w:val="00ED78B4"/>
    <w:rsid w:val="00ED7C71"/>
    <w:rsid w:val="00EE0D26"/>
    <w:rsid w:val="00EE2393"/>
    <w:rsid w:val="00EE3705"/>
    <w:rsid w:val="00EE494E"/>
    <w:rsid w:val="00EF1C5F"/>
    <w:rsid w:val="00EF2396"/>
    <w:rsid w:val="00EF406C"/>
    <w:rsid w:val="00EF59A9"/>
    <w:rsid w:val="00EF617B"/>
    <w:rsid w:val="00F00A8C"/>
    <w:rsid w:val="00F01007"/>
    <w:rsid w:val="00F01B4C"/>
    <w:rsid w:val="00F0375D"/>
    <w:rsid w:val="00F06078"/>
    <w:rsid w:val="00F079A1"/>
    <w:rsid w:val="00F100FA"/>
    <w:rsid w:val="00F104D2"/>
    <w:rsid w:val="00F12801"/>
    <w:rsid w:val="00F12ED2"/>
    <w:rsid w:val="00F13175"/>
    <w:rsid w:val="00F13198"/>
    <w:rsid w:val="00F13973"/>
    <w:rsid w:val="00F16444"/>
    <w:rsid w:val="00F179C3"/>
    <w:rsid w:val="00F231DC"/>
    <w:rsid w:val="00F23C5C"/>
    <w:rsid w:val="00F255E9"/>
    <w:rsid w:val="00F25B7D"/>
    <w:rsid w:val="00F264CE"/>
    <w:rsid w:val="00F26B78"/>
    <w:rsid w:val="00F32405"/>
    <w:rsid w:val="00F327C6"/>
    <w:rsid w:val="00F341F5"/>
    <w:rsid w:val="00F35681"/>
    <w:rsid w:val="00F36D19"/>
    <w:rsid w:val="00F40468"/>
    <w:rsid w:val="00F41132"/>
    <w:rsid w:val="00F421CC"/>
    <w:rsid w:val="00F433CC"/>
    <w:rsid w:val="00F434B8"/>
    <w:rsid w:val="00F44F0D"/>
    <w:rsid w:val="00F45FA5"/>
    <w:rsid w:val="00F5117B"/>
    <w:rsid w:val="00F51D74"/>
    <w:rsid w:val="00F52ED5"/>
    <w:rsid w:val="00F53124"/>
    <w:rsid w:val="00F559AB"/>
    <w:rsid w:val="00F560BE"/>
    <w:rsid w:val="00F62B32"/>
    <w:rsid w:val="00F62FE9"/>
    <w:rsid w:val="00F63805"/>
    <w:rsid w:val="00F64FB1"/>
    <w:rsid w:val="00F66649"/>
    <w:rsid w:val="00F70939"/>
    <w:rsid w:val="00F73B0F"/>
    <w:rsid w:val="00F7437B"/>
    <w:rsid w:val="00F8118B"/>
    <w:rsid w:val="00F843ED"/>
    <w:rsid w:val="00F85F97"/>
    <w:rsid w:val="00F86A93"/>
    <w:rsid w:val="00F87ECC"/>
    <w:rsid w:val="00F901C3"/>
    <w:rsid w:val="00F921E0"/>
    <w:rsid w:val="00F93689"/>
    <w:rsid w:val="00F947CF"/>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6BEE"/>
    <w:rsid w:val="00FB7653"/>
    <w:rsid w:val="00FB787D"/>
    <w:rsid w:val="00FC04BD"/>
    <w:rsid w:val="00FC2189"/>
    <w:rsid w:val="00FC4BBF"/>
    <w:rsid w:val="00FC520B"/>
    <w:rsid w:val="00FC60FE"/>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2EE5"/>
    <w:rsid w:val="00FE4329"/>
    <w:rsid w:val="00FE509C"/>
    <w:rsid w:val="00FF1CAA"/>
    <w:rsid w:val="00FF1DDD"/>
    <w:rsid w:val="00FF2067"/>
    <w:rsid w:val="00FF3FBA"/>
    <w:rsid w:val="00FF4F03"/>
    <w:rsid w:val="00FF6AAE"/>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76678366">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109252259">
      <w:bodyDiv w:val="1"/>
      <w:marLeft w:val="0"/>
      <w:marRight w:val="0"/>
      <w:marTop w:val="0"/>
      <w:marBottom w:val="0"/>
      <w:divBdr>
        <w:top w:val="none" w:sz="0" w:space="0" w:color="auto"/>
        <w:left w:val="none" w:sz="0" w:space="0" w:color="auto"/>
        <w:bottom w:val="none" w:sz="0" w:space="0" w:color="auto"/>
        <w:right w:val="none" w:sz="0" w:space="0" w:color="auto"/>
      </w:divBdr>
    </w:div>
    <w:div w:id="132648380">
      <w:bodyDiv w:val="1"/>
      <w:marLeft w:val="0"/>
      <w:marRight w:val="0"/>
      <w:marTop w:val="0"/>
      <w:marBottom w:val="0"/>
      <w:divBdr>
        <w:top w:val="none" w:sz="0" w:space="0" w:color="auto"/>
        <w:left w:val="none" w:sz="0" w:space="0" w:color="auto"/>
        <w:bottom w:val="none" w:sz="0" w:space="0" w:color="auto"/>
        <w:right w:val="none" w:sz="0" w:space="0" w:color="auto"/>
      </w:divBdr>
    </w:div>
    <w:div w:id="157384385">
      <w:bodyDiv w:val="1"/>
      <w:marLeft w:val="0"/>
      <w:marRight w:val="0"/>
      <w:marTop w:val="0"/>
      <w:marBottom w:val="0"/>
      <w:divBdr>
        <w:top w:val="none" w:sz="0" w:space="0" w:color="auto"/>
        <w:left w:val="none" w:sz="0" w:space="0" w:color="auto"/>
        <w:bottom w:val="none" w:sz="0" w:space="0" w:color="auto"/>
        <w:right w:val="none" w:sz="0" w:space="0" w:color="auto"/>
      </w:divBdr>
    </w:div>
    <w:div w:id="171771362">
      <w:bodyDiv w:val="1"/>
      <w:marLeft w:val="0"/>
      <w:marRight w:val="0"/>
      <w:marTop w:val="0"/>
      <w:marBottom w:val="0"/>
      <w:divBdr>
        <w:top w:val="none" w:sz="0" w:space="0" w:color="auto"/>
        <w:left w:val="none" w:sz="0" w:space="0" w:color="auto"/>
        <w:bottom w:val="none" w:sz="0" w:space="0" w:color="auto"/>
        <w:right w:val="none" w:sz="0" w:space="0" w:color="auto"/>
      </w:divBdr>
    </w:div>
    <w:div w:id="260574672">
      <w:bodyDiv w:val="1"/>
      <w:marLeft w:val="0"/>
      <w:marRight w:val="0"/>
      <w:marTop w:val="0"/>
      <w:marBottom w:val="0"/>
      <w:divBdr>
        <w:top w:val="none" w:sz="0" w:space="0" w:color="auto"/>
        <w:left w:val="none" w:sz="0" w:space="0" w:color="auto"/>
        <w:bottom w:val="none" w:sz="0" w:space="0" w:color="auto"/>
        <w:right w:val="none" w:sz="0" w:space="0" w:color="auto"/>
      </w:divBdr>
    </w:div>
    <w:div w:id="323434271">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382099652">
      <w:bodyDiv w:val="1"/>
      <w:marLeft w:val="0"/>
      <w:marRight w:val="0"/>
      <w:marTop w:val="0"/>
      <w:marBottom w:val="0"/>
      <w:divBdr>
        <w:top w:val="none" w:sz="0" w:space="0" w:color="auto"/>
        <w:left w:val="none" w:sz="0" w:space="0" w:color="auto"/>
        <w:bottom w:val="none" w:sz="0" w:space="0" w:color="auto"/>
        <w:right w:val="none" w:sz="0" w:space="0" w:color="auto"/>
      </w:divBdr>
      <w:divsChild>
        <w:div w:id="1920864558">
          <w:marLeft w:val="547"/>
          <w:marRight w:val="0"/>
          <w:marTop w:val="77"/>
          <w:marBottom w:val="0"/>
          <w:divBdr>
            <w:top w:val="none" w:sz="0" w:space="0" w:color="auto"/>
            <w:left w:val="none" w:sz="0" w:space="0" w:color="auto"/>
            <w:bottom w:val="none" w:sz="0" w:space="0" w:color="auto"/>
            <w:right w:val="none" w:sz="0" w:space="0" w:color="auto"/>
          </w:divBdr>
        </w:div>
        <w:div w:id="935820119">
          <w:marLeft w:val="1166"/>
          <w:marRight w:val="0"/>
          <w:marTop w:val="67"/>
          <w:marBottom w:val="0"/>
          <w:divBdr>
            <w:top w:val="none" w:sz="0" w:space="0" w:color="auto"/>
            <w:left w:val="none" w:sz="0" w:space="0" w:color="auto"/>
            <w:bottom w:val="none" w:sz="0" w:space="0" w:color="auto"/>
            <w:right w:val="none" w:sz="0" w:space="0" w:color="auto"/>
          </w:divBdr>
        </w:div>
        <w:div w:id="897130141">
          <w:marLeft w:val="547"/>
          <w:marRight w:val="0"/>
          <w:marTop w:val="77"/>
          <w:marBottom w:val="0"/>
          <w:divBdr>
            <w:top w:val="none" w:sz="0" w:space="0" w:color="auto"/>
            <w:left w:val="none" w:sz="0" w:space="0" w:color="auto"/>
            <w:bottom w:val="none" w:sz="0" w:space="0" w:color="auto"/>
            <w:right w:val="none" w:sz="0" w:space="0" w:color="auto"/>
          </w:divBdr>
        </w:div>
        <w:div w:id="677971026">
          <w:marLeft w:val="1166"/>
          <w:marRight w:val="0"/>
          <w:marTop w:val="67"/>
          <w:marBottom w:val="0"/>
          <w:divBdr>
            <w:top w:val="none" w:sz="0" w:space="0" w:color="auto"/>
            <w:left w:val="none" w:sz="0" w:space="0" w:color="auto"/>
            <w:bottom w:val="none" w:sz="0" w:space="0" w:color="auto"/>
            <w:right w:val="none" w:sz="0" w:space="0" w:color="auto"/>
          </w:divBdr>
        </w:div>
        <w:div w:id="1518888663">
          <w:marLeft w:val="547"/>
          <w:marRight w:val="0"/>
          <w:marTop w:val="77"/>
          <w:marBottom w:val="0"/>
          <w:divBdr>
            <w:top w:val="none" w:sz="0" w:space="0" w:color="auto"/>
            <w:left w:val="none" w:sz="0" w:space="0" w:color="auto"/>
            <w:bottom w:val="none" w:sz="0" w:space="0" w:color="auto"/>
            <w:right w:val="none" w:sz="0" w:space="0" w:color="auto"/>
          </w:divBdr>
        </w:div>
        <w:div w:id="717319464">
          <w:marLeft w:val="1166"/>
          <w:marRight w:val="0"/>
          <w:marTop w:val="67"/>
          <w:marBottom w:val="0"/>
          <w:divBdr>
            <w:top w:val="none" w:sz="0" w:space="0" w:color="auto"/>
            <w:left w:val="none" w:sz="0" w:space="0" w:color="auto"/>
            <w:bottom w:val="none" w:sz="0" w:space="0" w:color="auto"/>
            <w:right w:val="none" w:sz="0" w:space="0" w:color="auto"/>
          </w:divBdr>
        </w:div>
        <w:div w:id="1456604191">
          <w:marLeft w:val="547"/>
          <w:marRight w:val="0"/>
          <w:marTop w:val="77"/>
          <w:marBottom w:val="0"/>
          <w:divBdr>
            <w:top w:val="none" w:sz="0" w:space="0" w:color="auto"/>
            <w:left w:val="none" w:sz="0" w:space="0" w:color="auto"/>
            <w:bottom w:val="none" w:sz="0" w:space="0" w:color="auto"/>
            <w:right w:val="none" w:sz="0" w:space="0" w:color="auto"/>
          </w:divBdr>
        </w:div>
        <w:div w:id="1023820362">
          <w:marLeft w:val="1166"/>
          <w:marRight w:val="0"/>
          <w:marTop w:val="67"/>
          <w:marBottom w:val="0"/>
          <w:divBdr>
            <w:top w:val="none" w:sz="0" w:space="0" w:color="auto"/>
            <w:left w:val="none" w:sz="0" w:space="0" w:color="auto"/>
            <w:bottom w:val="none" w:sz="0" w:space="0" w:color="auto"/>
            <w:right w:val="none" w:sz="0" w:space="0" w:color="auto"/>
          </w:divBdr>
        </w:div>
        <w:div w:id="1733237075">
          <w:marLeft w:val="547"/>
          <w:marRight w:val="0"/>
          <w:marTop w:val="77"/>
          <w:marBottom w:val="0"/>
          <w:divBdr>
            <w:top w:val="none" w:sz="0" w:space="0" w:color="auto"/>
            <w:left w:val="none" w:sz="0" w:space="0" w:color="auto"/>
            <w:bottom w:val="none" w:sz="0" w:space="0" w:color="auto"/>
            <w:right w:val="none" w:sz="0" w:space="0" w:color="auto"/>
          </w:divBdr>
        </w:div>
        <w:div w:id="1033731291">
          <w:marLeft w:val="1166"/>
          <w:marRight w:val="0"/>
          <w:marTop w:val="67"/>
          <w:marBottom w:val="0"/>
          <w:divBdr>
            <w:top w:val="none" w:sz="0" w:space="0" w:color="auto"/>
            <w:left w:val="none" w:sz="0" w:space="0" w:color="auto"/>
            <w:bottom w:val="none" w:sz="0" w:space="0" w:color="auto"/>
            <w:right w:val="none" w:sz="0" w:space="0" w:color="auto"/>
          </w:divBdr>
        </w:div>
      </w:divsChild>
    </w:div>
    <w:div w:id="437528581">
      <w:bodyDiv w:val="1"/>
      <w:marLeft w:val="0"/>
      <w:marRight w:val="0"/>
      <w:marTop w:val="0"/>
      <w:marBottom w:val="0"/>
      <w:divBdr>
        <w:top w:val="none" w:sz="0" w:space="0" w:color="auto"/>
        <w:left w:val="none" w:sz="0" w:space="0" w:color="auto"/>
        <w:bottom w:val="none" w:sz="0" w:space="0" w:color="auto"/>
        <w:right w:val="none" w:sz="0" w:space="0" w:color="auto"/>
      </w:divBdr>
    </w:div>
    <w:div w:id="447241775">
      <w:bodyDiv w:val="1"/>
      <w:marLeft w:val="0"/>
      <w:marRight w:val="0"/>
      <w:marTop w:val="0"/>
      <w:marBottom w:val="0"/>
      <w:divBdr>
        <w:top w:val="none" w:sz="0" w:space="0" w:color="auto"/>
        <w:left w:val="none" w:sz="0" w:space="0" w:color="auto"/>
        <w:bottom w:val="none" w:sz="0" w:space="0" w:color="auto"/>
        <w:right w:val="none" w:sz="0" w:space="0" w:color="auto"/>
      </w:divBdr>
    </w:div>
    <w:div w:id="459229940">
      <w:bodyDiv w:val="1"/>
      <w:marLeft w:val="0"/>
      <w:marRight w:val="0"/>
      <w:marTop w:val="0"/>
      <w:marBottom w:val="0"/>
      <w:divBdr>
        <w:top w:val="none" w:sz="0" w:space="0" w:color="auto"/>
        <w:left w:val="none" w:sz="0" w:space="0" w:color="auto"/>
        <w:bottom w:val="none" w:sz="0" w:space="0" w:color="auto"/>
        <w:right w:val="none" w:sz="0" w:space="0" w:color="auto"/>
      </w:divBdr>
    </w:div>
    <w:div w:id="475992954">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38054137">
      <w:bodyDiv w:val="1"/>
      <w:marLeft w:val="0"/>
      <w:marRight w:val="0"/>
      <w:marTop w:val="0"/>
      <w:marBottom w:val="0"/>
      <w:divBdr>
        <w:top w:val="none" w:sz="0" w:space="0" w:color="auto"/>
        <w:left w:val="none" w:sz="0" w:space="0" w:color="auto"/>
        <w:bottom w:val="none" w:sz="0" w:space="0" w:color="auto"/>
        <w:right w:val="none" w:sz="0" w:space="0" w:color="auto"/>
      </w:divBdr>
      <w:divsChild>
        <w:div w:id="312758785">
          <w:marLeft w:val="547"/>
          <w:marRight w:val="0"/>
          <w:marTop w:val="96"/>
          <w:marBottom w:val="0"/>
          <w:divBdr>
            <w:top w:val="none" w:sz="0" w:space="0" w:color="auto"/>
            <w:left w:val="none" w:sz="0" w:space="0" w:color="auto"/>
            <w:bottom w:val="none" w:sz="0" w:space="0" w:color="auto"/>
            <w:right w:val="none" w:sz="0" w:space="0" w:color="auto"/>
          </w:divBdr>
        </w:div>
        <w:div w:id="1299872099">
          <w:marLeft w:val="1166"/>
          <w:marRight w:val="0"/>
          <w:marTop w:val="77"/>
          <w:marBottom w:val="0"/>
          <w:divBdr>
            <w:top w:val="none" w:sz="0" w:space="0" w:color="auto"/>
            <w:left w:val="none" w:sz="0" w:space="0" w:color="auto"/>
            <w:bottom w:val="none" w:sz="0" w:space="0" w:color="auto"/>
            <w:right w:val="none" w:sz="0" w:space="0" w:color="auto"/>
          </w:divBdr>
        </w:div>
        <w:div w:id="2030062618">
          <w:marLeft w:val="1166"/>
          <w:marRight w:val="0"/>
          <w:marTop w:val="77"/>
          <w:marBottom w:val="0"/>
          <w:divBdr>
            <w:top w:val="none" w:sz="0" w:space="0" w:color="auto"/>
            <w:left w:val="none" w:sz="0" w:space="0" w:color="auto"/>
            <w:bottom w:val="none" w:sz="0" w:space="0" w:color="auto"/>
            <w:right w:val="none" w:sz="0" w:space="0" w:color="auto"/>
          </w:divBdr>
        </w:div>
        <w:div w:id="284697782">
          <w:marLeft w:val="547"/>
          <w:marRight w:val="0"/>
          <w:marTop w:val="96"/>
          <w:marBottom w:val="0"/>
          <w:divBdr>
            <w:top w:val="none" w:sz="0" w:space="0" w:color="auto"/>
            <w:left w:val="none" w:sz="0" w:space="0" w:color="auto"/>
            <w:bottom w:val="none" w:sz="0" w:space="0" w:color="auto"/>
            <w:right w:val="none" w:sz="0" w:space="0" w:color="auto"/>
          </w:divBdr>
        </w:div>
        <w:div w:id="774639007">
          <w:marLeft w:val="1166"/>
          <w:marRight w:val="0"/>
          <w:marTop w:val="77"/>
          <w:marBottom w:val="0"/>
          <w:divBdr>
            <w:top w:val="none" w:sz="0" w:space="0" w:color="auto"/>
            <w:left w:val="none" w:sz="0" w:space="0" w:color="auto"/>
            <w:bottom w:val="none" w:sz="0" w:space="0" w:color="auto"/>
            <w:right w:val="none" w:sz="0" w:space="0" w:color="auto"/>
          </w:divBdr>
        </w:div>
        <w:div w:id="649597820">
          <w:marLeft w:val="547"/>
          <w:marRight w:val="0"/>
          <w:marTop w:val="96"/>
          <w:marBottom w:val="0"/>
          <w:divBdr>
            <w:top w:val="none" w:sz="0" w:space="0" w:color="auto"/>
            <w:left w:val="none" w:sz="0" w:space="0" w:color="auto"/>
            <w:bottom w:val="none" w:sz="0" w:space="0" w:color="auto"/>
            <w:right w:val="none" w:sz="0" w:space="0" w:color="auto"/>
          </w:divBdr>
        </w:div>
        <w:div w:id="117379085">
          <w:marLeft w:val="1166"/>
          <w:marRight w:val="0"/>
          <w:marTop w:val="77"/>
          <w:marBottom w:val="0"/>
          <w:divBdr>
            <w:top w:val="none" w:sz="0" w:space="0" w:color="auto"/>
            <w:left w:val="none" w:sz="0" w:space="0" w:color="auto"/>
            <w:bottom w:val="none" w:sz="0" w:space="0" w:color="auto"/>
            <w:right w:val="none" w:sz="0" w:space="0" w:color="auto"/>
          </w:divBdr>
        </w:div>
        <w:div w:id="1527720292">
          <w:marLeft w:val="547"/>
          <w:marRight w:val="0"/>
          <w:marTop w:val="96"/>
          <w:marBottom w:val="0"/>
          <w:divBdr>
            <w:top w:val="none" w:sz="0" w:space="0" w:color="auto"/>
            <w:left w:val="none" w:sz="0" w:space="0" w:color="auto"/>
            <w:bottom w:val="none" w:sz="0" w:space="0" w:color="auto"/>
            <w:right w:val="none" w:sz="0" w:space="0" w:color="auto"/>
          </w:divBdr>
        </w:div>
        <w:div w:id="172955620">
          <w:marLeft w:val="1166"/>
          <w:marRight w:val="0"/>
          <w:marTop w:val="77"/>
          <w:marBottom w:val="0"/>
          <w:divBdr>
            <w:top w:val="none" w:sz="0" w:space="0" w:color="auto"/>
            <w:left w:val="none" w:sz="0" w:space="0" w:color="auto"/>
            <w:bottom w:val="none" w:sz="0" w:space="0" w:color="auto"/>
            <w:right w:val="none" w:sz="0" w:space="0" w:color="auto"/>
          </w:divBdr>
        </w:div>
      </w:divsChild>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759762377">
      <w:bodyDiv w:val="1"/>
      <w:marLeft w:val="0"/>
      <w:marRight w:val="0"/>
      <w:marTop w:val="0"/>
      <w:marBottom w:val="0"/>
      <w:divBdr>
        <w:top w:val="none" w:sz="0" w:space="0" w:color="auto"/>
        <w:left w:val="none" w:sz="0" w:space="0" w:color="auto"/>
        <w:bottom w:val="none" w:sz="0" w:space="0" w:color="auto"/>
        <w:right w:val="none" w:sz="0" w:space="0" w:color="auto"/>
      </w:divBdr>
    </w:div>
    <w:div w:id="783421272">
      <w:bodyDiv w:val="1"/>
      <w:marLeft w:val="0"/>
      <w:marRight w:val="0"/>
      <w:marTop w:val="0"/>
      <w:marBottom w:val="0"/>
      <w:divBdr>
        <w:top w:val="none" w:sz="0" w:space="0" w:color="auto"/>
        <w:left w:val="none" w:sz="0" w:space="0" w:color="auto"/>
        <w:bottom w:val="none" w:sz="0" w:space="0" w:color="auto"/>
        <w:right w:val="none" w:sz="0" w:space="0" w:color="auto"/>
      </w:divBdr>
    </w:div>
    <w:div w:id="793209275">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30831031">
      <w:bodyDiv w:val="1"/>
      <w:marLeft w:val="0"/>
      <w:marRight w:val="0"/>
      <w:marTop w:val="0"/>
      <w:marBottom w:val="0"/>
      <w:divBdr>
        <w:top w:val="none" w:sz="0" w:space="0" w:color="auto"/>
        <w:left w:val="none" w:sz="0" w:space="0" w:color="auto"/>
        <w:bottom w:val="none" w:sz="0" w:space="0" w:color="auto"/>
        <w:right w:val="none" w:sz="0" w:space="0" w:color="auto"/>
      </w:divBdr>
      <w:divsChild>
        <w:div w:id="1797413005">
          <w:marLeft w:val="547"/>
          <w:marRight w:val="0"/>
          <w:marTop w:val="77"/>
          <w:marBottom w:val="0"/>
          <w:divBdr>
            <w:top w:val="none" w:sz="0" w:space="0" w:color="auto"/>
            <w:left w:val="none" w:sz="0" w:space="0" w:color="auto"/>
            <w:bottom w:val="none" w:sz="0" w:space="0" w:color="auto"/>
            <w:right w:val="none" w:sz="0" w:space="0" w:color="auto"/>
          </w:divBdr>
        </w:div>
        <w:div w:id="915171180">
          <w:marLeft w:val="1166"/>
          <w:marRight w:val="0"/>
          <w:marTop w:val="67"/>
          <w:marBottom w:val="0"/>
          <w:divBdr>
            <w:top w:val="none" w:sz="0" w:space="0" w:color="auto"/>
            <w:left w:val="none" w:sz="0" w:space="0" w:color="auto"/>
            <w:bottom w:val="none" w:sz="0" w:space="0" w:color="auto"/>
            <w:right w:val="none" w:sz="0" w:space="0" w:color="auto"/>
          </w:divBdr>
        </w:div>
        <w:div w:id="1815440707">
          <w:marLeft w:val="547"/>
          <w:marRight w:val="0"/>
          <w:marTop w:val="77"/>
          <w:marBottom w:val="0"/>
          <w:divBdr>
            <w:top w:val="none" w:sz="0" w:space="0" w:color="auto"/>
            <w:left w:val="none" w:sz="0" w:space="0" w:color="auto"/>
            <w:bottom w:val="none" w:sz="0" w:space="0" w:color="auto"/>
            <w:right w:val="none" w:sz="0" w:space="0" w:color="auto"/>
          </w:divBdr>
        </w:div>
        <w:div w:id="747965994">
          <w:marLeft w:val="1166"/>
          <w:marRight w:val="0"/>
          <w:marTop w:val="67"/>
          <w:marBottom w:val="0"/>
          <w:divBdr>
            <w:top w:val="none" w:sz="0" w:space="0" w:color="auto"/>
            <w:left w:val="none" w:sz="0" w:space="0" w:color="auto"/>
            <w:bottom w:val="none" w:sz="0" w:space="0" w:color="auto"/>
            <w:right w:val="none" w:sz="0" w:space="0" w:color="auto"/>
          </w:divBdr>
        </w:div>
        <w:div w:id="1420172822">
          <w:marLeft w:val="547"/>
          <w:marRight w:val="0"/>
          <w:marTop w:val="77"/>
          <w:marBottom w:val="0"/>
          <w:divBdr>
            <w:top w:val="none" w:sz="0" w:space="0" w:color="auto"/>
            <w:left w:val="none" w:sz="0" w:space="0" w:color="auto"/>
            <w:bottom w:val="none" w:sz="0" w:space="0" w:color="auto"/>
            <w:right w:val="none" w:sz="0" w:space="0" w:color="auto"/>
          </w:divBdr>
        </w:div>
        <w:div w:id="518663690">
          <w:marLeft w:val="1166"/>
          <w:marRight w:val="0"/>
          <w:marTop w:val="67"/>
          <w:marBottom w:val="0"/>
          <w:divBdr>
            <w:top w:val="none" w:sz="0" w:space="0" w:color="auto"/>
            <w:left w:val="none" w:sz="0" w:space="0" w:color="auto"/>
            <w:bottom w:val="none" w:sz="0" w:space="0" w:color="auto"/>
            <w:right w:val="none" w:sz="0" w:space="0" w:color="auto"/>
          </w:divBdr>
        </w:div>
        <w:div w:id="1619797276">
          <w:marLeft w:val="547"/>
          <w:marRight w:val="0"/>
          <w:marTop w:val="77"/>
          <w:marBottom w:val="0"/>
          <w:divBdr>
            <w:top w:val="none" w:sz="0" w:space="0" w:color="auto"/>
            <w:left w:val="none" w:sz="0" w:space="0" w:color="auto"/>
            <w:bottom w:val="none" w:sz="0" w:space="0" w:color="auto"/>
            <w:right w:val="none" w:sz="0" w:space="0" w:color="auto"/>
          </w:divBdr>
        </w:div>
        <w:div w:id="124199680">
          <w:marLeft w:val="1166"/>
          <w:marRight w:val="0"/>
          <w:marTop w:val="67"/>
          <w:marBottom w:val="0"/>
          <w:divBdr>
            <w:top w:val="none" w:sz="0" w:space="0" w:color="auto"/>
            <w:left w:val="none" w:sz="0" w:space="0" w:color="auto"/>
            <w:bottom w:val="none" w:sz="0" w:space="0" w:color="auto"/>
            <w:right w:val="none" w:sz="0" w:space="0" w:color="auto"/>
          </w:divBdr>
        </w:div>
        <w:div w:id="1330326987">
          <w:marLeft w:val="547"/>
          <w:marRight w:val="0"/>
          <w:marTop w:val="77"/>
          <w:marBottom w:val="0"/>
          <w:divBdr>
            <w:top w:val="none" w:sz="0" w:space="0" w:color="auto"/>
            <w:left w:val="none" w:sz="0" w:space="0" w:color="auto"/>
            <w:bottom w:val="none" w:sz="0" w:space="0" w:color="auto"/>
            <w:right w:val="none" w:sz="0" w:space="0" w:color="auto"/>
          </w:divBdr>
        </w:div>
        <w:div w:id="201940509">
          <w:marLeft w:val="1166"/>
          <w:marRight w:val="0"/>
          <w:marTop w:val="67"/>
          <w:marBottom w:val="0"/>
          <w:divBdr>
            <w:top w:val="none" w:sz="0" w:space="0" w:color="auto"/>
            <w:left w:val="none" w:sz="0" w:space="0" w:color="auto"/>
            <w:bottom w:val="none" w:sz="0" w:space="0" w:color="auto"/>
            <w:right w:val="none" w:sz="0" w:space="0" w:color="auto"/>
          </w:divBdr>
        </w:div>
      </w:divsChild>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881988424">
      <w:bodyDiv w:val="1"/>
      <w:marLeft w:val="0"/>
      <w:marRight w:val="0"/>
      <w:marTop w:val="0"/>
      <w:marBottom w:val="0"/>
      <w:divBdr>
        <w:top w:val="none" w:sz="0" w:space="0" w:color="auto"/>
        <w:left w:val="none" w:sz="0" w:space="0" w:color="auto"/>
        <w:bottom w:val="none" w:sz="0" w:space="0" w:color="auto"/>
        <w:right w:val="none" w:sz="0" w:space="0" w:color="auto"/>
      </w:divBdr>
    </w:div>
    <w:div w:id="891885325">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4968571">
      <w:bodyDiv w:val="1"/>
      <w:marLeft w:val="0"/>
      <w:marRight w:val="0"/>
      <w:marTop w:val="0"/>
      <w:marBottom w:val="0"/>
      <w:divBdr>
        <w:top w:val="none" w:sz="0" w:space="0" w:color="auto"/>
        <w:left w:val="none" w:sz="0" w:space="0" w:color="auto"/>
        <w:bottom w:val="none" w:sz="0" w:space="0" w:color="auto"/>
        <w:right w:val="none" w:sz="0" w:space="0" w:color="auto"/>
      </w:divBdr>
      <w:divsChild>
        <w:div w:id="1937710488">
          <w:marLeft w:val="547"/>
          <w:marRight w:val="0"/>
          <w:marTop w:val="96"/>
          <w:marBottom w:val="0"/>
          <w:divBdr>
            <w:top w:val="none" w:sz="0" w:space="0" w:color="auto"/>
            <w:left w:val="none" w:sz="0" w:space="0" w:color="auto"/>
            <w:bottom w:val="none" w:sz="0" w:space="0" w:color="auto"/>
            <w:right w:val="none" w:sz="0" w:space="0" w:color="auto"/>
          </w:divBdr>
        </w:div>
        <w:div w:id="56826760">
          <w:marLeft w:val="1166"/>
          <w:marRight w:val="0"/>
          <w:marTop w:val="77"/>
          <w:marBottom w:val="0"/>
          <w:divBdr>
            <w:top w:val="none" w:sz="0" w:space="0" w:color="auto"/>
            <w:left w:val="none" w:sz="0" w:space="0" w:color="auto"/>
            <w:bottom w:val="none" w:sz="0" w:space="0" w:color="auto"/>
            <w:right w:val="none" w:sz="0" w:space="0" w:color="auto"/>
          </w:divBdr>
        </w:div>
        <w:div w:id="470945823">
          <w:marLeft w:val="547"/>
          <w:marRight w:val="0"/>
          <w:marTop w:val="96"/>
          <w:marBottom w:val="0"/>
          <w:divBdr>
            <w:top w:val="none" w:sz="0" w:space="0" w:color="auto"/>
            <w:left w:val="none" w:sz="0" w:space="0" w:color="auto"/>
            <w:bottom w:val="none" w:sz="0" w:space="0" w:color="auto"/>
            <w:right w:val="none" w:sz="0" w:space="0" w:color="auto"/>
          </w:divBdr>
        </w:div>
        <w:div w:id="529299056">
          <w:marLeft w:val="1166"/>
          <w:marRight w:val="0"/>
          <w:marTop w:val="77"/>
          <w:marBottom w:val="0"/>
          <w:divBdr>
            <w:top w:val="none" w:sz="0" w:space="0" w:color="auto"/>
            <w:left w:val="none" w:sz="0" w:space="0" w:color="auto"/>
            <w:bottom w:val="none" w:sz="0" w:space="0" w:color="auto"/>
            <w:right w:val="none" w:sz="0" w:space="0" w:color="auto"/>
          </w:divBdr>
        </w:div>
        <w:div w:id="161629030">
          <w:marLeft w:val="547"/>
          <w:marRight w:val="0"/>
          <w:marTop w:val="86"/>
          <w:marBottom w:val="0"/>
          <w:divBdr>
            <w:top w:val="none" w:sz="0" w:space="0" w:color="auto"/>
            <w:left w:val="none" w:sz="0" w:space="0" w:color="auto"/>
            <w:bottom w:val="none" w:sz="0" w:space="0" w:color="auto"/>
            <w:right w:val="none" w:sz="0" w:space="0" w:color="auto"/>
          </w:divBdr>
        </w:div>
        <w:div w:id="1568765858">
          <w:marLeft w:val="1166"/>
          <w:marRight w:val="0"/>
          <w:marTop w:val="67"/>
          <w:marBottom w:val="0"/>
          <w:divBdr>
            <w:top w:val="none" w:sz="0" w:space="0" w:color="auto"/>
            <w:left w:val="none" w:sz="0" w:space="0" w:color="auto"/>
            <w:bottom w:val="none" w:sz="0" w:space="0" w:color="auto"/>
            <w:right w:val="none" w:sz="0" w:space="0" w:color="auto"/>
          </w:divBdr>
        </w:div>
        <w:div w:id="105780656">
          <w:marLeft w:val="547"/>
          <w:marRight w:val="0"/>
          <w:marTop w:val="86"/>
          <w:marBottom w:val="0"/>
          <w:divBdr>
            <w:top w:val="none" w:sz="0" w:space="0" w:color="auto"/>
            <w:left w:val="none" w:sz="0" w:space="0" w:color="auto"/>
            <w:bottom w:val="none" w:sz="0" w:space="0" w:color="auto"/>
            <w:right w:val="none" w:sz="0" w:space="0" w:color="auto"/>
          </w:divBdr>
        </w:div>
        <w:div w:id="20205768">
          <w:marLeft w:val="1166"/>
          <w:marRight w:val="0"/>
          <w:marTop w:val="77"/>
          <w:marBottom w:val="0"/>
          <w:divBdr>
            <w:top w:val="none" w:sz="0" w:space="0" w:color="auto"/>
            <w:left w:val="none" w:sz="0" w:space="0" w:color="auto"/>
            <w:bottom w:val="none" w:sz="0" w:space="0" w:color="auto"/>
            <w:right w:val="none" w:sz="0" w:space="0" w:color="auto"/>
          </w:divBdr>
        </w:div>
      </w:divsChild>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011302346">
      <w:bodyDiv w:val="1"/>
      <w:marLeft w:val="0"/>
      <w:marRight w:val="0"/>
      <w:marTop w:val="0"/>
      <w:marBottom w:val="0"/>
      <w:divBdr>
        <w:top w:val="none" w:sz="0" w:space="0" w:color="auto"/>
        <w:left w:val="none" w:sz="0" w:space="0" w:color="auto"/>
        <w:bottom w:val="none" w:sz="0" w:space="0" w:color="auto"/>
        <w:right w:val="none" w:sz="0" w:space="0" w:color="auto"/>
      </w:divBdr>
      <w:divsChild>
        <w:div w:id="1206209978">
          <w:marLeft w:val="547"/>
          <w:marRight w:val="0"/>
          <w:marTop w:val="96"/>
          <w:marBottom w:val="0"/>
          <w:divBdr>
            <w:top w:val="none" w:sz="0" w:space="0" w:color="auto"/>
            <w:left w:val="none" w:sz="0" w:space="0" w:color="auto"/>
            <w:bottom w:val="none" w:sz="0" w:space="0" w:color="auto"/>
            <w:right w:val="none" w:sz="0" w:space="0" w:color="auto"/>
          </w:divBdr>
        </w:div>
        <w:div w:id="563948311">
          <w:marLeft w:val="1166"/>
          <w:marRight w:val="0"/>
          <w:marTop w:val="77"/>
          <w:marBottom w:val="0"/>
          <w:divBdr>
            <w:top w:val="none" w:sz="0" w:space="0" w:color="auto"/>
            <w:left w:val="none" w:sz="0" w:space="0" w:color="auto"/>
            <w:bottom w:val="none" w:sz="0" w:space="0" w:color="auto"/>
            <w:right w:val="none" w:sz="0" w:space="0" w:color="auto"/>
          </w:divBdr>
        </w:div>
        <w:div w:id="812722187">
          <w:marLeft w:val="1166"/>
          <w:marRight w:val="0"/>
          <w:marTop w:val="77"/>
          <w:marBottom w:val="0"/>
          <w:divBdr>
            <w:top w:val="none" w:sz="0" w:space="0" w:color="auto"/>
            <w:left w:val="none" w:sz="0" w:space="0" w:color="auto"/>
            <w:bottom w:val="none" w:sz="0" w:space="0" w:color="auto"/>
            <w:right w:val="none" w:sz="0" w:space="0" w:color="auto"/>
          </w:divBdr>
        </w:div>
        <w:div w:id="1204750220">
          <w:marLeft w:val="547"/>
          <w:marRight w:val="0"/>
          <w:marTop w:val="96"/>
          <w:marBottom w:val="0"/>
          <w:divBdr>
            <w:top w:val="none" w:sz="0" w:space="0" w:color="auto"/>
            <w:left w:val="none" w:sz="0" w:space="0" w:color="auto"/>
            <w:bottom w:val="none" w:sz="0" w:space="0" w:color="auto"/>
            <w:right w:val="none" w:sz="0" w:space="0" w:color="auto"/>
          </w:divBdr>
        </w:div>
        <w:div w:id="271134392">
          <w:marLeft w:val="1166"/>
          <w:marRight w:val="0"/>
          <w:marTop w:val="77"/>
          <w:marBottom w:val="0"/>
          <w:divBdr>
            <w:top w:val="none" w:sz="0" w:space="0" w:color="auto"/>
            <w:left w:val="none" w:sz="0" w:space="0" w:color="auto"/>
            <w:bottom w:val="none" w:sz="0" w:space="0" w:color="auto"/>
            <w:right w:val="none" w:sz="0" w:space="0" w:color="auto"/>
          </w:divBdr>
        </w:div>
        <w:div w:id="1902519663">
          <w:marLeft w:val="547"/>
          <w:marRight w:val="0"/>
          <w:marTop w:val="96"/>
          <w:marBottom w:val="0"/>
          <w:divBdr>
            <w:top w:val="none" w:sz="0" w:space="0" w:color="auto"/>
            <w:left w:val="none" w:sz="0" w:space="0" w:color="auto"/>
            <w:bottom w:val="none" w:sz="0" w:space="0" w:color="auto"/>
            <w:right w:val="none" w:sz="0" w:space="0" w:color="auto"/>
          </w:divBdr>
        </w:div>
        <w:div w:id="692923612">
          <w:marLeft w:val="1166"/>
          <w:marRight w:val="0"/>
          <w:marTop w:val="77"/>
          <w:marBottom w:val="0"/>
          <w:divBdr>
            <w:top w:val="none" w:sz="0" w:space="0" w:color="auto"/>
            <w:left w:val="none" w:sz="0" w:space="0" w:color="auto"/>
            <w:bottom w:val="none" w:sz="0" w:space="0" w:color="auto"/>
            <w:right w:val="none" w:sz="0" w:space="0" w:color="auto"/>
          </w:divBdr>
        </w:div>
        <w:div w:id="324209108">
          <w:marLeft w:val="547"/>
          <w:marRight w:val="0"/>
          <w:marTop w:val="96"/>
          <w:marBottom w:val="0"/>
          <w:divBdr>
            <w:top w:val="none" w:sz="0" w:space="0" w:color="auto"/>
            <w:left w:val="none" w:sz="0" w:space="0" w:color="auto"/>
            <w:bottom w:val="none" w:sz="0" w:space="0" w:color="auto"/>
            <w:right w:val="none" w:sz="0" w:space="0" w:color="auto"/>
          </w:divBdr>
        </w:div>
        <w:div w:id="1231305103">
          <w:marLeft w:val="1166"/>
          <w:marRight w:val="0"/>
          <w:marTop w:val="77"/>
          <w:marBottom w:val="0"/>
          <w:divBdr>
            <w:top w:val="none" w:sz="0" w:space="0" w:color="auto"/>
            <w:left w:val="none" w:sz="0" w:space="0" w:color="auto"/>
            <w:bottom w:val="none" w:sz="0" w:space="0" w:color="auto"/>
            <w:right w:val="none" w:sz="0" w:space="0" w:color="auto"/>
          </w:divBdr>
        </w:div>
      </w:divsChild>
    </w:div>
    <w:div w:id="10474924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8">
          <w:marLeft w:val="547"/>
          <w:marRight w:val="0"/>
          <w:marTop w:val="58"/>
          <w:marBottom w:val="0"/>
          <w:divBdr>
            <w:top w:val="none" w:sz="0" w:space="0" w:color="auto"/>
            <w:left w:val="none" w:sz="0" w:space="0" w:color="auto"/>
            <w:bottom w:val="none" w:sz="0" w:space="0" w:color="auto"/>
            <w:right w:val="none" w:sz="0" w:space="0" w:color="auto"/>
          </w:divBdr>
        </w:div>
      </w:divsChild>
    </w:div>
    <w:div w:id="1061246949">
      <w:bodyDiv w:val="1"/>
      <w:marLeft w:val="0"/>
      <w:marRight w:val="0"/>
      <w:marTop w:val="0"/>
      <w:marBottom w:val="0"/>
      <w:divBdr>
        <w:top w:val="none" w:sz="0" w:space="0" w:color="auto"/>
        <w:left w:val="none" w:sz="0" w:space="0" w:color="auto"/>
        <w:bottom w:val="none" w:sz="0" w:space="0" w:color="auto"/>
        <w:right w:val="none" w:sz="0" w:space="0" w:color="auto"/>
      </w:divBdr>
      <w:divsChild>
        <w:div w:id="294414548">
          <w:marLeft w:val="547"/>
          <w:marRight w:val="0"/>
          <w:marTop w:val="96"/>
          <w:marBottom w:val="0"/>
          <w:divBdr>
            <w:top w:val="none" w:sz="0" w:space="0" w:color="auto"/>
            <w:left w:val="none" w:sz="0" w:space="0" w:color="auto"/>
            <w:bottom w:val="none" w:sz="0" w:space="0" w:color="auto"/>
            <w:right w:val="none" w:sz="0" w:space="0" w:color="auto"/>
          </w:divBdr>
        </w:div>
        <w:div w:id="101265683">
          <w:marLeft w:val="1166"/>
          <w:marRight w:val="0"/>
          <w:marTop w:val="77"/>
          <w:marBottom w:val="0"/>
          <w:divBdr>
            <w:top w:val="none" w:sz="0" w:space="0" w:color="auto"/>
            <w:left w:val="none" w:sz="0" w:space="0" w:color="auto"/>
            <w:bottom w:val="none" w:sz="0" w:space="0" w:color="auto"/>
            <w:right w:val="none" w:sz="0" w:space="0" w:color="auto"/>
          </w:divBdr>
        </w:div>
        <w:div w:id="100806594">
          <w:marLeft w:val="547"/>
          <w:marRight w:val="0"/>
          <w:marTop w:val="96"/>
          <w:marBottom w:val="0"/>
          <w:divBdr>
            <w:top w:val="none" w:sz="0" w:space="0" w:color="auto"/>
            <w:left w:val="none" w:sz="0" w:space="0" w:color="auto"/>
            <w:bottom w:val="none" w:sz="0" w:space="0" w:color="auto"/>
            <w:right w:val="none" w:sz="0" w:space="0" w:color="auto"/>
          </w:divBdr>
        </w:div>
        <w:div w:id="189146806">
          <w:marLeft w:val="1166"/>
          <w:marRight w:val="0"/>
          <w:marTop w:val="77"/>
          <w:marBottom w:val="0"/>
          <w:divBdr>
            <w:top w:val="none" w:sz="0" w:space="0" w:color="auto"/>
            <w:left w:val="none" w:sz="0" w:space="0" w:color="auto"/>
            <w:bottom w:val="none" w:sz="0" w:space="0" w:color="auto"/>
            <w:right w:val="none" w:sz="0" w:space="0" w:color="auto"/>
          </w:divBdr>
        </w:div>
        <w:div w:id="1829437553">
          <w:marLeft w:val="547"/>
          <w:marRight w:val="0"/>
          <w:marTop w:val="86"/>
          <w:marBottom w:val="0"/>
          <w:divBdr>
            <w:top w:val="none" w:sz="0" w:space="0" w:color="auto"/>
            <w:left w:val="none" w:sz="0" w:space="0" w:color="auto"/>
            <w:bottom w:val="none" w:sz="0" w:space="0" w:color="auto"/>
            <w:right w:val="none" w:sz="0" w:space="0" w:color="auto"/>
          </w:divBdr>
        </w:div>
        <w:div w:id="1420517258">
          <w:marLeft w:val="1166"/>
          <w:marRight w:val="0"/>
          <w:marTop w:val="67"/>
          <w:marBottom w:val="0"/>
          <w:divBdr>
            <w:top w:val="none" w:sz="0" w:space="0" w:color="auto"/>
            <w:left w:val="none" w:sz="0" w:space="0" w:color="auto"/>
            <w:bottom w:val="none" w:sz="0" w:space="0" w:color="auto"/>
            <w:right w:val="none" w:sz="0" w:space="0" w:color="auto"/>
          </w:divBdr>
        </w:div>
        <w:div w:id="1337925092">
          <w:marLeft w:val="547"/>
          <w:marRight w:val="0"/>
          <w:marTop w:val="86"/>
          <w:marBottom w:val="0"/>
          <w:divBdr>
            <w:top w:val="none" w:sz="0" w:space="0" w:color="auto"/>
            <w:left w:val="none" w:sz="0" w:space="0" w:color="auto"/>
            <w:bottom w:val="none" w:sz="0" w:space="0" w:color="auto"/>
            <w:right w:val="none" w:sz="0" w:space="0" w:color="auto"/>
          </w:divBdr>
        </w:div>
        <w:div w:id="1414664945">
          <w:marLeft w:val="1166"/>
          <w:marRight w:val="0"/>
          <w:marTop w:val="77"/>
          <w:marBottom w:val="0"/>
          <w:divBdr>
            <w:top w:val="none" w:sz="0" w:space="0" w:color="auto"/>
            <w:left w:val="none" w:sz="0" w:space="0" w:color="auto"/>
            <w:bottom w:val="none" w:sz="0" w:space="0" w:color="auto"/>
            <w:right w:val="none" w:sz="0" w:space="0" w:color="auto"/>
          </w:divBdr>
        </w:div>
      </w:divsChild>
    </w:div>
    <w:div w:id="1090732766">
      <w:bodyDiv w:val="1"/>
      <w:marLeft w:val="0"/>
      <w:marRight w:val="0"/>
      <w:marTop w:val="0"/>
      <w:marBottom w:val="0"/>
      <w:divBdr>
        <w:top w:val="none" w:sz="0" w:space="0" w:color="auto"/>
        <w:left w:val="none" w:sz="0" w:space="0" w:color="auto"/>
        <w:bottom w:val="none" w:sz="0" w:space="0" w:color="auto"/>
        <w:right w:val="none" w:sz="0" w:space="0" w:color="auto"/>
      </w:divBdr>
    </w:div>
    <w:div w:id="1098213193">
      <w:bodyDiv w:val="1"/>
      <w:marLeft w:val="0"/>
      <w:marRight w:val="0"/>
      <w:marTop w:val="0"/>
      <w:marBottom w:val="0"/>
      <w:divBdr>
        <w:top w:val="none" w:sz="0" w:space="0" w:color="auto"/>
        <w:left w:val="none" w:sz="0" w:space="0" w:color="auto"/>
        <w:bottom w:val="none" w:sz="0" w:space="0" w:color="auto"/>
        <w:right w:val="none" w:sz="0" w:space="0" w:color="auto"/>
      </w:divBdr>
    </w:div>
    <w:div w:id="1105342966">
      <w:bodyDiv w:val="1"/>
      <w:marLeft w:val="0"/>
      <w:marRight w:val="0"/>
      <w:marTop w:val="0"/>
      <w:marBottom w:val="0"/>
      <w:divBdr>
        <w:top w:val="none" w:sz="0" w:space="0" w:color="auto"/>
        <w:left w:val="none" w:sz="0" w:space="0" w:color="auto"/>
        <w:bottom w:val="none" w:sz="0" w:space="0" w:color="auto"/>
        <w:right w:val="none" w:sz="0" w:space="0" w:color="auto"/>
      </w:divBdr>
    </w:div>
    <w:div w:id="1111127351">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181699305">
      <w:bodyDiv w:val="1"/>
      <w:marLeft w:val="0"/>
      <w:marRight w:val="0"/>
      <w:marTop w:val="0"/>
      <w:marBottom w:val="0"/>
      <w:divBdr>
        <w:top w:val="none" w:sz="0" w:space="0" w:color="auto"/>
        <w:left w:val="none" w:sz="0" w:space="0" w:color="auto"/>
        <w:bottom w:val="none" w:sz="0" w:space="0" w:color="auto"/>
        <w:right w:val="none" w:sz="0" w:space="0" w:color="auto"/>
      </w:divBdr>
    </w:div>
    <w:div w:id="1202480301">
      <w:bodyDiv w:val="1"/>
      <w:marLeft w:val="0"/>
      <w:marRight w:val="0"/>
      <w:marTop w:val="0"/>
      <w:marBottom w:val="0"/>
      <w:divBdr>
        <w:top w:val="none" w:sz="0" w:space="0" w:color="auto"/>
        <w:left w:val="none" w:sz="0" w:space="0" w:color="auto"/>
        <w:bottom w:val="none" w:sz="0" w:space="0" w:color="auto"/>
        <w:right w:val="none" w:sz="0" w:space="0" w:color="auto"/>
      </w:divBdr>
      <w:divsChild>
        <w:div w:id="885139561">
          <w:marLeft w:val="1166"/>
          <w:marRight w:val="0"/>
          <w:marTop w:val="77"/>
          <w:marBottom w:val="0"/>
          <w:divBdr>
            <w:top w:val="none" w:sz="0" w:space="0" w:color="auto"/>
            <w:left w:val="none" w:sz="0" w:space="0" w:color="auto"/>
            <w:bottom w:val="none" w:sz="0" w:space="0" w:color="auto"/>
            <w:right w:val="none" w:sz="0" w:space="0" w:color="auto"/>
          </w:divBdr>
        </w:div>
        <w:div w:id="1451588612">
          <w:marLeft w:val="547"/>
          <w:marRight w:val="0"/>
          <w:marTop w:val="96"/>
          <w:marBottom w:val="0"/>
          <w:divBdr>
            <w:top w:val="none" w:sz="0" w:space="0" w:color="auto"/>
            <w:left w:val="none" w:sz="0" w:space="0" w:color="auto"/>
            <w:bottom w:val="none" w:sz="0" w:space="0" w:color="auto"/>
            <w:right w:val="none" w:sz="0" w:space="0" w:color="auto"/>
          </w:divBdr>
        </w:div>
        <w:div w:id="1439174452">
          <w:marLeft w:val="1166"/>
          <w:marRight w:val="0"/>
          <w:marTop w:val="96"/>
          <w:marBottom w:val="0"/>
          <w:divBdr>
            <w:top w:val="none" w:sz="0" w:space="0" w:color="auto"/>
            <w:left w:val="none" w:sz="0" w:space="0" w:color="auto"/>
            <w:bottom w:val="none" w:sz="0" w:space="0" w:color="auto"/>
            <w:right w:val="none" w:sz="0" w:space="0" w:color="auto"/>
          </w:divBdr>
        </w:div>
      </w:divsChild>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387336999">
      <w:bodyDiv w:val="1"/>
      <w:marLeft w:val="0"/>
      <w:marRight w:val="0"/>
      <w:marTop w:val="0"/>
      <w:marBottom w:val="0"/>
      <w:divBdr>
        <w:top w:val="none" w:sz="0" w:space="0" w:color="auto"/>
        <w:left w:val="none" w:sz="0" w:space="0" w:color="auto"/>
        <w:bottom w:val="none" w:sz="0" w:space="0" w:color="auto"/>
        <w:right w:val="none" w:sz="0" w:space="0" w:color="auto"/>
      </w:divBdr>
    </w:div>
    <w:div w:id="1444812277">
      <w:bodyDiv w:val="1"/>
      <w:marLeft w:val="0"/>
      <w:marRight w:val="0"/>
      <w:marTop w:val="0"/>
      <w:marBottom w:val="0"/>
      <w:divBdr>
        <w:top w:val="none" w:sz="0" w:space="0" w:color="auto"/>
        <w:left w:val="none" w:sz="0" w:space="0" w:color="auto"/>
        <w:bottom w:val="none" w:sz="0" w:space="0" w:color="auto"/>
        <w:right w:val="none" w:sz="0" w:space="0" w:color="auto"/>
      </w:divBdr>
    </w:div>
    <w:div w:id="1465583924">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481650188">
      <w:bodyDiv w:val="1"/>
      <w:marLeft w:val="0"/>
      <w:marRight w:val="0"/>
      <w:marTop w:val="0"/>
      <w:marBottom w:val="0"/>
      <w:divBdr>
        <w:top w:val="none" w:sz="0" w:space="0" w:color="auto"/>
        <w:left w:val="none" w:sz="0" w:space="0" w:color="auto"/>
        <w:bottom w:val="none" w:sz="0" w:space="0" w:color="auto"/>
        <w:right w:val="none" w:sz="0" w:space="0" w:color="auto"/>
      </w:divBdr>
    </w:div>
    <w:div w:id="1491948382">
      <w:bodyDiv w:val="1"/>
      <w:marLeft w:val="0"/>
      <w:marRight w:val="0"/>
      <w:marTop w:val="0"/>
      <w:marBottom w:val="0"/>
      <w:divBdr>
        <w:top w:val="none" w:sz="0" w:space="0" w:color="auto"/>
        <w:left w:val="none" w:sz="0" w:space="0" w:color="auto"/>
        <w:bottom w:val="none" w:sz="0" w:space="0" w:color="auto"/>
        <w:right w:val="none" w:sz="0" w:space="0" w:color="auto"/>
      </w:divBdr>
    </w:div>
    <w:div w:id="1509171955">
      <w:bodyDiv w:val="1"/>
      <w:marLeft w:val="0"/>
      <w:marRight w:val="0"/>
      <w:marTop w:val="0"/>
      <w:marBottom w:val="0"/>
      <w:divBdr>
        <w:top w:val="none" w:sz="0" w:space="0" w:color="auto"/>
        <w:left w:val="none" w:sz="0" w:space="0" w:color="auto"/>
        <w:bottom w:val="none" w:sz="0" w:space="0" w:color="auto"/>
        <w:right w:val="none" w:sz="0" w:space="0" w:color="auto"/>
      </w:divBdr>
      <w:divsChild>
        <w:div w:id="2077236655">
          <w:marLeft w:val="1166"/>
          <w:marRight w:val="0"/>
          <w:marTop w:val="77"/>
          <w:marBottom w:val="0"/>
          <w:divBdr>
            <w:top w:val="none" w:sz="0" w:space="0" w:color="auto"/>
            <w:left w:val="none" w:sz="0" w:space="0" w:color="auto"/>
            <w:bottom w:val="none" w:sz="0" w:space="0" w:color="auto"/>
            <w:right w:val="none" w:sz="0" w:space="0" w:color="auto"/>
          </w:divBdr>
        </w:div>
      </w:divsChild>
    </w:div>
    <w:div w:id="1525826819">
      <w:bodyDiv w:val="1"/>
      <w:marLeft w:val="0"/>
      <w:marRight w:val="0"/>
      <w:marTop w:val="0"/>
      <w:marBottom w:val="0"/>
      <w:divBdr>
        <w:top w:val="none" w:sz="0" w:space="0" w:color="auto"/>
        <w:left w:val="none" w:sz="0" w:space="0" w:color="auto"/>
        <w:bottom w:val="none" w:sz="0" w:space="0" w:color="auto"/>
        <w:right w:val="none" w:sz="0" w:space="0" w:color="auto"/>
      </w:divBdr>
    </w:div>
    <w:div w:id="1563103211">
      <w:bodyDiv w:val="1"/>
      <w:marLeft w:val="0"/>
      <w:marRight w:val="0"/>
      <w:marTop w:val="0"/>
      <w:marBottom w:val="0"/>
      <w:divBdr>
        <w:top w:val="none" w:sz="0" w:space="0" w:color="auto"/>
        <w:left w:val="none" w:sz="0" w:space="0" w:color="auto"/>
        <w:bottom w:val="none" w:sz="0" w:space="0" w:color="auto"/>
        <w:right w:val="none" w:sz="0" w:space="0" w:color="auto"/>
      </w:divBdr>
    </w:div>
    <w:div w:id="1731341342">
      <w:bodyDiv w:val="1"/>
      <w:marLeft w:val="0"/>
      <w:marRight w:val="0"/>
      <w:marTop w:val="0"/>
      <w:marBottom w:val="0"/>
      <w:divBdr>
        <w:top w:val="none" w:sz="0" w:space="0" w:color="auto"/>
        <w:left w:val="none" w:sz="0" w:space="0" w:color="auto"/>
        <w:bottom w:val="none" w:sz="0" w:space="0" w:color="auto"/>
        <w:right w:val="none" w:sz="0" w:space="0" w:color="auto"/>
      </w:divBdr>
      <w:divsChild>
        <w:div w:id="958222068">
          <w:marLeft w:val="547"/>
          <w:marRight w:val="0"/>
          <w:marTop w:val="77"/>
          <w:marBottom w:val="0"/>
          <w:divBdr>
            <w:top w:val="none" w:sz="0" w:space="0" w:color="auto"/>
            <w:left w:val="none" w:sz="0" w:space="0" w:color="auto"/>
            <w:bottom w:val="none" w:sz="0" w:space="0" w:color="auto"/>
            <w:right w:val="none" w:sz="0" w:space="0" w:color="auto"/>
          </w:divBdr>
        </w:div>
        <w:div w:id="841162254">
          <w:marLeft w:val="1166"/>
          <w:marRight w:val="0"/>
          <w:marTop w:val="67"/>
          <w:marBottom w:val="0"/>
          <w:divBdr>
            <w:top w:val="none" w:sz="0" w:space="0" w:color="auto"/>
            <w:left w:val="none" w:sz="0" w:space="0" w:color="auto"/>
            <w:bottom w:val="none" w:sz="0" w:space="0" w:color="auto"/>
            <w:right w:val="none" w:sz="0" w:space="0" w:color="auto"/>
          </w:divBdr>
        </w:div>
        <w:div w:id="372967199">
          <w:marLeft w:val="547"/>
          <w:marRight w:val="0"/>
          <w:marTop w:val="77"/>
          <w:marBottom w:val="0"/>
          <w:divBdr>
            <w:top w:val="none" w:sz="0" w:space="0" w:color="auto"/>
            <w:left w:val="none" w:sz="0" w:space="0" w:color="auto"/>
            <w:bottom w:val="none" w:sz="0" w:space="0" w:color="auto"/>
            <w:right w:val="none" w:sz="0" w:space="0" w:color="auto"/>
          </w:divBdr>
        </w:div>
        <w:div w:id="1240825497">
          <w:marLeft w:val="1166"/>
          <w:marRight w:val="0"/>
          <w:marTop w:val="67"/>
          <w:marBottom w:val="0"/>
          <w:divBdr>
            <w:top w:val="none" w:sz="0" w:space="0" w:color="auto"/>
            <w:left w:val="none" w:sz="0" w:space="0" w:color="auto"/>
            <w:bottom w:val="none" w:sz="0" w:space="0" w:color="auto"/>
            <w:right w:val="none" w:sz="0" w:space="0" w:color="auto"/>
          </w:divBdr>
        </w:div>
        <w:div w:id="1884975553">
          <w:marLeft w:val="547"/>
          <w:marRight w:val="0"/>
          <w:marTop w:val="77"/>
          <w:marBottom w:val="0"/>
          <w:divBdr>
            <w:top w:val="none" w:sz="0" w:space="0" w:color="auto"/>
            <w:left w:val="none" w:sz="0" w:space="0" w:color="auto"/>
            <w:bottom w:val="none" w:sz="0" w:space="0" w:color="auto"/>
            <w:right w:val="none" w:sz="0" w:space="0" w:color="auto"/>
          </w:divBdr>
        </w:div>
        <w:div w:id="1475878160">
          <w:marLeft w:val="1166"/>
          <w:marRight w:val="0"/>
          <w:marTop w:val="67"/>
          <w:marBottom w:val="0"/>
          <w:divBdr>
            <w:top w:val="none" w:sz="0" w:space="0" w:color="auto"/>
            <w:left w:val="none" w:sz="0" w:space="0" w:color="auto"/>
            <w:bottom w:val="none" w:sz="0" w:space="0" w:color="auto"/>
            <w:right w:val="none" w:sz="0" w:space="0" w:color="auto"/>
          </w:divBdr>
        </w:div>
        <w:div w:id="1962374124">
          <w:marLeft w:val="547"/>
          <w:marRight w:val="0"/>
          <w:marTop w:val="77"/>
          <w:marBottom w:val="0"/>
          <w:divBdr>
            <w:top w:val="none" w:sz="0" w:space="0" w:color="auto"/>
            <w:left w:val="none" w:sz="0" w:space="0" w:color="auto"/>
            <w:bottom w:val="none" w:sz="0" w:space="0" w:color="auto"/>
            <w:right w:val="none" w:sz="0" w:space="0" w:color="auto"/>
          </w:divBdr>
        </w:div>
        <w:div w:id="676807941">
          <w:marLeft w:val="547"/>
          <w:marRight w:val="0"/>
          <w:marTop w:val="77"/>
          <w:marBottom w:val="0"/>
          <w:divBdr>
            <w:top w:val="none" w:sz="0" w:space="0" w:color="auto"/>
            <w:left w:val="none" w:sz="0" w:space="0" w:color="auto"/>
            <w:bottom w:val="none" w:sz="0" w:space="0" w:color="auto"/>
            <w:right w:val="none" w:sz="0" w:space="0" w:color="auto"/>
          </w:divBdr>
        </w:div>
      </w:divsChild>
    </w:div>
    <w:div w:id="1758860943">
      <w:bodyDiv w:val="1"/>
      <w:marLeft w:val="0"/>
      <w:marRight w:val="0"/>
      <w:marTop w:val="0"/>
      <w:marBottom w:val="0"/>
      <w:divBdr>
        <w:top w:val="none" w:sz="0" w:space="0" w:color="auto"/>
        <w:left w:val="none" w:sz="0" w:space="0" w:color="auto"/>
        <w:bottom w:val="none" w:sz="0" w:space="0" w:color="auto"/>
        <w:right w:val="none" w:sz="0" w:space="0" w:color="auto"/>
      </w:divBdr>
    </w:div>
    <w:div w:id="1770080704">
      <w:bodyDiv w:val="1"/>
      <w:marLeft w:val="0"/>
      <w:marRight w:val="0"/>
      <w:marTop w:val="0"/>
      <w:marBottom w:val="0"/>
      <w:divBdr>
        <w:top w:val="none" w:sz="0" w:space="0" w:color="auto"/>
        <w:left w:val="none" w:sz="0" w:space="0" w:color="auto"/>
        <w:bottom w:val="none" w:sz="0" w:space="0" w:color="auto"/>
        <w:right w:val="none" w:sz="0" w:space="0" w:color="auto"/>
      </w:divBdr>
    </w:div>
    <w:div w:id="1821268396">
      <w:bodyDiv w:val="1"/>
      <w:marLeft w:val="0"/>
      <w:marRight w:val="0"/>
      <w:marTop w:val="0"/>
      <w:marBottom w:val="0"/>
      <w:divBdr>
        <w:top w:val="none" w:sz="0" w:space="0" w:color="auto"/>
        <w:left w:val="none" w:sz="0" w:space="0" w:color="auto"/>
        <w:bottom w:val="none" w:sz="0" w:space="0" w:color="auto"/>
        <w:right w:val="none" w:sz="0" w:space="0" w:color="auto"/>
      </w:divBdr>
    </w:div>
    <w:div w:id="1826238192">
      <w:bodyDiv w:val="1"/>
      <w:marLeft w:val="0"/>
      <w:marRight w:val="0"/>
      <w:marTop w:val="0"/>
      <w:marBottom w:val="0"/>
      <w:divBdr>
        <w:top w:val="none" w:sz="0" w:space="0" w:color="auto"/>
        <w:left w:val="none" w:sz="0" w:space="0" w:color="auto"/>
        <w:bottom w:val="none" w:sz="0" w:space="0" w:color="auto"/>
        <w:right w:val="none" w:sz="0" w:space="0" w:color="auto"/>
      </w:divBdr>
      <w:divsChild>
        <w:div w:id="413478194">
          <w:marLeft w:val="1166"/>
          <w:marRight w:val="0"/>
          <w:marTop w:val="77"/>
          <w:marBottom w:val="0"/>
          <w:divBdr>
            <w:top w:val="none" w:sz="0" w:space="0" w:color="auto"/>
            <w:left w:val="none" w:sz="0" w:space="0" w:color="auto"/>
            <w:bottom w:val="none" w:sz="0" w:space="0" w:color="auto"/>
            <w:right w:val="none" w:sz="0" w:space="0" w:color="auto"/>
          </w:divBdr>
        </w:div>
        <w:div w:id="1955399599">
          <w:marLeft w:val="547"/>
          <w:marRight w:val="0"/>
          <w:marTop w:val="96"/>
          <w:marBottom w:val="0"/>
          <w:divBdr>
            <w:top w:val="none" w:sz="0" w:space="0" w:color="auto"/>
            <w:left w:val="none" w:sz="0" w:space="0" w:color="auto"/>
            <w:bottom w:val="none" w:sz="0" w:space="0" w:color="auto"/>
            <w:right w:val="none" w:sz="0" w:space="0" w:color="auto"/>
          </w:divBdr>
        </w:div>
        <w:div w:id="1246844263">
          <w:marLeft w:val="1166"/>
          <w:marRight w:val="0"/>
          <w:marTop w:val="96"/>
          <w:marBottom w:val="0"/>
          <w:divBdr>
            <w:top w:val="none" w:sz="0" w:space="0" w:color="auto"/>
            <w:left w:val="none" w:sz="0" w:space="0" w:color="auto"/>
            <w:bottom w:val="none" w:sz="0" w:space="0" w:color="auto"/>
            <w:right w:val="none" w:sz="0" w:space="0" w:color="auto"/>
          </w:divBdr>
        </w:div>
      </w:divsChild>
    </w:div>
    <w:div w:id="1829712998">
      <w:bodyDiv w:val="1"/>
      <w:marLeft w:val="0"/>
      <w:marRight w:val="0"/>
      <w:marTop w:val="0"/>
      <w:marBottom w:val="0"/>
      <w:divBdr>
        <w:top w:val="none" w:sz="0" w:space="0" w:color="auto"/>
        <w:left w:val="none" w:sz="0" w:space="0" w:color="auto"/>
        <w:bottom w:val="none" w:sz="0" w:space="0" w:color="auto"/>
        <w:right w:val="none" w:sz="0" w:space="0" w:color="auto"/>
      </w:divBdr>
    </w:div>
    <w:div w:id="1846245298">
      <w:bodyDiv w:val="1"/>
      <w:marLeft w:val="0"/>
      <w:marRight w:val="0"/>
      <w:marTop w:val="0"/>
      <w:marBottom w:val="0"/>
      <w:divBdr>
        <w:top w:val="none" w:sz="0" w:space="0" w:color="auto"/>
        <w:left w:val="none" w:sz="0" w:space="0" w:color="auto"/>
        <w:bottom w:val="none" w:sz="0" w:space="0" w:color="auto"/>
        <w:right w:val="none" w:sz="0" w:space="0" w:color="auto"/>
      </w:divBdr>
    </w:div>
    <w:div w:id="1853031734">
      <w:bodyDiv w:val="1"/>
      <w:marLeft w:val="0"/>
      <w:marRight w:val="0"/>
      <w:marTop w:val="0"/>
      <w:marBottom w:val="0"/>
      <w:divBdr>
        <w:top w:val="none" w:sz="0" w:space="0" w:color="auto"/>
        <w:left w:val="none" w:sz="0" w:space="0" w:color="auto"/>
        <w:bottom w:val="none" w:sz="0" w:space="0" w:color="auto"/>
        <w:right w:val="none" w:sz="0" w:space="0" w:color="auto"/>
      </w:divBdr>
      <w:divsChild>
        <w:div w:id="738291328">
          <w:marLeft w:val="547"/>
          <w:marRight w:val="0"/>
          <w:marTop w:val="96"/>
          <w:marBottom w:val="0"/>
          <w:divBdr>
            <w:top w:val="none" w:sz="0" w:space="0" w:color="auto"/>
            <w:left w:val="none" w:sz="0" w:space="0" w:color="auto"/>
            <w:bottom w:val="none" w:sz="0" w:space="0" w:color="auto"/>
            <w:right w:val="none" w:sz="0" w:space="0" w:color="auto"/>
          </w:divBdr>
        </w:div>
        <w:div w:id="1330256312">
          <w:marLeft w:val="1166"/>
          <w:marRight w:val="0"/>
          <w:marTop w:val="77"/>
          <w:marBottom w:val="0"/>
          <w:divBdr>
            <w:top w:val="none" w:sz="0" w:space="0" w:color="auto"/>
            <w:left w:val="none" w:sz="0" w:space="0" w:color="auto"/>
            <w:bottom w:val="none" w:sz="0" w:space="0" w:color="auto"/>
            <w:right w:val="none" w:sz="0" w:space="0" w:color="auto"/>
          </w:divBdr>
        </w:div>
        <w:div w:id="2032607694">
          <w:marLeft w:val="547"/>
          <w:marRight w:val="0"/>
          <w:marTop w:val="96"/>
          <w:marBottom w:val="0"/>
          <w:divBdr>
            <w:top w:val="none" w:sz="0" w:space="0" w:color="auto"/>
            <w:left w:val="none" w:sz="0" w:space="0" w:color="auto"/>
            <w:bottom w:val="none" w:sz="0" w:space="0" w:color="auto"/>
            <w:right w:val="none" w:sz="0" w:space="0" w:color="auto"/>
          </w:divBdr>
        </w:div>
        <w:div w:id="774902228">
          <w:marLeft w:val="1166"/>
          <w:marRight w:val="0"/>
          <w:marTop w:val="77"/>
          <w:marBottom w:val="0"/>
          <w:divBdr>
            <w:top w:val="none" w:sz="0" w:space="0" w:color="auto"/>
            <w:left w:val="none" w:sz="0" w:space="0" w:color="auto"/>
            <w:bottom w:val="none" w:sz="0" w:space="0" w:color="auto"/>
            <w:right w:val="none" w:sz="0" w:space="0" w:color="auto"/>
          </w:divBdr>
        </w:div>
        <w:div w:id="2032484305">
          <w:marLeft w:val="547"/>
          <w:marRight w:val="0"/>
          <w:marTop w:val="86"/>
          <w:marBottom w:val="0"/>
          <w:divBdr>
            <w:top w:val="none" w:sz="0" w:space="0" w:color="auto"/>
            <w:left w:val="none" w:sz="0" w:space="0" w:color="auto"/>
            <w:bottom w:val="none" w:sz="0" w:space="0" w:color="auto"/>
            <w:right w:val="none" w:sz="0" w:space="0" w:color="auto"/>
          </w:divBdr>
        </w:div>
        <w:div w:id="1932543796">
          <w:marLeft w:val="1166"/>
          <w:marRight w:val="0"/>
          <w:marTop w:val="67"/>
          <w:marBottom w:val="0"/>
          <w:divBdr>
            <w:top w:val="none" w:sz="0" w:space="0" w:color="auto"/>
            <w:left w:val="none" w:sz="0" w:space="0" w:color="auto"/>
            <w:bottom w:val="none" w:sz="0" w:space="0" w:color="auto"/>
            <w:right w:val="none" w:sz="0" w:space="0" w:color="auto"/>
          </w:divBdr>
        </w:div>
        <w:div w:id="1170367133">
          <w:marLeft w:val="547"/>
          <w:marRight w:val="0"/>
          <w:marTop w:val="86"/>
          <w:marBottom w:val="0"/>
          <w:divBdr>
            <w:top w:val="none" w:sz="0" w:space="0" w:color="auto"/>
            <w:left w:val="none" w:sz="0" w:space="0" w:color="auto"/>
            <w:bottom w:val="none" w:sz="0" w:space="0" w:color="auto"/>
            <w:right w:val="none" w:sz="0" w:space="0" w:color="auto"/>
          </w:divBdr>
        </w:div>
        <w:div w:id="1646734572">
          <w:marLeft w:val="1166"/>
          <w:marRight w:val="0"/>
          <w:marTop w:val="77"/>
          <w:marBottom w:val="0"/>
          <w:divBdr>
            <w:top w:val="none" w:sz="0" w:space="0" w:color="auto"/>
            <w:left w:val="none" w:sz="0" w:space="0" w:color="auto"/>
            <w:bottom w:val="none" w:sz="0" w:space="0" w:color="auto"/>
            <w:right w:val="none" w:sz="0" w:space="0" w:color="auto"/>
          </w:divBdr>
        </w:div>
      </w:divsChild>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 w:id="1967538708">
      <w:bodyDiv w:val="1"/>
      <w:marLeft w:val="0"/>
      <w:marRight w:val="0"/>
      <w:marTop w:val="0"/>
      <w:marBottom w:val="0"/>
      <w:divBdr>
        <w:top w:val="none" w:sz="0" w:space="0" w:color="auto"/>
        <w:left w:val="none" w:sz="0" w:space="0" w:color="auto"/>
        <w:bottom w:val="none" w:sz="0" w:space="0" w:color="auto"/>
        <w:right w:val="none" w:sz="0" w:space="0" w:color="auto"/>
      </w:divBdr>
    </w:div>
    <w:div w:id="1969166647">
      <w:bodyDiv w:val="1"/>
      <w:marLeft w:val="0"/>
      <w:marRight w:val="0"/>
      <w:marTop w:val="0"/>
      <w:marBottom w:val="0"/>
      <w:divBdr>
        <w:top w:val="none" w:sz="0" w:space="0" w:color="auto"/>
        <w:left w:val="none" w:sz="0" w:space="0" w:color="auto"/>
        <w:bottom w:val="none" w:sz="0" w:space="0" w:color="auto"/>
        <w:right w:val="none" w:sz="0" w:space="0" w:color="auto"/>
      </w:divBdr>
    </w:div>
    <w:div w:id="2089884397">
      <w:bodyDiv w:val="1"/>
      <w:marLeft w:val="0"/>
      <w:marRight w:val="0"/>
      <w:marTop w:val="0"/>
      <w:marBottom w:val="0"/>
      <w:divBdr>
        <w:top w:val="none" w:sz="0" w:space="0" w:color="auto"/>
        <w:left w:val="none" w:sz="0" w:space="0" w:color="auto"/>
        <w:bottom w:val="none" w:sz="0" w:space="0" w:color="auto"/>
        <w:right w:val="none" w:sz="0" w:space="0" w:color="auto"/>
      </w:divBdr>
    </w:div>
    <w:div w:id="2098018990">
      <w:bodyDiv w:val="1"/>
      <w:marLeft w:val="0"/>
      <w:marRight w:val="0"/>
      <w:marTop w:val="0"/>
      <w:marBottom w:val="0"/>
      <w:divBdr>
        <w:top w:val="none" w:sz="0" w:space="0" w:color="auto"/>
        <w:left w:val="none" w:sz="0" w:space="0" w:color="auto"/>
        <w:bottom w:val="none" w:sz="0" w:space="0" w:color="auto"/>
        <w:right w:val="none" w:sz="0" w:space="0" w:color="auto"/>
      </w:divBdr>
    </w:div>
    <w:div w:id="21364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pwg.org/pub/pwg/ids/white/tb-ids-hcd-nac-business-case-20100422.pdf" TargetMode="External"/><Relationship Id="rId18" Type="http://schemas.openxmlformats.org/officeDocument/2006/relationships/hyperlink" Target="ftp://ftp.pwg.org/pub/pwg/ids/wd/wd-ids-model10-20110524.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iap-ccevs.org/pp/pp_nd_v1.0/" TargetMode="External"/><Relationship Id="rId7" Type="http://schemas.openxmlformats.org/officeDocument/2006/relationships/footnotes" Target="footnotes.xml"/><Relationship Id="rId12" Type="http://schemas.openxmlformats.org/officeDocument/2006/relationships/hyperlink" Target="ftp://ftp.pwg.org/pub/pwg/ids/wd/wd-ids-napsoh10-20100930.pdf" TargetMode="External"/><Relationship Id="rId17" Type="http://schemas.openxmlformats.org/officeDocument/2006/relationships/hyperlink" Target="ftp://ftp.pwg.org/pub/pwg/ids/wd/wd-ids-iaa10-20110524.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tp://ftp.pwg.org/pub/pwg/ids/wd/wd-ids-log10-20110326.pdf" TargetMode="External"/><Relationship Id="rId20" Type="http://schemas.openxmlformats.org/officeDocument/2006/relationships/hyperlink" Target="ftp://ftp.pwg.org/pub/pwg/ids/wd/wd-ids-model10-2011052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pwg.org/pub/pwg/ids/wd/wd-idsattributes10-20110127.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tp://ftp.pwg.org/pub/pwg/ids/wd/wd-ids-remediation10-20100930.pdf" TargetMode="External"/><Relationship Id="rId23" Type="http://schemas.openxmlformats.org/officeDocument/2006/relationships/header" Target="header1.xml"/><Relationship Id="rId10" Type="http://schemas.openxmlformats.org/officeDocument/2006/relationships/hyperlink" Target="ftp://ftp.pwg.org/pub/pwg/ids/ActionItems/" TargetMode="External"/><Relationship Id="rId19" Type="http://schemas.openxmlformats.org/officeDocument/2006/relationships/hyperlink" Target="ftp://ftp.pwg.org/pub/pwg/ids/wd/wd-ids-iaa10-20110524.pdf" TargetMode="External"/><Relationship Id="rId4" Type="http://schemas.microsoft.com/office/2007/relationships/stylesWithEffects" Target="stylesWithEffects.xml"/><Relationship Id="rId9" Type="http://schemas.openxmlformats.org/officeDocument/2006/relationships/hyperlink" Target="ftp://ftp.pwg.org/pub/pwg/ids/minutes/IDS-call-minutes-20110512.pdf" TargetMode="External"/><Relationship Id="rId14" Type="http://schemas.openxmlformats.org/officeDocument/2006/relationships/hyperlink" Target="ftp://ftp.pwg.org/pub/pwg/ids/charter/ch-ids-charter-201100503.pdf" TargetMode="External"/><Relationship Id="rId22" Type="http://schemas.openxmlformats.org/officeDocument/2006/relationships/hyperlink" Target="ftp://ftp.pwg.org/pub/pwg/ids/wd/wd-ids-model10-201105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425E-4157-4F42-8E35-05E7463E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8260</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9</cp:revision>
  <cp:lastPrinted>2011-05-31T21:36:00Z</cp:lastPrinted>
  <dcterms:created xsi:type="dcterms:W3CDTF">2011-05-26T12:56:00Z</dcterms:created>
  <dcterms:modified xsi:type="dcterms:W3CDTF">2011-05-31T21:37:00Z</dcterms:modified>
</cp:coreProperties>
</file>