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BF" w:rsidRPr="00541C89" w:rsidRDefault="005F10CC" w:rsidP="00541C89">
      <w:pPr>
        <w:rPr>
          <w:sz w:val="28"/>
          <w:szCs w:val="28"/>
        </w:rPr>
      </w:pPr>
      <w:r>
        <w:rPr>
          <w:sz w:val="28"/>
          <w:szCs w:val="28"/>
        </w:rPr>
        <w:t>August 9</w:t>
      </w:r>
      <w:bookmarkStart w:id="0" w:name="_GoBack"/>
      <w:bookmarkEnd w:id="0"/>
      <w:r w:rsidR="00D820C7">
        <w:rPr>
          <w:sz w:val="28"/>
          <w:szCs w:val="28"/>
        </w:rPr>
        <w:t>, 2011</w:t>
      </w:r>
    </w:p>
    <w:p w:rsidR="002F5C07" w:rsidRDefault="005F10CC">
      <w:pPr>
        <w:tabs>
          <w:tab w:val="left" w:pos="630"/>
        </w:tabs>
        <w:rPr>
          <w:sz w:val="28"/>
        </w:rPr>
      </w:pPr>
      <w:r>
        <w:rPr>
          <w:sz w:val="28"/>
        </w:rPr>
        <w:t>Candidate Standard 5108.05</w:t>
      </w:r>
      <w:r w:rsidRPr="005F10CC">
        <w:rPr>
          <w:sz w:val="28"/>
        </w:rPr>
        <w:t>-2011</w:t>
      </w:r>
    </w:p>
    <w:p w:rsidR="002F5C07" w:rsidRDefault="002F5C07">
      <w:pPr>
        <w:rPr>
          <w:sz w:val="28"/>
          <w:highlight w:val="yellow"/>
        </w:rPr>
      </w:pPr>
    </w:p>
    <w:p w:rsidR="002F5C07" w:rsidRPr="00541C89" w:rsidRDefault="002F5C07" w:rsidP="00541C89">
      <w:pPr>
        <w:jc w:val="right"/>
        <w:rPr>
          <w:sz w:val="32"/>
          <w:szCs w:val="32"/>
          <w:highlight w:val="yellow"/>
        </w:rPr>
      </w:pPr>
      <w:r w:rsidRPr="00541C89">
        <w:rPr>
          <w:sz w:val="32"/>
          <w:szCs w:val="32"/>
        </w:rPr>
        <w:t>The Printer Working Group</w:t>
      </w:r>
    </w:p>
    <w:p w:rsidR="002F5C07" w:rsidRDefault="002F5C07">
      <w:pPr>
        <w:jc w:val="center"/>
        <w:rPr>
          <w:sz w:val="48"/>
          <w:highlight w:val="yellow"/>
        </w:rPr>
      </w:pPr>
    </w:p>
    <w:p w:rsidR="002F5C07" w:rsidRDefault="002F5C07">
      <w:pPr>
        <w:jc w:val="center"/>
        <w:rPr>
          <w:sz w:val="48"/>
          <w:highlight w:val="yellow"/>
        </w:rPr>
      </w:pPr>
    </w:p>
    <w:p w:rsidR="007D6D2A" w:rsidRPr="00541C89" w:rsidRDefault="00AA03BE" w:rsidP="00541C89">
      <w:pPr>
        <w:jc w:val="center"/>
        <w:rPr>
          <w:sz w:val="48"/>
          <w:szCs w:val="48"/>
        </w:rPr>
      </w:pPr>
      <w:bookmarkStart w:id="1" w:name="OLE_LINK1"/>
      <w:bookmarkStart w:id="2" w:name="OLE_LINK2"/>
      <w:r>
        <w:rPr>
          <w:sz w:val="48"/>
          <w:szCs w:val="48"/>
        </w:rPr>
        <w:t>FaxOut Service</w:t>
      </w:r>
      <w:bookmarkEnd w:id="1"/>
      <w:bookmarkEnd w:id="2"/>
    </w:p>
    <w:p w:rsidR="002F5C07" w:rsidRPr="00541C89" w:rsidRDefault="007D6D2A" w:rsidP="00541C89">
      <w:pPr>
        <w:jc w:val="center"/>
        <w:rPr>
          <w:sz w:val="48"/>
          <w:szCs w:val="48"/>
        </w:rPr>
      </w:pPr>
      <w:bookmarkStart w:id="3" w:name="OLE_LINK3"/>
      <w:bookmarkStart w:id="4" w:name="OLE_LINK4"/>
      <w:r w:rsidRPr="00541C89">
        <w:rPr>
          <w:sz w:val="48"/>
          <w:szCs w:val="48"/>
        </w:rPr>
        <w:t xml:space="preserve">Semantic </w:t>
      </w:r>
      <w:r w:rsidR="006D5EB7" w:rsidRPr="00541C89">
        <w:rPr>
          <w:sz w:val="48"/>
          <w:szCs w:val="48"/>
        </w:rPr>
        <w:t>Model</w:t>
      </w:r>
      <w:r w:rsidR="00607F12" w:rsidRPr="00541C89">
        <w:rPr>
          <w:sz w:val="48"/>
          <w:szCs w:val="48"/>
        </w:rPr>
        <w:t xml:space="preserve"> </w:t>
      </w:r>
      <w:r w:rsidR="004059CD" w:rsidRPr="00541C89">
        <w:rPr>
          <w:sz w:val="48"/>
          <w:szCs w:val="48"/>
        </w:rPr>
        <w:t>a</w:t>
      </w:r>
      <w:r w:rsidR="00607F12" w:rsidRPr="00541C89">
        <w:rPr>
          <w:sz w:val="48"/>
          <w:szCs w:val="48"/>
        </w:rPr>
        <w:t>nd</w:t>
      </w:r>
      <w:r w:rsidRPr="00541C89">
        <w:rPr>
          <w:sz w:val="48"/>
          <w:szCs w:val="48"/>
        </w:rPr>
        <w:t xml:space="preserve"> </w:t>
      </w:r>
      <w:r w:rsidR="00F7752C" w:rsidRPr="00541C89">
        <w:rPr>
          <w:sz w:val="48"/>
          <w:szCs w:val="48"/>
        </w:rPr>
        <w:t>Service Interface</w:t>
      </w:r>
      <w:bookmarkEnd w:id="3"/>
      <w:bookmarkEnd w:id="4"/>
    </w:p>
    <w:p w:rsidR="002F5C07" w:rsidRDefault="002F5C07">
      <w:pPr>
        <w:jc w:val="center"/>
        <w:rPr>
          <w:sz w:val="44"/>
        </w:rPr>
      </w:pPr>
    </w:p>
    <w:p w:rsidR="002F5C07" w:rsidRPr="00541C89" w:rsidRDefault="002F5C07" w:rsidP="00541C89">
      <w:pPr>
        <w:jc w:val="center"/>
        <w:rPr>
          <w:sz w:val="28"/>
          <w:szCs w:val="28"/>
        </w:rPr>
      </w:pPr>
      <w:r w:rsidRPr="00541C89">
        <w:rPr>
          <w:sz w:val="28"/>
          <w:szCs w:val="28"/>
        </w:rPr>
        <w:t xml:space="preserve">Status: </w:t>
      </w:r>
      <w:r w:rsidR="005F10CC" w:rsidRPr="005F10CC">
        <w:rPr>
          <w:sz w:val="28"/>
          <w:szCs w:val="28"/>
        </w:rPr>
        <w:t>Approved</w:t>
      </w:r>
      <w:r w:rsidR="005F10CC" w:rsidRPr="005F10CC">
        <w:rPr>
          <w:sz w:val="28"/>
          <w:szCs w:val="28"/>
        </w:rPr>
        <w:cr/>
      </w:r>
    </w:p>
    <w:p w:rsidR="002F5C07" w:rsidRDefault="002F5C07">
      <w:pPr>
        <w:jc w:val="center"/>
        <w:rPr>
          <w:sz w:val="44"/>
        </w:rPr>
      </w:pPr>
    </w:p>
    <w:p w:rsidR="002F5C07" w:rsidRDefault="002F5C07">
      <w:pPr>
        <w:jc w:val="center"/>
      </w:pPr>
    </w:p>
    <w:p w:rsidR="002F5C07" w:rsidRDefault="002F5C07">
      <w:pPr>
        <w:jc w:val="center"/>
      </w:pPr>
    </w:p>
    <w:p w:rsidR="002F5C07" w:rsidRDefault="002F5C07">
      <w:pPr>
        <w:jc w:val="center"/>
      </w:pPr>
    </w:p>
    <w:p w:rsidR="002F5C07" w:rsidRDefault="002F5C07">
      <w:pPr>
        <w:pStyle w:val="BodyText"/>
      </w:pPr>
      <w:r>
        <w:rPr>
          <w:b/>
        </w:rPr>
        <w:t>Abstract</w:t>
      </w:r>
      <w:r>
        <w:t xml:space="preserve">: </w:t>
      </w:r>
      <w:r w:rsidR="00091C64" w:rsidRPr="00091C64">
        <w:t xml:space="preserve">Network print devices have evolved to support additional multifunction services, in particular </w:t>
      </w:r>
      <w:r w:rsidR="00764C56">
        <w:t>FaxOutService</w:t>
      </w:r>
      <w:r w:rsidR="00091C64" w:rsidRPr="00091C64">
        <w:t xml:space="preserve">.  When </w:t>
      </w:r>
      <w:r w:rsidR="00AA03BE">
        <w:t>FaxOut</w:t>
      </w:r>
      <w:r w:rsidR="00A71712">
        <w:t xml:space="preserve"> Device</w:t>
      </w:r>
      <w:r w:rsidR="00091C64" w:rsidRPr="00091C64">
        <w:t xml:space="preserve">s are installed in local office or enterprise networks, they need remote service, device, and job management capabilities so that administrators, operators, and end users can monitor their health and status.  In addition, such </w:t>
      </w:r>
      <w:r w:rsidR="00AA03BE">
        <w:t>FaxOut</w:t>
      </w:r>
      <w:r w:rsidR="00A71712">
        <w:t xml:space="preserve"> Device</w:t>
      </w:r>
      <w:r w:rsidR="00091C64" w:rsidRPr="00091C64">
        <w:t xml:space="preserve">s need remote job submission capabilities so that operators and end users can create </w:t>
      </w:r>
      <w:r w:rsidR="00AA03BE">
        <w:t>FaxOut</w:t>
      </w:r>
      <w:r w:rsidR="00B32EC6">
        <w:t xml:space="preserve"> Job</w:t>
      </w:r>
      <w:r w:rsidR="00091C64" w:rsidRPr="00091C64">
        <w:t xml:space="preserve">s without depending entirely on local console interfaces. </w:t>
      </w:r>
      <w:r w:rsidR="00D122D3">
        <w:t xml:space="preserve">This document defines a </w:t>
      </w:r>
      <w:r w:rsidR="00607F12">
        <w:t xml:space="preserve">semantic model </w:t>
      </w:r>
      <w:r w:rsidR="00091C64" w:rsidRPr="00091C64">
        <w:t xml:space="preserve">for service, device, and job management and job submission for these </w:t>
      </w:r>
      <w:r w:rsidR="00AA03BE">
        <w:t>FaxOut</w:t>
      </w:r>
      <w:r w:rsidR="00A71712">
        <w:t xml:space="preserve"> Device</w:t>
      </w:r>
      <w:r w:rsidR="00091C64" w:rsidRPr="00091C64">
        <w:t>s</w:t>
      </w:r>
      <w:r>
        <w:t xml:space="preserve">. </w:t>
      </w:r>
    </w:p>
    <w:p w:rsidR="002F5C07" w:rsidRDefault="002F5C07">
      <w:pPr>
        <w:jc w:val="center"/>
      </w:pPr>
    </w:p>
    <w:p w:rsidR="005F10CC" w:rsidRDefault="005F10CC" w:rsidP="005F10CC">
      <w:pPr>
        <w:jc w:val="center"/>
      </w:pPr>
      <w:r>
        <w:t xml:space="preserve">  This document is a PWG </w:t>
      </w:r>
      <w:r w:rsidR="003E0008" w:rsidRPr="003E0008">
        <w:t>Candidate Standard</w:t>
      </w:r>
      <w:r>
        <w:t>.  For a definition of "PWG</w:t>
      </w:r>
      <w:r>
        <w:br/>
        <w:t> </w:t>
      </w:r>
      <w:r w:rsidR="003E0008" w:rsidRPr="003E0008">
        <w:t xml:space="preserve">Candidate Standard </w:t>
      </w:r>
      <w:r>
        <w:t>", see:</w:t>
      </w:r>
      <w:r>
        <w:br/>
        <w:t xml:space="preserve">  </w:t>
      </w:r>
      <w:r>
        <w:br/>
        <w:t xml:space="preserve">      </w:t>
      </w:r>
      <w:hyperlink r:id="rId9" w:history="1">
        <w:r>
          <w:rPr>
            <w:rStyle w:val="Hyperlink"/>
          </w:rPr>
          <w:t>ftp://ftp.pwg.org/pub/pwg/general/pwg-process30.pdf</w:t>
        </w:r>
      </w:hyperlink>
      <w:r>
        <w:br/>
        <w:t xml:space="preserve">  </w:t>
      </w:r>
      <w:r>
        <w:br/>
        <w:t>  This document is available electronically at:</w:t>
      </w:r>
      <w:r>
        <w:br/>
        <w:t xml:space="preserve">  </w:t>
      </w:r>
      <w:r>
        <w:br/>
        <w:t xml:space="preserve">      </w:t>
      </w:r>
      <w:hyperlink r:id="rId10" w:history="1">
        <w:r>
          <w:rPr>
            <w:rStyle w:val="Hyperlink"/>
          </w:rPr>
          <w:t>ftp://ftp.pwg.org/pub/pwg/candidates/cs-sm20-faxout10-20110809-5108.05.pdf</w:t>
        </w:r>
      </w:hyperlink>
    </w:p>
    <w:p w:rsidR="002F5C07" w:rsidRDefault="002F5C07">
      <w:pPr>
        <w:pStyle w:val="BodyText"/>
      </w:pPr>
    </w:p>
    <w:p w:rsidR="002F5C07" w:rsidRDefault="002F5C07">
      <w:pPr>
        <w:pStyle w:val="BodyText"/>
      </w:pPr>
    </w:p>
    <w:p w:rsidR="002F5C07" w:rsidRPr="00541C89" w:rsidRDefault="002F5C07" w:rsidP="00541C89">
      <w:pPr>
        <w:rPr>
          <w:b/>
        </w:rPr>
      </w:pPr>
      <w:r>
        <w:rPr>
          <w:snapToGrid w:val="0"/>
        </w:rPr>
        <w:br w:type="page"/>
      </w:r>
      <w:r w:rsidR="00D122D3" w:rsidRPr="00541C89">
        <w:rPr>
          <w:b/>
        </w:rPr>
        <w:lastRenderedPageBreak/>
        <w:t xml:space="preserve">Copyright (C) </w:t>
      </w:r>
      <w:r w:rsidR="00B37A15">
        <w:rPr>
          <w:b/>
        </w:rPr>
        <w:t>2011</w:t>
      </w:r>
      <w:r w:rsidRPr="00541C89">
        <w:rPr>
          <w:b/>
        </w:rPr>
        <w:t xml:space="preserve">, The Printer Working Group. All rights reserved. </w:t>
      </w:r>
    </w:p>
    <w:p w:rsidR="002F5C07" w:rsidRDefault="002F5C07">
      <w:pPr>
        <w:pStyle w:val="BodyText"/>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Printer Working Group, a program of the IEEE-ISTO. </w:t>
      </w:r>
    </w:p>
    <w:p w:rsidR="002F5C07" w:rsidRPr="00FA6BE6" w:rsidRDefault="002F5C07" w:rsidP="00FA6BE6">
      <w:pPr>
        <w:pStyle w:val="BodyText"/>
      </w:pPr>
      <w:r w:rsidRPr="00FA6BE6">
        <w:t xml:space="preserve">Title: </w:t>
      </w:r>
      <w:r w:rsidR="00393DE8" w:rsidRPr="00FA6BE6">
        <w:t xml:space="preserve"> </w:t>
      </w:r>
      <w:r w:rsidR="00AA03BE">
        <w:t>FaxOut Service</w:t>
      </w:r>
      <w:r w:rsidR="006D5EB7" w:rsidRPr="00FA6BE6">
        <w:t xml:space="preserve"> </w:t>
      </w:r>
      <w:r w:rsidR="007D6D2A" w:rsidRPr="00FA6BE6">
        <w:t xml:space="preserve">Semantic </w:t>
      </w:r>
      <w:r w:rsidR="006D5EB7" w:rsidRPr="00FA6BE6">
        <w:t>Model</w:t>
      </w:r>
      <w:r w:rsidR="00393DE8" w:rsidRPr="00FA6BE6">
        <w:t xml:space="preserve"> </w:t>
      </w:r>
      <w:r w:rsidR="00607F12" w:rsidRPr="00FA6BE6">
        <w:t>and</w:t>
      </w:r>
      <w:r w:rsidR="00F7752C" w:rsidRPr="00FA6BE6">
        <w:t xml:space="preserve"> Service Interface</w:t>
      </w:r>
      <w:r w:rsidR="00393DE8" w:rsidRPr="00FA6BE6">
        <w:t xml:space="preserve">                                          </w:t>
      </w:r>
    </w:p>
    <w:p w:rsidR="002F5C07" w:rsidRDefault="002F5C07">
      <w:pPr>
        <w:pStyle w:val="BodyText"/>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rsidR="002F5C07" w:rsidRPr="00FA6BE6" w:rsidRDefault="002F5C07" w:rsidP="00FA6BE6">
      <w:pPr>
        <w:pStyle w:val="BodyText"/>
      </w:pPr>
      <w:r>
        <w:rPr>
          <w:snapToGrid w:val="0"/>
        </w:rPr>
        <w:t xml:space="preserve">The Printer Working Group, a program of the IEEE-ISTO, reserves the right to make changes to the document without further notice.  The document may be updated, replaced or made obsolete by other documents at any time. </w:t>
      </w:r>
    </w:p>
    <w:p w:rsidR="002F5C07" w:rsidRDefault="002F5C07">
      <w:pPr>
        <w:pStyle w:val="BodyText"/>
      </w:pPr>
      <w:r>
        <w:t xml:space="preserve">The IEEE-ISTO and the Printer Working Group, a program of the IEEE-ISTO take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w:t>
      </w:r>
    </w:p>
    <w:p w:rsidR="002F5C07" w:rsidRDefault="002F5C07">
      <w:pPr>
        <w:pStyle w:val="BodyText"/>
        <w:rPr>
          <w:snapToGrid w:val="0"/>
        </w:rPr>
      </w:pPr>
      <w:r>
        <w:rPr>
          <w:snapToGrid w:val="0"/>
        </w:rPr>
        <w:t xml:space="preserve">The IEEE-ISTO </w:t>
      </w:r>
      <w:r>
        <w:t>and the Printer Working Group, a program of the IEEE-ISTO</w:t>
      </w:r>
      <w:r>
        <w:rPr>
          <w:snapToGrid w:val="0"/>
        </w:rPr>
        <w:t xml:space="preserve"> invite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w:t>
      </w:r>
    </w:p>
    <w:p w:rsidR="002F5C07" w:rsidRDefault="002F5C07">
      <w:pPr>
        <w:pStyle w:val="BodyText"/>
        <w:jc w:val="center"/>
        <w:rPr>
          <w:snapToGrid w:val="0"/>
        </w:rPr>
      </w:pPr>
      <w:r>
        <w:rPr>
          <w:rFonts w:cs="Arial"/>
          <w:color w:val="000000"/>
        </w:rPr>
        <w:t>info@ieee-isto.org</w:t>
      </w:r>
      <w:r>
        <w:rPr>
          <w:rFonts w:cs="Arial"/>
          <w:snapToGrid w:val="0"/>
        </w:rPr>
        <w:t xml:space="preserve"> </w:t>
      </w:r>
    </w:p>
    <w:p w:rsidR="002F5C07" w:rsidRDefault="002F5C07">
      <w:pPr>
        <w:pStyle w:val="BodyText"/>
        <w:rPr>
          <w:snapToGrid w:val="0"/>
        </w:rPr>
      </w:pPr>
      <w:r>
        <w:rPr>
          <w:snapToGrid w:val="0"/>
        </w:rPr>
        <w:t xml:space="preserve">The Printer Working Group acknowledges that the IEEE-ISTO (acting itself or through its designees) is, and shall at all times, be the sole entity that may authorize the use of certification marks, trademarks, or other special designations to indicate compliance with these materials. </w:t>
      </w:r>
    </w:p>
    <w:p w:rsidR="002F5C07" w:rsidRDefault="002F5C07">
      <w:pPr>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rsidR="002F5C07" w:rsidRDefault="002F5C07">
      <w:pPr>
        <w:pStyle w:val="BodyText"/>
        <w:rPr>
          <w:snapToGrid w:val="0"/>
          <w:highlight w:val="yellow"/>
        </w:rPr>
      </w:pPr>
      <w:r>
        <w:rPr>
          <w:snapToGrid w:val="0"/>
          <w:highlight w:val="yellow"/>
        </w:rPr>
        <w:t xml:space="preserve"> </w:t>
      </w:r>
    </w:p>
    <w:p w:rsidR="002F5C07" w:rsidRPr="00FA6BE6" w:rsidRDefault="002F5C07" w:rsidP="00FA6BE6">
      <w:pPr>
        <w:pStyle w:val="BodyText"/>
        <w:rPr>
          <w:b/>
          <w:bCs/>
        </w:rPr>
      </w:pPr>
      <w:r>
        <w:rPr>
          <w:highlight w:val="yellow"/>
        </w:rPr>
        <w:br w:type="page"/>
      </w:r>
      <w:r w:rsidRPr="00FA6BE6">
        <w:rPr>
          <w:b/>
          <w:bCs/>
        </w:rPr>
        <w:lastRenderedPageBreak/>
        <w:t>About the IEEE-ISTO</w:t>
      </w:r>
    </w:p>
    <w:p w:rsidR="002F5C07" w:rsidRDefault="002F5C07">
      <w:pPr>
        <w:pStyle w:val="BodyText"/>
      </w:pPr>
      <w:r>
        <w:t>The IEEE-ISTO is a not-for-profit corporation offering industry groups an innovative and flexible operational forum and support services. The IEEE Industry Standards and Technology Organization member organizations include printer manufacturers, print server developers, operating system providers, network operating systems providers, network connectivity vendors, and print management application developers. The IEEE-ISTO provides a forum not only to develop standards, but also to facilitate activities that support the implementation and acceptance of standards in the marketplace.  The organization is affiliated with the IEEE (</w:t>
      </w:r>
      <w:hyperlink r:id="rId11" w:history="1">
        <w:r>
          <w:rPr>
            <w:rStyle w:val="Hyperlink"/>
          </w:rPr>
          <w:t>http://www.ieee.org/</w:t>
        </w:r>
      </w:hyperlink>
      <w:r>
        <w:t>) and the IEEE Standards Association (</w:t>
      </w:r>
      <w:hyperlink r:id="rId12" w:history="1">
        <w:r>
          <w:rPr>
            <w:rStyle w:val="Hyperlink"/>
          </w:rPr>
          <w:t>http://standards.ieee.org/)</w:t>
        </w:r>
      </w:hyperlink>
      <w:r>
        <w:t>.</w:t>
      </w:r>
    </w:p>
    <w:p w:rsidR="002F5C07" w:rsidRDefault="002F5C07">
      <w:pPr>
        <w:pStyle w:val="BodyText"/>
        <w:spacing w:after="0"/>
      </w:pPr>
      <w:r>
        <w:t>For additional information regarding the IEEE-ISTO and its industry programs visit:</w:t>
      </w:r>
    </w:p>
    <w:p w:rsidR="002F5C07" w:rsidRDefault="00E717D4">
      <w:pPr>
        <w:pStyle w:val="BodyText"/>
        <w:spacing w:after="0"/>
      </w:pPr>
      <w:hyperlink r:id="rId13" w:history="1">
        <w:r w:rsidR="002F5C07">
          <w:rPr>
            <w:rStyle w:val="Hyperlink"/>
          </w:rPr>
          <w:t>http://www.ieee-isto.org</w:t>
        </w:r>
      </w:hyperlink>
      <w:r w:rsidR="002F5C07">
        <w:t>.</w:t>
      </w:r>
    </w:p>
    <w:p w:rsidR="002F5C07" w:rsidRDefault="002F5C07">
      <w:pPr>
        <w:pStyle w:val="BodyText"/>
        <w:spacing w:after="0"/>
      </w:pPr>
    </w:p>
    <w:p w:rsidR="002F5C07" w:rsidRPr="00FA6BE6" w:rsidRDefault="002F5C07" w:rsidP="00FA6BE6">
      <w:pPr>
        <w:pStyle w:val="BodyText"/>
        <w:rPr>
          <w:b/>
          <w:bCs/>
        </w:rPr>
      </w:pPr>
      <w:r w:rsidRPr="00FA6BE6">
        <w:rPr>
          <w:b/>
          <w:bCs/>
        </w:rPr>
        <w:t>About the Printer Working Group</w:t>
      </w:r>
    </w:p>
    <w:p w:rsidR="002F5C07" w:rsidRDefault="002F5C07">
      <w:pPr>
        <w:pStyle w:val="BodyText"/>
      </w:pPr>
      <w:r>
        <w:t xml:space="preserve">The Printer Working Group (or PWG) is a Program of the IEEE-ISTO. All references to the PWG in this document implicitly mean “The Printer Working Group, a Program of the IEEE ISTO.”  The PWG is chartered to make printers and the applications and operating systems supporting them work together better. In order to meet this objective, the PWG will document the results of their work as open standards that define print related protocols, interfaces, data models, procedures and conventions. Printer manufacturers and vendors of printer related software would benefit from the interoperability provided by voluntary conformance to these standards. </w:t>
      </w:r>
    </w:p>
    <w:p w:rsidR="002F5C07" w:rsidRDefault="002F5C07">
      <w:pPr>
        <w:pStyle w:val="BodyText"/>
        <w:rPr>
          <w:snapToGrid w:val="0"/>
        </w:rPr>
      </w:pPr>
      <w:r>
        <w:rPr>
          <w:snapToGrid w:val="0"/>
        </w:rPr>
        <w:t xml:space="preserve">In general, a PWG standard is a specification that is stable, well understood, and is technically competent, has multiple, independent and interoperable implementations with substantial operational experience, and enjoys significant public support. </w:t>
      </w:r>
    </w:p>
    <w:p w:rsidR="002F5C07" w:rsidRDefault="002F5C07">
      <w:pPr>
        <w:pStyle w:val="BodyText"/>
        <w:rPr>
          <w:b/>
          <w:bCs/>
        </w:rPr>
      </w:pPr>
      <w:r>
        <w:rPr>
          <w:b/>
          <w:bCs/>
        </w:rPr>
        <w:t>Contact information:</w:t>
      </w:r>
    </w:p>
    <w:p w:rsidR="002F5C07" w:rsidRDefault="002F5C07">
      <w:pPr>
        <w:pStyle w:val="BodyText"/>
        <w:spacing w:after="0"/>
      </w:pPr>
      <w:r>
        <w:t>The Printer Working Group</w:t>
      </w:r>
    </w:p>
    <w:p w:rsidR="002F5C07" w:rsidRDefault="002F5C07">
      <w:pPr>
        <w:pStyle w:val="BodyText"/>
        <w:spacing w:after="0"/>
      </w:pPr>
      <w:r>
        <w:t>c/o The IEEE Industry Standards and Technology Organization</w:t>
      </w:r>
    </w:p>
    <w:p w:rsidR="002F5C07" w:rsidRDefault="002F5C07">
      <w:pPr>
        <w:pStyle w:val="BodyText"/>
        <w:spacing w:after="0"/>
      </w:pPr>
      <w:smartTag w:uri="urn:schemas-microsoft-com:office:smarttags" w:element="Street">
        <w:smartTag w:uri="urn:schemas-microsoft-com:office:smarttags" w:element="address">
          <w:r>
            <w:t>445 Hoes Lane</w:t>
          </w:r>
        </w:smartTag>
      </w:smartTag>
    </w:p>
    <w:p w:rsidR="002F5C07" w:rsidRDefault="002F5C07">
      <w:pPr>
        <w:pStyle w:val="BodyText"/>
        <w:spacing w:after="0"/>
      </w:pPr>
      <w:smartTag w:uri="urn:schemas-microsoft-com:office:smarttags" w:element="place">
        <w:smartTag w:uri="urn:schemas-microsoft-com:office:smarttags" w:element="City">
          <w:r>
            <w:t>Piscataway</w:t>
          </w:r>
        </w:smartTag>
        <w:r>
          <w:t xml:space="preserve">, </w:t>
        </w:r>
        <w:smartTag w:uri="urn:schemas-microsoft-com:office:smarttags" w:element="State">
          <w:r>
            <w:t>NJ</w:t>
          </w:r>
        </w:smartTag>
        <w:r>
          <w:t xml:space="preserve"> </w:t>
        </w:r>
        <w:smartTag w:uri="urn:schemas-microsoft-com:office:smarttags" w:element="PostalCode">
          <w:r>
            <w:t>08854</w:t>
          </w:r>
        </w:smartTag>
      </w:smartTag>
    </w:p>
    <w:p w:rsidR="002F5C07" w:rsidRDefault="002F5C07">
      <w:pPr>
        <w:pStyle w:val="BodyText"/>
        <w:spacing w:after="0"/>
      </w:pPr>
      <w:smartTag w:uri="urn:schemas-microsoft-com:office:smarttags" w:element="place">
        <w:smartTag w:uri="urn:schemas-microsoft-com:office:smarttags" w:element="country-region">
          <w:r>
            <w:t>USA</w:t>
          </w:r>
        </w:smartTag>
      </w:smartTag>
    </w:p>
    <w:p w:rsidR="002F5C07" w:rsidRDefault="002F5C07">
      <w:pPr>
        <w:pStyle w:val="BodyText"/>
        <w:spacing w:after="0"/>
      </w:pPr>
    </w:p>
    <w:p w:rsidR="002F5C07" w:rsidRDefault="00D122D3">
      <w:pPr>
        <w:pStyle w:val="BodyText"/>
        <w:spacing w:after="0"/>
      </w:pPr>
      <w:r>
        <w:t>MFD</w:t>
      </w:r>
      <w:r w:rsidR="002F5C07">
        <w:t xml:space="preserve"> Web Page: </w:t>
      </w:r>
      <w:r w:rsidR="002F5C07" w:rsidRPr="00D122D3">
        <w:rPr>
          <w:snapToGrid w:val="0"/>
          <w:color w:val="0000FF"/>
          <w:u w:val="single"/>
        </w:rPr>
        <w:t>http://www.pwg.org/</w:t>
      </w:r>
      <w:r>
        <w:rPr>
          <w:snapToGrid w:val="0"/>
          <w:color w:val="0000FF"/>
          <w:u w:val="single"/>
        </w:rPr>
        <w:t>mfd</w:t>
      </w:r>
      <w:r w:rsidR="002F5C07">
        <w:rPr>
          <w:snapToGrid w:val="0"/>
          <w:color w:val="0000FF"/>
        </w:rPr>
        <w:t xml:space="preserve">  </w:t>
      </w:r>
      <w:r w:rsidR="002F5C07">
        <w:rPr>
          <w:snapToGrid w:val="0"/>
          <w:color w:val="0000FF"/>
        </w:rPr>
        <w:tab/>
      </w:r>
      <w:r w:rsidR="008D4229">
        <w:t>MFD</w:t>
      </w:r>
      <w:r w:rsidR="002F5C07">
        <w:t xml:space="preserve"> Mailing List: </w:t>
      </w:r>
      <w:hyperlink r:id="rId14" w:history="1">
        <w:r w:rsidRPr="00043DAA">
          <w:rPr>
            <w:rStyle w:val="Hyperlink"/>
          </w:rPr>
          <w:t>mfd@pwg.org</w:t>
        </w:r>
      </w:hyperlink>
    </w:p>
    <w:p w:rsidR="002F5C07" w:rsidRDefault="002F5C07">
      <w:pPr>
        <w:pStyle w:val="BodyText"/>
        <w:spacing w:after="0"/>
      </w:pPr>
    </w:p>
    <w:p w:rsidR="002F5C07" w:rsidRDefault="002F5C07">
      <w:pPr>
        <w:pStyle w:val="BodyText"/>
        <w:spacing w:after="0"/>
      </w:pPr>
      <w:r>
        <w:t xml:space="preserve">Instructions for subscribing to the </w:t>
      </w:r>
      <w:r w:rsidR="00D122D3">
        <w:t>MFD</w:t>
      </w:r>
      <w:r>
        <w:t xml:space="preserve"> mailing list can be found at the following link:  </w:t>
      </w:r>
    </w:p>
    <w:p w:rsidR="002F5C07" w:rsidRDefault="00E717D4">
      <w:pPr>
        <w:pStyle w:val="BodyText"/>
        <w:spacing w:after="0"/>
      </w:pPr>
      <w:hyperlink r:id="rId15" w:history="1">
        <w:r w:rsidR="002F5C07">
          <w:rPr>
            <w:rStyle w:val="Hyperlink"/>
          </w:rPr>
          <w:t>http://www.pwg.org/mailhelp.html</w:t>
        </w:r>
      </w:hyperlink>
    </w:p>
    <w:p w:rsidR="002F5C07" w:rsidRDefault="002F5C07">
      <w:pPr>
        <w:pStyle w:val="BodyText"/>
      </w:pPr>
      <w:r>
        <w:t xml:space="preserve">Members of the PWG and interested parties are encouraged to join the PWG and </w:t>
      </w:r>
      <w:r w:rsidR="00D122D3">
        <w:t>MFD</w:t>
      </w:r>
      <w:r>
        <w:t xml:space="preserve"> WG mailing lists in order to participate in discussions, clarifications and review of the WG product.  </w:t>
      </w:r>
    </w:p>
    <w:p w:rsidR="002F5C07" w:rsidRPr="00211A03" w:rsidRDefault="002F5C07" w:rsidP="00F514D1">
      <w:pPr>
        <w:pStyle w:val="TOC1"/>
        <w:rPr>
          <w:b/>
          <w:sz w:val="44"/>
        </w:rPr>
      </w:pPr>
      <w:r>
        <w:br w:type="page"/>
      </w:r>
      <w:r w:rsidRPr="00211A03">
        <w:rPr>
          <w:b/>
          <w:sz w:val="44"/>
        </w:rPr>
        <w:lastRenderedPageBreak/>
        <w:t>Contents</w:t>
      </w:r>
    </w:p>
    <w:p w:rsidR="003E0008" w:rsidRPr="003E0008" w:rsidRDefault="00C3696C">
      <w:pPr>
        <w:pStyle w:val="TOC1"/>
        <w:rPr>
          <w:rFonts w:asciiTheme="minorHAnsi" w:eastAsiaTheme="minorEastAsia" w:hAnsiTheme="minorHAnsi" w:cstheme="minorBidi"/>
          <w:bCs w:val="0"/>
        </w:rPr>
      </w:pPr>
      <w:r w:rsidRPr="003E0008">
        <w:rPr>
          <w:rFonts w:cs="Arial"/>
        </w:rPr>
        <w:fldChar w:fldCharType="begin"/>
      </w:r>
      <w:r w:rsidR="004474FF" w:rsidRPr="003E0008">
        <w:rPr>
          <w:rFonts w:cs="Arial"/>
        </w:rPr>
        <w:instrText xml:space="preserve"> TOC \o "1-3" \h \z \u </w:instrText>
      </w:r>
      <w:r w:rsidRPr="003E0008">
        <w:rPr>
          <w:rFonts w:cs="Arial"/>
        </w:rPr>
        <w:fldChar w:fldCharType="separate"/>
      </w:r>
      <w:hyperlink w:anchor="_Toc301596505" w:history="1">
        <w:r w:rsidR="003E0008" w:rsidRPr="003E0008">
          <w:rPr>
            <w:rStyle w:val="Hyperlink"/>
          </w:rPr>
          <w:t>1</w:t>
        </w:r>
        <w:r w:rsidR="003E0008" w:rsidRPr="003E0008">
          <w:rPr>
            <w:rFonts w:asciiTheme="minorHAnsi" w:eastAsiaTheme="minorEastAsia" w:hAnsiTheme="minorHAnsi" w:cstheme="minorBidi"/>
            <w:bCs w:val="0"/>
          </w:rPr>
          <w:tab/>
        </w:r>
        <w:r w:rsidR="003E0008" w:rsidRPr="003E0008">
          <w:rPr>
            <w:rStyle w:val="Hyperlink"/>
          </w:rPr>
          <w:t>Introduction</w:t>
        </w:r>
        <w:r w:rsidR="003E0008" w:rsidRPr="003E0008">
          <w:rPr>
            <w:webHidden/>
          </w:rPr>
          <w:tab/>
        </w:r>
        <w:r w:rsidR="003E0008" w:rsidRPr="003E0008">
          <w:rPr>
            <w:webHidden/>
          </w:rPr>
          <w:fldChar w:fldCharType="begin"/>
        </w:r>
        <w:r w:rsidR="003E0008" w:rsidRPr="003E0008">
          <w:rPr>
            <w:webHidden/>
          </w:rPr>
          <w:instrText xml:space="preserve"> PAGEREF _Toc301596505 \h </w:instrText>
        </w:r>
        <w:r w:rsidR="003E0008" w:rsidRPr="003E0008">
          <w:rPr>
            <w:webHidden/>
          </w:rPr>
        </w:r>
        <w:r w:rsidR="003E0008" w:rsidRPr="003E0008">
          <w:rPr>
            <w:webHidden/>
          </w:rPr>
          <w:fldChar w:fldCharType="separate"/>
        </w:r>
        <w:r w:rsidR="00020F17">
          <w:rPr>
            <w:webHidden/>
          </w:rPr>
          <w:t>6</w:t>
        </w:r>
        <w:r w:rsidR="003E0008" w:rsidRPr="003E0008">
          <w:rPr>
            <w:webHidden/>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06" w:history="1">
        <w:r w:rsidRPr="003E0008">
          <w:rPr>
            <w:rStyle w:val="Hyperlink"/>
          </w:rPr>
          <w:t>2</w:t>
        </w:r>
        <w:r w:rsidRPr="003E0008">
          <w:rPr>
            <w:rFonts w:asciiTheme="minorHAnsi" w:eastAsiaTheme="minorEastAsia" w:hAnsiTheme="minorHAnsi" w:cstheme="minorBidi"/>
            <w:bCs w:val="0"/>
          </w:rPr>
          <w:tab/>
        </w:r>
        <w:r w:rsidRPr="003E0008">
          <w:rPr>
            <w:rStyle w:val="Hyperlink"/>
          </w:rPr>
          <w:t>Overview</w:t>
        </w:r>
        <w:r w:rsidRPr="003E0008">
          <w:rPr>
            <w:webHidden/>
          </w:rPr>
          <w:tab/>
        </w:r>
        <w:r w:rsidRPr="003E0008">
          <w:rPr>
            <w:webHidden/>
          </w:rPr>
          <w:fldChar w:fldCharType="begin"/>
        </w:r>
        <w:r w:rsidRPr="003E0008">
          <w:rPr>
            <w:webHidden/>
          </w:rPr>
          <w:instrText xml:space="preserve"> PAGEREF _Toc301596506 \h </w:instrText>
        </w:r>
        <w:r w:rsidRPr="003E0008">
          <w:rPr>
            <w:webHidden/>
          </w:rPr>
        </w:r>
        <w:r w:rsidRPr="003E0008">
          <w:rPr>
            <w:webHidden/>
          </w:rPr>
          <w:fldChar w:fldCharType="separate"/>
        </w:r>
        <w:r w:rsidR="00020F17">
          <w:rPr>
            <w:webHidden/>
          </w:rPr>
          <w:t>6</w:t>
        </w:r>
        <w:r w:rsidRPr="003E0008">
          <w:rPr>
            <w:webHidden/>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07" w:history="1">
        <w:r w:rsidRPr="003E0008">
          <w:rPr>
            <w:rStyle w:val="Hyperlink"/>
          </w:rPr>
          <w:t>3</w:t>
        </w:r>
        <w:r w:rsidRPr="003E0008">
          <w:rPr>
            <w:rFonts w:asciiTheme="minorHAnsi" w:eastAsiaTheme="minorEastAsia" w:hAnsiTheme="minorHAnsi" w:cstheme="minorBidi"/>
            <w:bCs w:val="0"/>
          </w:rPr>
          <w:tab/>
        </w:r>
        <w:r w:rsidRPr="003E0008">
          <w:rPr>
            <w:rStyle w:val="Hyperlink"/>
          </w:rPr>
          <w:t>Terminology</w:t>
        </w:r>
        <w:r w:rsidRPr="003E0008">
          <w:rPr>
            <w:webHidden/>
          </w:rPr>
          <w:tab/>
        </w:r>
        <w:r w:rsidRPr="003E0008">
          <w:rPr>
            <w:webHidden/>
          </w:rPr>
          <w:fldChar w:fldCharType="begin"/>
        </w:r>
        <w:r w:rsidRPr="003E0008">
          <w:rPr>
            <w:webHidden/>
          </w:rPr>
          <w:instrText xml:space="preserve"> PAGEREF _Toc301596507 \h </w:instrText>
        </w:r>
        <w:r w:rsidRPr="003E0008">
          <w:rPr>
            <w:webHidden/>
          </w:rPr>
        </w:r>
        <w:r w:rsidRPr="003E0008">
          <w:rPr>
            <w:webHidden/>
          </w:rPr>
          <w:fldChar w:fldCharType="separate"/>
        </w:r>
        <w:r w:rsidR="00020F17">
          <w:rPr>
            <w:webHidden/>
          </w:rPr>
          <w:t>7</w:t>
        </w:r>
        <w:r w:rsidRPr="003E0008">
          <w:rPr>
            <w:webHidden/>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08" w:history="1">
        <w:r w:rsidRPr="003E0008">
          <w:rPr>
            <w:rStyle w:val="Hyperlink"/>
            <w:noProof/>
            <w:szCs w:val="20"/>
          </w:rPr>
          <w:t>3.1</w:t>
        </w:r>
        <w:r w:rsidRPr="003E0008">
          <w:rPr>
            <w:rFonts w:asciiTheme="minorHAnsi" w:eastAsiaTheme="minorEastAsia" w:hAnsiTheme="minorHAnsi" w:cstheme="minorBidi"/>
            <w:noProof/>
            <w:szCs w:val="20"/>
          </w:rPr>
          <w:tab/>
        </w:r>
        <w:r w:rsidRPr="003E0008">
          <w:rPr>
            <w:rStyle w:val="Hyperlink"/>
            <w:noProof/>
            <w:szCs w:val="20"/>
          </w:rPr>
          <w:t>Conformance Terminology</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_Toc301596508 \h </w:instrText>
        </w:r>
        <w:r w:rsidRPr="003E0008">
          <w:rPr>
            <w:noProof/>
            <w:webHidden/>
            <w:szCs w:val="20"/>
          </w:rPr>
        </w:r>
        <w:r w:rsidRPr="003E0008">
          <w:rPr>
            <w:noProof/>
            <w:webHidden/>
            <w:szCs w:val="20"/>
          </w:rPr>
          <w:fldChar w:fldCharType="separate"/>
        </w:r>
        <w:r w:rsidR="00020F17">
          <w:rPr>
            <w:noProof/>
            <w:webHidden/>
            <w:szCs w:val="20"/>
          </w:rPr>
          <w:t>7</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09" w:history="1">
        <w:r w:rsidRPr="003E0008">
          <w:rPr>
            <w:rStyle w:val="Hyperlink"/>
            <w:noProof/>
            <w:szCs w:val="20"/>
          </w:rPr>
          <w:t>3.2</w:t>
        </w:r>
        <w:r w:rsidRPr="003E0008">
          <w:rPr>
            <w:rFonts w:asciiTheme="minorHAnsi" w:eastAsiaTheme="minorEastAsia" w:hAnsiTheme="minorHAnsi" w:cstheme="minorBidi"/>
            <w:noProof/>
            <w:szCs w:val="20"/>
          </w:rPr>
          <w:tab/>
        </w:r>
        <w:r w:rsidRPr="003E0008">
          <w:rPr>
            <w:rStyle w:val="Hyperlink"/>
            <w:noProof/>
            <w:szCs w:val="20"/>
          </w:rPr>
          <w:t>Service Specific Terminology</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_Toc301596509 \h </w:instrText>
        </w:r>
        <w:r w:rsidRPr="003E0008">
          <w:rPr>
            <w:noProof/>
            <w:webHidden/>
            <w:szCs w:val="20"/>
          </w:rPr>
        </w:r>
        <w:r w:rsidRPr="003E0008">
          <w:rPr>
            <w:noProof/>
            <w:webHidden/>
            <w:szCs w:val="20"/>
          </w:rPr>
          <w:fldChar w:fldCharType="separate"/>
        </w:r>
        <w:r w:rsidR="00020F17">
          <w:rPr>
            <w:noProof/>
            <w:webHidden/>
            <w:szCs w:val="20"/>
          </w:rPr>
          <w:t>7</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10" w:history="1">
        <w:r w:rsidRPr="003E0008">
          <w:rPr>
            <w:rStyle w:val="Hyperlink"/>
            <w:bCs/>
            <w:noProof/>
            <w:szCs w:val="20"/>
          </w:rPr>
          <w:t>3.3</w:t>
        </w:r>
        <w:r w:rsidRPr="003E0008">
          <w:rPr>
            <w:rFonts w:asciiTheme="minorHAnsi" w:eastAsiaTheme="minorEastAsia" w:hAnsiTheme="minorHAnsi" w:cstheme="minorBidi"/>
            <w:noProof/>
            <w:szCs w:val="20"/>
          </w:rPr>
          <w:tab/>
        </w:r>
        <w:r w:rsidRPr="003E0008">
          <w:rPr>
            <w:rStyle w:val="Hyperlink"/>
            <w:bCs/>
            <w:noProof/>
            <w:szCs w:val="20"/>
          </w:rPr>
          <w:t>Model Mapping Conventions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_Toc301596510 \h </w:instrText>
        </w:r>
        <w:r w:rsidRPr="003E0008">
          <w:rPr>
            <w:noProof/>
            <w:webHidden/>
            <w:szCs w:val="20"/>
          </w:rPr>
        </w:r>
        <w:r w:rsidRPr="003E0008">
          <w:rPr>
            <w:noProof/>
            <w:webHidden/>
            <w:szCs w:val="20"/>
          </w:rPr>
          <w:fldChar w:fldCharType="separate"/>
        </w:r>
        <w:r w:rsidR="00020F17">
          <w:rPr>
            <w:noProof/>
            <w:webHidden/>
            <w:szCs w:val="20"/>
          </w:rPr>
          <w:t>7</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11" w:history="1">
        <w:r w:rsidRPr="003E0008">
          <w:rPr>
            <w:rStyle w:val="Hyperlink"/>
            <w:bCs/>
            <w:noProof/>
            <w:szCs w:val="20"/>
          </w:rPr>
          <w:t>3.4</w:t>
        </w:r>
        <w:r w:rsidRPr="003E0008">
          <w:rPr>
            <w:rFonts w:asciiTheme="minorHAnsi" w:eastAsiaTheme="minorEastAsia" w:hAnsiTheme="minorHAnsi" w:cstheme="minorBidi"/>
            <w:noProof/>
            <w:szCs w:val="20"/>
          </w:rPr>
          <w:tab/>
        </w:r>
        <w:r w:rsidRPr="003E0008">
          <w:rPr>
            <w:rStyle w:val="Hyperlink"/>
            <w:bCs/>
            <w:noProof/>
            <w:szCs w:val="20"/>
          </w:rPr>
          <w:t>Naming Conventions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_Toc301596511 \h </w:instrText>
        </w:r>
        <w:r w:rsidRPr="003E0008">
          <w:rPr>
            <w:noProof/>
            <w:webHidden/>
            <w:szCs w:val="20"/>
          </w:rPr>
        </w:r>
        <w:r w:rsidRPr="003E0008">
          <w:rPr>
            <w:noProof/>
            <w:webHidden/>
            <w:szCs w:val="20"/>
          </w:rPr>
          <w:fldChar w:fldCharType="separate"/>
        </w:r>
        <w:r w:rsidR="00020F17">
          <w:rPr>
            <w:noProof/>
            <w:webHidden/>
            <w:szCs w:val="20"/>
          </w:rPr>
          <w:t>7</w:t>
        </w:r>
        <w:r w:rsidRPr="003E0008">
          <w:rPr>
            <w:noProof/>
            <w:webHidden/>
            <w:szCs w:val="20"/>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12" w:history="1">
        <w:r w:rsidRPr="003E0008">
          <w:rPr>
            <w:rStyle w:val="Hyperlink"/>
          </w:rPr>
          <w:t>4</w:t>
        </w:r>
        <w:r w:rsidRPr="003E0008">
          <w:rPr>
            <w:rFonts w:asciiTheme="minorHAnsi" w:eastAsiaTheme="minorEastAsia" w:hAnsiTheme="minorHAnsi" w:cstheme="minorBidi"/>
            <w:bCs w:val="0"/>
          </w:rPr>
          <w:tab/>
        </w:r>
        <w:r w:rsidRPr="003E0008">
          <w:rPr>
            <w:rStyle w:val="Hyperlink"/>
          </w:rPr>
          <w:t>Requirements</w:t>
        </w:r>
        <w:r w:rsidRPr="003E0008">
          <w:rPr>
            <w:webHidden/>
          </w:rPr>
          <w:tab/>
        </w:r>
        <w:r w:rsidRPr="003E0008">
          <w:rPr>
            <w:webHidden/>
          </w:rPr>
          <w:fldChar w:fldCharType="begin"/>
        </w:r>
        <w:r w:rsidRPr="003E0008">
          <w:rPr>
            <w:webHidden/>
          </w:rPr>
          <w:instrText xml:space="preserve"> PAGEREF _Toc301596512 \h </w:instrText>
        </w:r>
        <w:r w:rsidRPr="003E0008">
          <w:rPr>
            <w:webHidden/>
          </w:rPr>
        </w:r>
        <w:r w:rsidRPr="003E0008">
          <w:rPr>
            <w:webHidden/>
          </w:rPr>
          <w:fldChar w:fldCharType="separate"/>
        </w:r>
        <w:r w:rsidR="00020F17">
          <w:rPr>
            <w:webHidden/>
          </w:rPr>
          <w:t>7</w:t>
        </w:r>
        <w:r w:rsidRPr="003E0008">
          <w:rPr>
            <w:webHidden/>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13" w:history="1">
        <w:r w:rsidRPr="003E0008">
          <w:rPr>
            <w:rStyle w:val="Hyperlink"/>
            <w:noProof/>
            <w:szCs w:val="20"/>
          </w:rPr>
          <w:t>4.1</w:t>
        </w:r>
        <w:r w:rsidRPr="003E0008">
          <w:rPr>
            <w:rFonts w:asciiTheme="minorHAnsi" w:eastAsiaTheme="minorEastAsia" w:hAnsiTheme="minorHAnsi" w:cstheme="minorBidi"/>
            <w:noProof/>
            <w:szCs w:val="20"/>
          </w:rPr>
          <w:tab/>
        </w:r>
        <w:r w:rsidRPr="003E0008">
          <w:rPr>
            <w:rStyle w:val="Hyperlink"/>
            <w:noProof/>
            <w:szCs w:val="20"/>
          </w:rPr>
          <w:t>Rationale for the FaxOutService Specification</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_Toc301596513 \h </w:instrText>
        </w:r>
        <w:r w:rsidRPr="003E0008">
          <w:rPr>
            <w:noProof/>
            <w:webHidden/>
            <w:szCs w:val="20"/>
          </w:rPr>
        </w:r>
        <w:r w:rsidRPr="003E0008">
          <w:rPr>
            <w:noProof/>
            <w:webHidden/>
            <w:szCs w:val="20"/>
          </w:rPr>
          <w:fldChar w:fldCharType="separate"/>
        </w:r>
        <w:r w:rsidR="00020F17">
          <w:rPr>
            <w:noProof/>
            <w:webHidden/>
            <w:szCs w:val="20"/>
          </w:rPr>
          <w:t>7</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14" w:history="1">
        <w:r w:rsidRPr="003E0008">
          <w:rPr>
            <w:rStyle w:val="Hyperlink"/>
            <w:bCs/>
            <w:noProof/>
            <w:szCs w:val="20"/>
          </w:rPr>
          <w:t>4.2</w:t>
        </w:r>
        <w:r w:rsidRPr="003E0008">
          <w:rPr>
            <w:rFonts w:asciiTheme="minorHAnsi" w:eastAsiaTheme="minorEastAsia" w:hAnsiTheme="minorHAnsi" w:cstheme="minorBidi"/>
            <w:noProof/>
            <w:szCs w:val="20"/>
          </w:rPr>
          <w:tab/>
        </w:r>
        <w:r w:rsidRPr="003E0008">
          <w:rPr>
            <w:rStyle w:val="Hyperlink"/>
            <w:bCs/>
            <w:noProof/>
            <w:szCs w:val="20"/>
          </w:rPr>
          <w:t>Out of Scope for FaxOutService</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_Toc301596514 \h </w:instrText>
        </w:r>
        <w:r w:rsidRPr="003E0008">
          <w:rPr>
            <w:noProof/>
            <w:webHidden/>
            <w:szCs w:val="20"/>
          </w:rPr>
        </w:r>
        <w:r w:rsidRPr="003E0008">
          <w:rPr>
            <w:noProof/>
            <w:webHidden/>
            <w:szCs w:val="20"/>
          </w:rPr>
          <w:fldChar w:fldCharType="separate"/>
        </w:r>
        <w:r w:rsidR="00020F17">
          <w:rPr>
            <w:noProof/>
            <w:webHidden/>
            <w:szCs w:val="20"/>
          </w:rPr>
          <w:t>7</w:t>
        </w:r>
        <w:r w:rsidRPr="003E0008">
          <w:rPr>
            <w:noProof/>
            <w:webHidden/>
            <w:szCs w:val="20"/>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15" w:history="1">
        <w:r w:rsidRPr="003E0008">
          <w:rPr>
            <w:rStyle w:val="Hyperlink"/>
          </w:rPr>
          <w:t>5</w:t>
        </w:r>
        <w:r w:rsidRPr="003E0008">
          <w:rPr>
            <w:rFonts w:asciiTheme="minorHAnsi" w:eastAsiaTheme="minorEastAsia" w:hAnsiTheme="minorHAnsi" w:cstheme="minorBidi"/>
            <w:bCs w:val="0"/>
          </w:rPr>
          <w:tab/>
        </w:r>
        <w:r w:rsidRPr="003E0008">
          <w:rPr>
            <w:rStyle w:val="Hyperlink"/>
          </w:rPr>
          <w:t>MFD Model Overview</w:t>
        </w:r>
        <w:r w:rsidRPr="003E0008">
          <w:rPr>
            <w:webHidden/>
          </w:rPr>
          <w:tab/>
        </w:r>
        <w:r w:rsidRPr="003E0008">
          <w:rPr>
            <w:webHidden/>
          </w:rPr>
          <w:fldChar w:fldCharType="begin"/>
        </w:r>
        <w:r w:rsidRPr="003E0008">
          <w:rPr>
            <w:webHidden/>
          </w:rPr>
          <w:instrText xml:space="preserve"> PAGEREF _Toc301596515 \h </w:instrText>
        </w:r>
        <w:r w:rsidRPr="003E0008">
          <w:rPr>
            <w:webHidden/>
          </w:rPr>
        </w:r>
        <w:r w:rsidRPr="003E0008">
          <w:rPr>
            <w:webHidden/>
          </w:rPr>
          <w:fldChar w:fldCharType="separate"/>
        </w:r>
        <w:r w:rsidR="00020F17">
          <w:rPr>
            <w:webHidden/>
          </w:rPr>
          <w:t>8</w:t>
        </w:r>
        <w:r w:rsidRPr="003E0008">
          <w:rPr>
            <w:webHidden/>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16" w:history="1">
        <w:r w:rsidRPr="003E0008">
          <w:rPr>
            <w:rStyle w:val="Hyperlink"/>
          </w:rPr>
          <w:t>6</w:t>
        </w:r>
        <w:r w:rsidRPr="003E0008">
          <w:rPr>
            <w:rFonts w:asciiTheme="minorHAnsi" w:eastAsiaTheme="minorEastAsia" w:hAnsiTheme="minorHAnsi" w:cstheme="minorBidi"/>
            <w:bCs w:val="0"/>
          </w:rPr>
          <w:tab/>
        </w:r>
        <w:r w:rsidRPr="003E0008">
          <w:rPr>
            <w:rStyle w:val="Hyperlink"/>
          </w:rPr>
          <w:t>FaxOutService Model Overview</w:t>
        </w:r>
        <w:r w:rsidRPr="003E0008">
          <w:rPr>
            <w:webHidden/>
          </w:rPr>
          <w:tab/>
        </w:r>
        <w:r w:rsidRPr="003E0008">
          <w:rPr>
            <w:webHidden/>
          </w:rPr>
          <w:fldChar w:fldCharType="begin"/>
        </w:r>
        <w:r w:rsidRPr="003E0008">
          <w:rPr>
            <w:webHidden/>
          </w:rPr>
          <w:instrText xml:space="preserve"> PAGEREF _Toc301596516 \h </w:instrText>
        </w:r>
        <w:r w:rsidRPr="003E0008">
          <w:rPr>
            <w:webHidden/>
          </w:rPr>
        </w:r>
        <w:r w:rsidRPr="003E0008">
          <w:rPr>
            <w:webHidden/>
          </w:rPr>
          <w:fldChar w:fldCharType="separate"/>
        </w:r>
        <w:r w:rsidR="00020F17">
          <w:rPr>
            <w:webHidden/>
          </w:rPr>
          <w:t>8</w:t>
        </w:r>
        <w:r w:rsidRPr="003E0008">
          <w:rPr>
            <w:webHidden/>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17" w:history="1">
        <w:r w:rsidRPr="003E0008">
          <w:rPr>
            <w:rStyle w:val="Hyperlink"/>
            <w:noProof/>
            <w:szCs w:val="20"/>
          </w:rPr>
          <w:t>6.1</w:t>
        </w:r>
        <w:r w:rsidRPr="003E0008">
          <w:rPr>
            <w:rFonts w:asciiTheme="minorHAnsi" w:eastAsiaTheme="minorEastAsia" w:hAnsiTheme="minorHAnsi" w:cstheme="minorBidi"/>
            <w:noProof/>
            <w:szCs w:val="20"/>
          </w:rPr>
          <w:tab/>
        </w:r>
        <w:r w:rsidRPr="003E0008">
          <w:rPr>
            <w:rStyle w:val="Hyperlink"/>
            <w:noProof/>
            <w:szCs w:val="20"/>
          </w:rPr>
          <w:t>FaxOutServiceDefaults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_Toc301596517 \h </w:instrText>
        </w:r>
        <w:r w:rsidRPr="003E0008">
          <w:rPr>
            <w:noProof/>
            <w:webHidden/>
            <w:szCs w:val="20"/>
          </w:rPr>
        </w:r>
        <w:r w:rsidRPr="003E0008">
          <w:rPr>
            <w:noProof/>
            <w:webHidden/>
            <w:szCs w:val="20"/>
          </w:rPr>
          <w:fldChar w:fldCharType="separate"/>
        </w:r>
        <w:r w:rsidR="00020F17">
          <w:rPr>
            <w:noProof/>
            <w:webHidden/>
            <w:szCs w:val="20"/>
          </w:rPr>
          <w:t>9</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18" w:history="1">
        <w:r w:rsidRPr="003E0008">
          <w:rPr>
            <w:rStyle w:val="Hyperlink"/>
            <w:noProof/>
            <w:szCs w:val="20"/>
          </w:rPr>
          <w:t>6.2</w:t>
        </w:r>
        <w:r w:rsidRPr="003E0008">
          <w:rPr>
            <w:rFonts w:asciiTheme="minorHAnsi" w:eastAsiaTheme="minorEastAsia" w:hAnsiTheme="minorHAnsi" w:cstheme="minorBidi"/>
            <w:noProof/>
            <w:szCs w:val="20"/>
          </w:rPr>
          <w:tab/>
        </w:r>
        <w:r w:rsidRPr="003E0008">
          <w:rPr>
            <w:rStyle w:val="Hyperlink"/>
            <w:noProof/>
            <w:szCs w:val="20"/>
          </w:rPr>
          <w:t>FaxOutServiceCapabilities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_Toc301596518 \h </w:instrText>
        </w:r>
        <w:r w:rsidRPr="003E0008">
          <w:rPr>
            <w:noProof/>
            <w:webHidden/>
            <w:szCs w:val="20"/>
          </w:rPr>
        </w:r>
        <w:r w:rsidRPr="003E0008">
          <w:rPr>
            <w:noProof/>
            <w:webHidden/>
            <w:szCs w:val="20"/>
          </w:rPr>
          <w:fldChar w:fldCharType="separate"/>
        </w:r>
        <w:r w:rsidR="00020F17">
          <w:rPr>
            <w:noProof/>
            <w:webHidden/>
            <w:szCs w:val="20"/>
          </w:rPr>
          <w:t>10</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19" w:history="1">
        <w:r w:rsidRPr="003E0008">
          <w:rPr>
            <w:rStyle w:val="Hyperlink"/>
            <w:noProof/>
            <w:szCs w:val="20"/>
          </w:rPr>
          <w:t>6.3</w:t>
        </w:r>
        <w:r w:rsidRPr="003E0008">
          <w:rPr>
            <w:rFonts w:asciiTheme="minorHAnsi" w:eastAsiaTheme="minorEastAsia" w:hAnsiTheme="minorHAnsi" w:cstheme="minorBidi"/>
            <w:noProof/>
            <w:szCs w:val="20"/>
          </w:rPr>
          <w:tab/>
        </w:r>
        <w:r w:rsidRPr="003E0008">
          <w:rPr>
            <w:rStyle w:val="Hyperlink"/>
            <w:noProof/>
            <w:szCs w:val="20"/>
          </w:rPr>
          <w:t>FaxOutServiceCapabilitiesReady</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_Toc301596519 \h </w:instrText>
        </w:r>
        <w:r w:rsidRPr="003E0008">
          <w:rPr>
            <w:noProof/>
            <w:webHidden/>
            <w:szCs w:val="20"/>
          </w:rPr>
        </w:r>
        <w:r w:rsidRPr="003E0008">
          <w:rPr>
            <w:noProof/>
            <w:webHidden/>
            <w:szCs w:val="20"/>
          </w:rPr>
          <w:fldChar w:fldCharType="separate"/>
        </w:r>
        <w:r w:rsidR="00020F17">
          <w:rPr>
            <w:noProof/>
            <w:webHidden/>
            <w:szCs w:val="20"/>
          </w:rPr>
          <w:t>12</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20" w:history="1">
        <w:r w:rsidRPr="003E0008">
          <w:rPr>
            <w:rStyle w:val="Hyperlink"/>
            <w:noProof/>
            <w:szCs w:val="20"/>
          </w:rPr>
          <w:t>6.4</w:t>
        </w:r>
        <w:r w:rsidRPr="003E0008">
          <w:rPr>
            <w:rFonts w:asciiTheme="minorHAnsi" w:eastAsiaTheme="minorEastAsia" w:hAnsiTheme="minorHAnsi" w:cstheme="minorBidi"/>
            <w:noProof/>
            <w:szCs w:val="20"/>
          </w:rPr>
          <w:tab/>
        </w:r>
        <w:r w:rsidRPr="003E0008">
          <w:rPr>
            <w:rStyle w:val="Hyperlink"/>
            <w:noProof/>
            <w:szCs w:val="20"/>
          </w:rPr>
          <w:t>FaxOutServiceConfiguration</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_Toc301596520 \h </w:instrText>
        </w:r>
        <w:r w:rsidRPr="003E0008">
          <w:rPr>
            <w:noProof/>
            <w:webHidden/>
            <w:szCs w:val="20"/>
          </w:rPr>
        </w:r>
        <w:r w:rsidRPr="003E0008">
          <w:rPr>
            <w:noProof/>
            <w:webHidden/>
            <w:szCs w:val="20"/>
          </w:rPr>
          <w:fldChar w:fldCharType="separate"/>
        </w:r>
        <w:r w:rsidR="00020F17">
          <w:rPr>
            <w:noProof/>
            <w:webHidden/>
            <w:szCs w:val="20"/>
          </w:rPr>
          <w:t>12</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21" w:history="1">
        <w:r w:rsidRPr="003E0008">
          <w:rPr>
            <w:rStyle w:val="Hyperlink"/>
            <w:noProof/>
            <w:szCs w:val="20"/>
          </w:rPr>
          <w:t>6.5</w:t>
        </w:r>
        <w:r w:rsidRPr="003E0008">
          <w:rPr>
            <w:rFonts w:asciiTheme="minorHAnsi" w:eastAsiaTheme="minorEastAsia" w:hAnsiTheme="minorHAnsi" w:cstheme="minorBidi"/>
            <w:noProof/>
            <w:szCs w:val="20"/>
          </w:rPr>
          <w:tab/>
        </w:r>
        <w:r w:rsidRPr="003E0008">
          <w:rPr>
            <w:rStyle w:val="Hyperlink"/>
            <w:noProof/>
            <w:szCs w:val="20"/>
          </w:rPr>
          <w:t>FaxOutServiceDescription</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_Toc301596521 \h </w:instrText>
        </w:r>
        <w:r w:rsidRPr="003E0008">
          <w:rPr>
            <w:noProof/>
            <w:webHidden/>
            <w:szCs w:val="20"/>
          </w:rPr>
        </w:r>
        <w:r w:rsidRPr="003E0008">
          <w:rPr>
            <w:noProof/>
            <w:webHidden/>
            <w:szCs w:val="20"/>
          </w:rPr>
          <w:fldChar w:fldCharType="separate"/>
        </w:r>
        <w:r w:rsidR="00020F17">
          <w:rPr>
            <w:noProof/>
            <w:webHidden/>
            <w:szCs w:val="20"/>
          </w:rPr>
          <w:t>13</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22" w:history="1">
        <w:r w:rsidRPr="003E0008">
          <w:rPr>
            <w:rStyle w:val="Hyperlink"/>
            <w:noProof/>
            <w:szCs w:val="20"/>
          </w:rPr>
          <w:t>6.6</w:t>
        </w:r>
        <w:r w:rsidRPr="003E0008">
          <w:rPr>
            <w:rFonts w:asciiTheme="minorHAnsi" w:eastAsiaTheme="minorEastAsia" w:hAnsiTheme="minorHAnsi" w:cstheme="minorBidi"/>
            <w:noProof/>
            <w:szCs w:val="20"/>
          </w:rPr>
          <w:tab/>
        </w:r>
        <w:r w:rsidRPr="003E0008">
          <w:rPr>
            <w:rStyle w:val="Hyperlink"/>
            <w:noProof/>
            <w:szCs w:val="20"/>
          </w:rPr>
          <w:t>FaxOutServiceStatus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_Toc301596522 \h </w:instrText>
        </w:r>
        <w:r w:rsidRPr="003E0008">
          <w:rPr>
            <w:noProof/>
            <w:webHidden/>
            <w:szCs w:val="20"/>
          </w:rPr>
        </w:r>
        <w:r w:rsidRPr="003E0008">
          <w:rPr>
            <w:noProof/>
            <w:webHidden/>
            <w:szCs w:val="20"/>
          </w:rPr>
          <w:fldChar w:fldCharType="separate"/>
        </w:r>
        <w:r w:rsidR="00020F17">
          <w:rPr>
            <w:noProof/>
            <w:webHidden/>
            <w:szCs w:val="20"/>
          </w:rPr>
          <w:t>15</w:t>
        </w:r>
        <w:r w:rsidRPr="003E0008">
          <w:rPr>
            <w:noProof/>
            <w:webHidden/>
            <w:szCs w:val="20"/>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23" w:history="1">
        <w:r w:rsidRPr="003E0008">
          <w:rPr>
            <w:rStyle w:val="Hyperlink"/>
          </w:rPr>
          <w:t>7</w:t>
        </w:r>
        <w:r w:rsidRPr="003E0008">
          <w:rPr>
            <w:rFonts w:asciiTheme="minorHAnsi" w:eastAsiaTheme="minorEastAsia" w:hAnsiTheme="minorHAnsi" w:cstheme="minorBidi"/>
            <w:bCs w:val="0"/>
          </w:rPr>
          <w:tab/>
        </w:r>
        <w:r w:rsidRPr="003E0008">
          <w:rPr>
            <w:rStyle w:val="Hyperlink"/>
          </w:rPr>
          <w:t>FaxOutJob Model</w:t>
        </w:r>
        <w:r w:rsidRPr="003E0008">
          <w:rPr>
            <w:webHidden/>
          </w:rPr>
          <w:tab/>
        </w:r>
        <w:r w:rsidRPr="003E0008">
          <w:rPr>
            <w:webHidden/>
          </w:rPr>
          <w:fldChar w:fldCharType="begin"/>
        </w:r>
        <w:r w:rsidRPr="003E0008">
          <w:rPr>
            <w:webHidden/>
          </w:rPr>
          <w:instrText xml:space="preserve"> PAGEREF _Toc301596523 \h </w:instrText>
        </w:r>
        <w:r w:rsidRPr="003E0008">
          <w:rPr>
            <w:webHidden/>
          </w:rPr>
        </w:r>
        <w:r w:rsidRPr="003E0008">
          <w:rPr>
            <w:webHidden/>
          </w:rPr>
          <w:fldChar w:fldCharType="separate"/>
        </w:r>
        <w:r w:rsidR="00020F17">
          <w:rPr>
            <w:webHidden/>
          </w:rPr>
          <w:t>17</w:t>
        </w:r>
        <w:r w:rsidRPr="003E0008">
          <w:rPr>
            <w:webHidden/>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24" w:history="1">
        <w:r w:rsidRPr="003E0008">
          <w:rPr>
            <w:rStyle w:val="Hyperlink"/>
            <w:noProof/>
            <w:szCs w:val="20"/>
          </w:rPr>
          <w:t>7.1</w:t>
        </w:r>
        <w:r w:rsidRPr="003E0008">
          <w:rPr>
            <w:rFonts w:asciiTheme="minorHAnsi" w:eastAsiaTheme="minorEastAsia" w:hAnsiTheme="minorHAnsi" w:cstheme="minorBidi"/>
            <w:noProof/>
            <w:szCs w:val="20"/>
          </w:rPr>
          <w:tab/>
        </w:r>
        <w:r w:rsidRPr="003E0008">
          <w:rPr>
            <w:rStyle w:val="Hyperlink"/>
            <w:noProof/>
            <w:szCs w:val="20"/>
          </w:rPr>
          <w:t>FaxOutJobReceipt</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_Toc301596524 \h </w:instrText>
        </w:r>
        <w:r w:rsidRPr="003E0008">
          <w:rPr>
            <w:noProof/>
            <w:webHidden/>
            <w:szCs w:val="20"/>
          </w:rPr>
        </w:r>
        <w:r w:rsidRPr="003E0008">
          <w:rPr>
            <w:noProof/>
            <w:webHidden/>
            <w:szCs w:val="20"/>
          </w:rPr>
          <w:fldChar w:fldCharType="separate"/>
        </w:r>
        <w:r w:rsidR="00020F17">
          <w:rPr>
            <w:noProof/>
            <w:webHidden/>
            <w:szCs w:val="20"/>
          </w:rPr>
          <w:t>18</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25" w:history="1">
        <w:r w:rsidRPr="003E0008">
          <w:rPr>
            <w:rStyle w:val="Hyperlink"/>
            <w:noProof/>
            <w:szCs w:val="20"/>
          </w:rPr>
          <w:t>7.2</w:t>
        </w:r>
        <w:r w:rsidRPr="003E0008">
          <w:rPr>
            <w:rFonts w:asciiTheme="minorHAnsi" w:eastAsiaTheme="minorEastAsia" w:hAnsiTheme="minorHAnsi" w:cstheme="minorBidi"/>
            <w:noProof/>
            <w:szCs w:val="20"/>
          </w:rPr>
          <w:tab/>
        </w:r>
        <w:r w:rsidRPr="003E0008">
          <w:rPr>
            <w:rStyle w:val="Hyperlink"/>
            <w:noProof/>
            <w:szCs w:val="20"/>
          </w:rPr>
          <w:t>FaxOutJobStatus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_Toc301596525 \h </w:instrText>
        </w:r>
        <w:r w:rsidRPr="003E0008">
          <w:rPr>
            <w:noProof/>
            <w:webHidden/>
            <w:szCs w:val="20"/>
          </w:rPr>
        </w:r>
        <w:r w:rsidRPr="003E0008">
          <w:rPr>
            <w:noProof/>
            <w:webHidden/>
            <w:szCs w:val="20"/>
          </w:rPr>
          <w:fldChar w:fldCharType="separate"/>
        </w:r>
        <w:r w:rsidR="00020F17">
          <w:rPr>
            <w:noProof/>
            <w:webHidden/>
            <w:szCs w:val="20"/>
          </w:rPr>
          <w:t>18</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26" w:history="1">
        <w:r w:rsidRPr="003E0008">
          <w:rPr>
            <w:rStyle w:val="Hyperlink"/>
            <w:noProof/>
            <w:szCs w:val="20"/>
          </w:rPr>
          <w:t>7.3</w:t>
        </w:r>
        <w:r w:rsidRPr="003E0008">
          <w:rPr>
            <w:rFonts w:asciiTheme="minorHAnsi" w:eastAsiaTheme="minorEastAsia" w:hAnsiTheme="minorHAnsi" w:cstheme="minorBidi"/>
            <w:noProof/>
            <w:szCs w:val="20"/>
          </w:rPr>
          <w:tab/>
        </w:r>
        <w:r w:rsidRPr="003E0008">
          <w:rPr>
            <w:rStyle w:val="Hyperlink"/>
            <w:noProof/>
            <w:szCs w:val="20"/>
          </w:rPr>
          <w:t>FaxOutJobTicket</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_Toc301596526 \h </w:instrText>
        </w:r>
        <w:r w:rsidRPr="003E0008">
          <w:rPr>
            <w:noProof/>
            <w:webHidden/>
            <w:szCs w:val="20"/>
          </w:rPr>
        </w:r>
        <w:r w:rsidRPr="003E0008">
          <w:rPr>
            <w:noProof/>
            <w:webHidden/>
            <w:szCs w:val="20"/>
          </w:rPr>
          <w:fldChar w:fldCharType="separate"/>
        </w:r>
        <w:r w:rsidR="00020F17">
          <w:rPr>
            <w:noProof/>
            <w:webHidden/>
            <w:szCs w:val="20"/>
          </w:rPr>
          <w:t>20</w:t>
        </w:r>
        <w:r w:rsidRPr="003E0008">
          <w:rPr>
            <w:noProof/>
            <w:webHidden/>
            <w:szCs w:val="20"/>
          </w:rPr>
          <w:fldChar w:fldCharType="end"/>
        </w:r>
      </w:hyperlink>
    </w:p>
    <w:p w:rsidR="003E0008" w:rsidRPr="003E0008" w:rsidRDefault="003E0008">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01596527" w:history="1">
        <w:r w:rsidRPr="003E0008">
          <w:rPr>
            <w:rStyle w:val="Hyperlink"/>
            <w:i w:val="0"/>
            <w:noProof/>
            <w:sz w:val="20"/>
            <w:szCs w:val="20"/>
          </w:rPr>
          <w:t>7.3.1</w:t>
        </w:r>
        <w:r w:rsidRPr="003E0008">
          <w:rPr>
            <w:rFonts w:asciiTheme="minorHAnsi" w:eastAsiaTheme="minorEastAsia" w:hAnsiTheme="minorHAnsi" w:cstheme="minorBidi"/>
            <w:i w:val="0"/>
            <w:iCs w:val="0"/>
            <w:noProof/>
            <w:sz w:val="20"/>
            <w:szCs w:val="20"/>
          </w:rPr>
          <w:tab/>
        </w:r>
        <w:r w:rsidRPr="003E0008">
          <w:rPr>
            <w:rStyle w:val="Hyperlink"/>
            <w:i w:val="0"/>
            <w:noProof/>
            <w:sz w:val="20"/>
            <w:szCs w:val="20"/>
          </w:rPr>
          <w:t>FaxOutDocumentProcessing</w:t>
        </w:r>
        <w:r w:rsidRPr="003E0008">
          <w:rPr>
            <w:i w:val="0"/>
            <w:noProof/>
            <w:webHidden/>
            <w:sz w:val="20"/>
            <w:szCs w:val="20"/>
          </w:rPr>
          <w:tab/>
        </w:r>
        <w:r w:rsidRPr="003E0008">
          <w:rPr>
            <w:i w:val="0"/>
            <w:noProof/>
            <w:webHidden/>
            <w:sz w:val="20"/>
            <w:szCs w:val="20"/>
          </w:rPr>
          <w:fldChar w:fldCharType="begin"/>
        </w:r>
        <w:r w:rsidRPr="003E0008">
          <w:rPr>
            <w:i w:val="0"/>
            <w:noProof/>
            <w:webHidden/>
            <w:sz w:val="20"/>
            <w:szCs w:val="20"/>
          </w:rPr>
          <w:instrText xml:space="preserve"> PAGEREF _Toc301596527 \h </w:instrText>
        </w:r>
        <w:r w:rsidRPr="003E0008">
          <w:rPr>
            <w:i w:val="0"/>
            <w:noProof/>
            <w:webHidden/>
            <w:sz w:val="20"/>
            <w:szCs w:val="20"/>
          </w:rPr>
        </w:r>
        <w:r w:rsidRPr="003E0008">
          <w:rPr>
            <w:i w:val="0"/>
            <w:noProof/>
            <w:webHidden/>
            <w:sz w:val="20"/>
            <w:szCs w:val="20"/>
          </w:rPr>
          <w:fldChar w:fldCharType="separate"/>
        </w:r>
        <w:r w:rsidR="00020F17">
          <w:rPr>
            <w:i w:val="0"/>
            <w:noProof/>
            <w:webHidden/>
            <w:sz w:val="20"/>
            <w:szCs w:val="20"/>
          </w:rPr>
          <w:t>20</w:t>
        </w:r>
        <w:r w:rsidRPr="003E0008">
          <w:rPr>
            <w:i w:val="0"/>
            <w:noProof/>
            <w:webHidden/>
            <w:sz w:val="20"/>
            <w:szCs w:val="20"/>
          </w:rPr>
          <w:fldChar w:fldCharType="end"/>
        </w:r>
      </w:hyperlink>
    </w:p>
    <w:p w:rsidR="003E0008" w:rsidRPr="003E0008" w:rsidRDefault="003E0008">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01596528" w:history="1">
        <w:r w:rsidRPr="003E0008">
          <w:rPr>
            <w:rStyle w:val="Hyperlink"/>
            <w:i w:val="0"/>
            <w:noProof/>
            <w:sz w:val="20"/>
            <w:szCs w:val="20"/>
          </w:rPr>
          <w:t>7.3.2</w:t>
        </w:r>
        <w:r w:rsidRPr="003E0008">
          <w:rPr>
            <w:rFonts w:asciiTheme="minorHAnsi" w:eastAsiaTheme="minorEastAsia" w:hAnsiTheme="minorHAnsi" w:cstheme="minorBidi"/>
            <w:i w:val="0"/>
            <w:iCs w:val="0"/>
            <w:noProof/>
            <w:sz w:val="20"/>
            <w:szCs w:val="20"/>
          </w:rPr>
          <w:tab/>
        </w:r>
        <w:r w:rsidRPr="003E0008">
          <w:rPr>
            <w:rStyle w:val="Hyperlink"/>
            <w:i w:val="0"/>
            <w:noProof/>
            <w:sz w:val="20"/>
            <w:szCs w:val="20"/>
          </w:rPr>
          <w:t>FaxOutJobDescription</w:t>
        </w:r>
        <w:r w:rsidRPr="003E0008">
          <w:rPr>
            <w:i w:val="0"/>
            <w:noProof/>
            <w:webHidden/>
            <w:sz w:val="20"/>
            <w:szCs w:val="20"/>
          </w:rPr>
          <w:tab/>
        </w:r>
        <w:r w:rsidRPr="003E0008">
          <w:rPr>
            <w:i w:val="0"/>
            <w:noProof/>
            <w:webHidden/>
            <w:sz w:val="20"/>
            <w:szCs w:val="20"/>
          </w:rPr>
          <w:fldChar w:fldCharType="begin"/>
        </w:r>
        <w:r w:rsidRPr="003E0008">
          <w:rPr>
            <w:i w:val="0"/>
            <w:noProof/>
            <w:webHidden/>
            <w:sz w:val="20"/>
            <w:szCs w:val="20"/>
          </w:rPr>
          <w:instrText xml:space="preserve"> PAGEREF _Toc301596528 \h </w:instrText>
        </w:r>
        <w:r w:rsidRPr="003E0008">
          <w:rPr>
            <w:i w:val="0"/>
            <w:noProof/>
            <w:webHidden/>
            <w:sz w:val="20"/>
            <w:szCs w:val="20"/>
          </w:rPr>
        </w:r>
        <w:r w:rsidRPr="003E0008">
          <w:rPr>
            <w:i w:val="0"/>
            <w:noProof/>
            <w:webHidden/>
            <w:sz w:val="20"/>
            <w:szCs w:val="20"/>
          </w:rPr>
          <w:fldChar w:fldCharType="separate"/>
        </w:r>
        <w:r w:rsidR="00020F17">
          <w:rPr>
            <w:i w:val="0"/>
            <w:noProof/>
            <w:webHidden/>
            <w:sz w:val="20"/>
            <w:szCs w:val="20"/>
          </w:rPr>
          <w:t>22</w:t>
        </w:r>
        <w:r w:rsidRPr="003E0008">
          <w:rPr>
            <w:i w:val="0"/>
            <w:noProof/>
            <w:webHidden/>
            <w:sz w:val="20"/>
            <w:szCs w:val="20"/>
          </w:rPr>
          <w:fldChar w:fldCharType="end"/>
        </w:r>
      </w:hyperlink>
    </w:p>
    <w:p w:rsidR="003E0008" w:rsidRPr="003E0008" w:rsidRDefault="003E0008">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01596529" w:history="1">
        <w:r w:rsidRPr="003E0008">
          <w:rPr>
            <w:rStyle w:val="Hyperlink"/>
            <w:i w:val="0"/>
            <w:noProof/>
            <w:sz w:val="20"/>
            <w:szCs w:val="20"/>
          </w:rPr>
          <w:t>7.3.3</w:t>
        </w:r>
        <w:r w:rsidRPr="003E0008">
          <w:rPr>
            <w:rFonts w:asciiTheme="minorHAnsi" w:eastAsiaTheme="minorEastAsia" w:hAnsiTheme="minorHAnsi" w:cstheme="minorBidi"/>
            <w:i w:val="0"/>
            <w:iCs w:val="0"/>
            <w:noProof/>
            <w:sz w:val="20"/>
            <w:szCs w:val="20"/>
          </w:rPr>
          <w:tab/>
        </w:r>
        <w:r w:rsidRPr="003E0008">
          <w:rPr>
            <w:rStyle w:val="Hyperlink"/>
            <w:i w:val="0"/>
            <w:noProof/>
            <w:sz w:val="20"/>
            <w:szCs w:val="20"/>
          </w:rPr>
          <w:t>FaxOutJobProcessing</w:t>
        </w:r>
        <w:r w:rsidRPr="003E0008">
          <w:rPr>
            <w:i w:val="0"/>
            <w:noProof/>
            <w:webHidden/>
            <w:sz w:val="20"/>
            <w:szCs w:val="20"/>
          </w:rPr>
          <w:tab/>
        </w:r>
        <w:r w:rsidRPr="003E0008">
          <w:rPr>
            <w:i w:val="0"/>
            <w:noProof/>
            <w:webHidden/>
            <w:sz w:val="20"/>
            <w:szCs w:val="20"/>
          </w:rPr>
          <w:fldChar w:fldCharType="begin"/>
        </w:r>
        <w:r w:rsidRPr="003E0008">
          <w:rPr>
            <w:i w:val="0"/>
            <w:noProof/>
            <w:webHidden/>
            <w:sz w:val="20"/>
            <w:szCs w:val="20"/>
          </w:rPr>
          <w:instrText xml:space="preserve"> PAGEREF _Toc301596529 \h </w:instrText>
        </w:r>
        <w:r w:rsidRPr="003E0008">
          <w:rPr>
            <w:i w:val="0"/>
            <w:noProof/>
            <w:webHidden/>
            <w:sz w:val="20"/>
            <w:szCs w:val="20"/>
          </w:rPr>
        </w:r>
        <w:r w:rsidRPr="003E0008">
          <w:rPr>
            <w:i w:val="0"/>
            <w:noProof/>
            <w:webHidden/>
            <w:sz w:val="20"/>
            <w:szCs w:val="20"/>
          </w:rPr>
          <w:fldChar w:fldCharType="separate"/>
        </w:r>
        <w:r w:rsidR="00020F17">
          <w:rPr>
            <w:i w:val="0"/>
            <w:noProof/>
            <w:webHidden/>
            <w:sz w:val="20"/>
            <w:szCs w:val="20"/>
          </w:rPr>
          <w:t>23</w:t>
        </w:r>
        <w:r w:rsidRPr="003E0008">
          <w:rPr>
            <w:i w:val="0"/>
            <w:noProof/>
            <w:webHidden/>
            <w:sz w:val="20"/>
            <w:szCs w:val="20"/>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30" w:history="1">
        <w:r w:rsidRPr="003E0008">
          <w:rPr>
            <w:rStyle w:val="Hyperlink"/>
          </w:rPr>
          <w:t>8</w:t>
        </w:r>
        <w:r w:rsidRPr="003E0008">
          <w:rPr>
            <w:rFonts w:asciiTheme="minorHAnsi" w:eastAsiaTheme="minorEastAsia" w:hAnsiTheme="minorHAnsi" w:cstheme="minorBidi"/>
            <w:bCs w:val="0"/>
          </w:rPr>
          <w:tab/>
        </w:r>
        <w:r w:rsidRPr="003E0008">
          <w:rPr>
            <w:rStyle w:val="Hyperlink"/>
          </w:rPr>
          <w:t>FaxOutDocument Model</w:t>
        </w:r>
        <w:r w:rsidRPr="003E0008">
          <w:rPr>
            <w:webHidden/>
          </w:rPr>
          <w:tab/>
        </w:r>
        <w:r w:rsidRPr="003E0008">
          <w:rPr>
            <w:webHidden/>
          </w:rPr>
          <w:fldChar w:fldCharType="begin"/>
        </w:r>
        <w:r w:rsidRPr="003E0008">
          <w:rPr>
            <w:webHidden/>
          </w:rPr>
          <w:instrText xml:space="preserve"> PAGEREF _Toc301596530 \h </w:instrText>
        </w:r>
        <w:r w:rsidRPr="003E0008">
          <w:rPr>
            <w:webHidden/>
          </w:rPr>
        </w:r>
        <w:r w:rsidRPr="003E0008">
          <w:rPr>
            <w:webHidden/>
          </w:rPr>
          <w:fldChar w:fldCharType="separate"/>
        </w:r>
        <w:r w:rsidR="00020F17">
          <w:rPr>
            <w:webHidden/>
          </w:rPr>
          <w:t>24</w:t>
        </w:r>
        <w:r w:rsidRPr="003E0008">
          <w:rPr>
            <w:webHidden/>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31" w:history="1">
        <w:r w:rsidRPr="003E0008">
          <w:rPr>
            <w:rStyle w:val="Hyperlink"/>
            <w:noProof/>
            <w:szCs w:val="20"/>
          </w:rPr>
          <w:t>8.1</w:t>
        </w:r>
        <w:r w:rsidRPr="003E0008">
          <w:rPr>
            <w:rFonts w:asciiTheme="minorHAnsi" w:eastAsiaTheme="minorEastAsia" w:hAnsiTheme="minorHAnsi" w:cstheme="minorBidi"/>
            <w:noProof/>
            <w:szCs w:val="20"/>
          </w:rPr>
          <w:tab/>
        </w:r>
        <w:r w:rsidRPr="003E0008">
          <w:rPr>
            <w:rStyle w:val="Hyperlink"/>
            <w:noProof/>
            <w:szCs w:val="20"/>
          </w:rPr>
          <w:t>FaxOutDocumentReceipt</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_Toc301596531 \h </w:instrText>
        </w:r>
        <w:r w:rsidRPr="003E0008">
          <w:rPr>
            <w:noProof/>
            <w:webHidden/>
            <w:szCs w:val="20"/>
          </w:rPr>
        </w:r>
        <w:r w:rsidRPr="003E0008">
          <w:rPr>
            <w:noProof/>
            <w:webHidden/>
            <w:szCs w:val="20"/>
          </w:rPr>
          <w:fldChar w:fldCharType="separate"/>
        </w:r>
        <w:r w:rsidR="00020F17">
          <w:rPr>
            <w:noProof/>
            <w:webHidden/>
            <w:szCs w:val="20"/>
          </w:rPr>
          <w:t>25</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32" w:history="1">
        <w:r w:rsidRPr="003E0008">
          <w:rPr>
            <w:rStyle w:val="Hyperlink"/>
            <w:noProof/>
            <w:szCs w:val="20"/>
          </w:rPr>
          <w:t>8.2</w:t>
        </w:r>
        <w:r w:rsidRPr="003E0008">
          <w:rPr>
            <w:rFonts w:asciiTheme="minorHAnsi" w:eastAsiaTheme="minorEastAsia" w:hAnsiTheme="minorHAnsi" w:cstheme="minorBidi"/>
            <w:noProof/>
            <w:szCs w:val="20"/>
          </w:rPr>
          <w:tab/>
        </w:r>
        <w:r w:rsidRPr="003E0008">
          <w:rPr>
            <w:rStyle w:val="Hyperlink"/>
            <w:noProof/>
            <w:szCs w:val="20"/>
          </w:rPr>
          <w:t>FaxOutDocumentStatus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_Toc301596532 \h </w:instrText>
        </w:r>
        <w:r w:rsidRPr="003E0008">
          <w:rPr>
            <w:noProof/>
            <w:webHidden/>
            <w:szCs w:val="20"/>
          </w:rPr>
        </w:r>
        <w:r w:rsidRPr="003E0008">
          <w:rPr>
            <w:noProof/>
            <w:webHidden/>
            <w:szCs w:val="20"/>
          </w:rPr>
          <w:fldChar w:fldCharType="separate"/>
        </w:r>
        <w:r w:rsidR="00020F17">
          <w:rPr>
            <w:noProof/>
            <w:webHidden/>
            <w:szCs w:val="20"/>
          </w:rPr>
          <w:t>25</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33" w:history="1">
        <w:r w:rsidRPr="003E0008">
          <w:rPr>
            <w:rStyle w:val="Hyperlink"/>
            <w:noProof/>
            <w:szCs w:val="20"/>
          </w:rPr>
          <w:t>8.3</w:t>
        </w:r>
        <w:r w:rsidRPr="003E0008">
          <w:rPr>
            <w:rFonts w:asciiTheme="minorHAnsi" w:eastAsiaTheme="minorEastAsia" w:hAnsiTheme="minorHAnsi" w:cstheme="minorBidi"/>
            <w:noProof/>
            <w:szCs w:val="20"/>
          </w:rPr>
          <w:tab/>
        </w:r>
        <w:r w:rsidRPr="003E0008">
          <w:rPr>
            <w:rStyle w:val="Hyperlink"/>
            <w:noProof/>
            <w:szCs w:val="20"/>
          </w:rPr>
          <w:t>FaxOutDocumentTicket</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_Toc301596533 \h </w:instrText>
        </w:r>
        <w:r w:rsidRPr="003E0008">
          <w:rPr>
            <w:noProof/>
            <w:webHidden/>
            <w:szCs w:val="20"/>
          </w:rPr>
        </w:r>
        <w:r w:rsidRPr="003E0008">
          <w:rPr>
            <w:noProof/>
            <w:webHidden/>
            <w:szCs w:val="20"/>
          </w:rPr>
          <w:fldChar w:fldCharType="separate"/>
        </w:r>
        <w:r w:rsidR="00020F17">
          <w:rPr>
            <w:noProof/>
            <w:webHidden/>
            <w:szCs w:val="20"/>
          </w:rPr>
          <w:t>27</w:t>
        </w:r>
        <w:r w:rsidRPr="003E0008">
          <w:rPr>
            <w:noProof/>
            <w:webHidden/>
            <w:szCs w:val="20"/>
          </w:rPr>
          <w:fldChar w:fldCharType="end"/>
        </w:r>
      </w:hyperlink>
    </w:p>
    <w:p w:rsidR="003E0008" w:rsidRPr="003E0008" w:rsidRDefault="003E0008">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01596534" w:history="1">
        <w:r w:rsidRPr="003E0008">
          <w:rPr>
            <w:rStyle w:val="Hyperlink"/>
            <w:i w:val="0"/>
            <w:noProof/>
            <w:sz w:val="20"/>
            <w:szCs w:val="20"/>
          </w:rPr>
          <w:t>8.3.1</w:t>
        </w:r>
        <w:r w:rsidRPr="003E0008">
          <w:rPr>
            <w:rFonts w:asciiTheme="minorHAnsi" w:eastAsiaTheme="minorEastAsia" w:hAnsiTheme="minorHAnsi" w:cstheme="minorBidi"/>
            <w:i w:val="0"/>
            <w:iCs w:val="0"/>
            <w:noProof/>
            <w:sz w:val="20"/>
            <w:szCs w:val="20"/>
          </w:rPr>
          <w:tab/>
        </w:r>
        <w:r w:rsidRPr="003E0008">
          <w:rPr>
            <w:rStyle w:val="Hyperlink"/>
            <w:i w:val="0"/>
            <w:noProof/>
            <w:sz w:val="20"/>
            <w:szCs w:val="20"/>
          </w:rPr>
          <w:t>FaxOutDocumentDescription</w:t>
        </w:r>
        <w:r w:rsidRPr="003E0008">
          <w:rPr>
            <w:i w:val="0"/>
            <w:noProof/>
            <w:webHidden/>
            <w:sz w:val="20"/>
            <w:szCs w:val="20"/>
          </w:rPr>
          <w:tab/>
        </w:r>
        <w:r w:rsidRPr="003E0008">
          <w:rPr>
            <w:i w:val="0"/>
            <w:noProof/>
            <w:webHidden/>
            <w:sz w:val="20"/>
            <w:szCs w:val="20"/>
          </w:rPr>
          <w:fldChar w:fldCharType="begin"/>
        </w:r>
        <w:r w:rsidRPr="003E0008">
          <w:rPr>
            <w:i w:val="0"/>
            <w:noProof/>
            <w:webHidden/>
            <w:sz w:val="20"/>
            <w:szCs w:val="20"/>
          </w:rPr>
          <w:instrText xml:space="preserve"> PAGEREF _Toc301596534 \h </w:instrText>
        </w:r>
        <w:r w:rsidRPr="003E0008">
          <w:rPr>
            <w:i w:val="0"/>
            <w:noProof/>
            <w:webHidden/>
            <w:sz w:val="20"/>
            <w:szCs w:val="20"/>
          </w:rPr>
        </w:r>
        <w:r w:rsidRPr="003E0008">
          <w:rPr>
            <w:i w:val="0"/>
            <w:noProof/>
            <w:webHidden/>
            <w:sz w:val="20"/>
            <w:szCs w:val="20"/>
          </w:rPr>
          <w:fldChar w:fldCharType="separate"/>
        </w:r>
        <w:r w:rsidR="00020F17">
          <w:rPr>
            <w:i w:val="0"/>
            <w:noProof/>
            <w:webHidden/>
            <w:sz w:val="20"/>
            <w:szCs w:val="20"/>
          </w:rPr>
          <w:t>28</w:t>
        </w:r>
        <w:r w:rsidRPr="003E0008">
          <w:rPr>
            <w:i w:val="0"/>
            <w:noProof/>
            <w:webHidden/>
            <w:sz w:val="20"/>
            <w:szCs w:val="20"/>
          </w:rPr>
          <w:fldChar w:fldCharType="end"/>
        </w:r>
      </w:hyperlink>
    </w:p>
    <w:p w:rsidR="003E0008" w:rsidRPr="003E0008" w:rsidRDefault="003E0008">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01596535" w:history="1">
        <w:r w:rsidRPr="003E0008">
          <w:rPr>
            <w:rStyle w:val="Hyperlink"/>
            <w:i w:val="0"/>
            <w:noProof/>
            <w:sz w:val="20"/>
            <w:szCs w:val="20"/>
          </w:rPr>
          <w:t>8.3.2</w:t>
        </w:r>
        <w:r w:rsidRPr="003E0008">
          <w:rPr>
            <w:rFonts w:asciiTheme="minorHAnsi" w:eastAsiaTheme="minorEastAsia" w:hAnsiTheme="minorHAnsi" w:cstheme="minorBidi"/>
            <w:i w:val="0"/>
            <w:iCs w:val="0"/>
            <w:noProof/>
            <w:sz w:val="20"/>
            <w:szCs w:val="20"/>
          </w:rPr>
          <w:tab/>
        </w:r>
        <w:r w:rsidRPr="003E0008">
          <w:rPr>
            <w:rStyle w:val="Hyperlink"/>
            <w:i w:val="0"/>
            <w:noProof/>
            <w:sz w:val="20"/>
            <w:szCs w:val="20"/>
          </w:rPr>
          <w:t>FaxOutDocumentProcessing</w:t>
        </w:r>
        <w:r w:rsidRPr="003E0008">
          <w:rPr>
            <w:i w:val="0"/>
            <w:noProof/>
            <w:webHidden/>
            <w:sz w:val="20"/>
            <w:szCs w:val="20"/>
          </w:rPr>
          <w:tab/>
        </w:r>
        <w:r w:rsidRPr="003E0008">
          <w:rPr>
            <w:i w:val="0"/>
            <w:noProof/>
            <w:webHidden/>
            <w:sz w:val="20"/>
            <w:szCs w:val="20"/>
          </w:rPr>
          <w:fldChar w:fldCharType="begin"/>
        </w:r>
        <w:r w:rsidRPr="003E0008">
          <w:rPr>
            <w:i w:val="0"/>
            <w:noProof/>
            <w:webHidden/>
            <w:sz w:val="20"/>
            <w:szCs w:val="20"/>
          </w:rPr>
          <w:instrText xml:space="preserve"> PAGEREF _Toc301596535 \h </w:instrText>
        </w:r>
        <w:r w:rsidRPr="003E0008">
          <w:rPr>
            <w:i w:val="0"/>
            <w:noProof/>
            <w:webHidden/>
            <w:sz w:val="20"/>
            <w:szCs w:val="20"/>
          </w:rPr>
        </w:r>
        <w:r w:rsidRPr="003E0008">
          <w:rPr>
            <w:i w:val="0"/>
            <w:noProof/>
            <w:webHidden/>
            <w:sz w:val="20"/>
            <w:szCs w:val="20"/>
          </w:rPr>
          <w:fldChar w:fldCharType="separate"/>
        </w:r>
        <w:r w:rsidR="00020F17">
          <w:rPr>
            <w:i w:val="0"/>
            <w:noProof/>
            <w:webHidden/>
            <w:sz w:val="20"/>
            <w:szCs w:val="20"/>
          </w:rPr>
          <w:t>28</w:t>
        </w:r>
        <w:r w:rsidRPr="003E0008">
          <w:rPr>
            <w:i w:val="0"/>
            <w:noProof/>
            <w:webHidden/>
            <w:sz w:val="20"/>
            <w:szCs w:val="20"/>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36" w:history="1">
        <w:r w:rsidRPr="003E0008">
          <w:rPr>
            <w:rStyle w:val="Hyperlink"/>
          </w:rPr>
          <w:t>9</w:t>
        </w:r>
        <w:r w:rsidRPr="003E0008">
          <w:rPr>
            <w:rFonts w:asciiTheme="minorHAnsi" w:eastAsiaTheme="minorEastAsia" w:hAnsiTheme="minorHAnsi" w:cstheme="minorBidi"/>
            <w:bCs w:val="0"/>
          </w:rPr>
          <w:tab/>
        </w:r>
        <w:r w:rsidRPr="003E0008">
          <w:rPr>
            <w:rStyle w:val="Hyperlink"/>
          </w:rPr>
          <w:t>FaxOutService Interfaces</w:t>
        </w:r>
        <w:r w:rsidRPr="003E0008">
          <w:rPr>
            <w:webHidden/>
          </w:rPr>
          <w:tab/>
        </w:r>
        <w:r w:rsidRPr="003E0008">
          <w:rPr>
            <w:webHidden/>
          </w:rPr>
          <w:fldChar w:fldCharType="begin"/>
        </w:r>
        <w:r w:rsidRPr="003E0008">
          <w:rPr>
            <w:webHidden/>
          </w:rPr>
          <w:instrText xml:space="preserve"> PAGEREF _Toc301596536 \h </w:instrText>
        </w:r>
        <w:r w:rsidRPr="003E0008">
          <w:rPr>
            <w:webHidden/>
          </w:rPr>
        </w:r>
        <w:r w:rsidRPr="003E0008">
          <w:rPr>
            <w:webHidden/>
          </w:rPr>
          <w:fldChar w:fldCharType="separate"/>
        </w:r>
        <w:r w:rsidR="00020F17">
          <w:rPr>
            <w:webHidden/>
          </w:rPr>
          <w:t>28</w:t>
        </w:r>
        <w:r w:rsidRPr="003E0008">
          <w:rPr>
            <w:webHidden/>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37" w:history="1">
        <w:r w:rsidRPr="003E0008">
          <w:rPr>
            <w:rStyle w:val="Hyperlink"/>
          </w:rPr>
          <w:t>10</w:t>
        </w:r>
        <w:r w:rsidRPr="003E0008">
          <w:rPr>
            <w:rFonts w:asciiTheme="minorHAnsi" w:eastAsiaTheme="minorEastAsia" w:hAnsiTheme="minorHAnsi" w:cstheme="minorBidi"/>
            <w:bCs w:val="0"/>
          </w:rPr>
          <w:tab/>
        </w:r>
        <w:r w:rsidRPr="003E0008">
          <w:rPr>
            <w:rStyle w:val="Hyperlink"/>
          </w:rPr>
          <w:t>Conformance Requirements</w:t>
        </w:r>
        <w:r w:rsidRPr="003E0008">
          <w:rPr>
            <w:webHidden/>
          </w:rPr>
          <w:tab/>
        </w:r>
        <w:r w:rsidRPr="003E0008">
          <w:rPr>
            <w:webHidden/>
          </w:rPr>
          <w:fldChar w:fldCharType="begin"/>
        </w:r>
        <w:r w:rsidRPr="003E0008">
          <w:rPr>
            <w:webHidden/>
          </w:rPr>
          <w:instrText xml:space="preserve"> PAGEREF _Toc301596537 \h </w:instrText>
        </w:r>
        <w:r w:rsidRPr="003E0008">
          <w:rPr>
            <w:webHidden/>
          </w:rPr>
        </w:r>
        <w:r w:rsidRPr="003E0008">
          <w:rPr>
            <w:webHidden/>
          </w:rPr>
          <w:fldChar w:fldCharType="separate"/>
        </w:r>
        <w:r w:rsidR="00020F17">
          <w:rPr>
            <w:webHidden/>
          </w:rPr>
          <w:t>31</w:t>
        </w:r>
        <w:r w:rsidRPr="003E0008">
          <w:rPr>
            <w:webHidden/>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38" w:history="1">
        <w:r w:rsidRPr="003E0008">
          <w:rPr>
            <w:rStyle w:val="Hyperlink"/>
            <w:noProof/>
            <w:szCs w:val="20"/>
          </w:rPr>
          <w:t>10.1</w:t>
        </w:r>
        <w:r w:rsidRPr="003E0008">
          <w:rPr>
            <w:rFonts w:asciiTheme="minorHAnsi" w:eastAsiaTheme="minorEastAsia" w:hAnsiTheme="minorHAnsi" w:cstheme="minorBidi"/>
            <w:noProof/>
            <w:szCs w:val="20"/>
          </w:rPr>
          <w:tab/>
        </w:r>
        <w:r w:rsidRPr="003E0008">
          <w:rPr>
            <w:rStyle w:val="Hyperlink"/>
            <w:noProof/>
            <w:szCs w:val="20"/>
          </w:rPr>
          <w:t>Client Conformance Requirements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_Toc301596538 \h </w:instrText>
        </w:r>
        <w:r w:rsidRPr="003E0008">
          <w:rPr>
            <w:noProof/>
            <w:webHidden/>
            <w:szCs w:val="20"/>
          </w:rPr>
        </w:r>
        <w:r w:rsidRPr="003E0008">
          <w:rPr>
            <w:noProof/>
            <w:webHidden/>
            <w:szCs w:val="20"/>
          </w:rPr>
          <w:fldChar w:fldCharType="separate"/>
        </w:r>
        <w:r w:rsidR="00020F17">
          <w:rPr>
            <w:noProof/>
            <w:webHidden/>
            <w:szCs w:val="20"/>
          </w:rPr>
          <w:t>31</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39" w:history="1">
        <w:r w:rsidRPr="003E0008">
          <w:rPr>
            <w:rStyle w:val="Hyperlink"/>
            <w:noProof/>
            <w:szCs w:val="20"/>
          </w:rPr>
          <w:t>10.2</w:t>
        </w:r>
        <w:r w:rsidRPr="003E0008">
          <w:rPr>
            <w:rFonts w:asciiTheme="minorHAnsi" w:eastAsiaTheme="minorEastAsia" w:hAnsiTheme="minorHAnsi" w:cstheme="minorBidi"/>
            <w:noProof/>
            <w:szCs w:val="20"/>
          </w:rPr>
          <w:tab/>
        </w:r>
        <w:r w:rsidRPr="003E0008">
          <w:rPr>
            <w:rStyle w:val="Hyperlink"/>
            <w:noProof/>
            <w:szCs w:val="20"/>
          </w:rPr>
          <w:t>FaxOutService Conformance Requirements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_Toc301596539 \h </w:instrText>
        </w:r>
        <w:r w:rsidRPr="003E0008">
          <w:rPr>
            <w:noProof/>
            <w:webHidden/>
            <w:szCs w:val="20"/>
          </w:rPr>
        </w:r>
        <w:r w:rsidRPr="003E0008">
          <w:rPr>
            <w:noProof/>
            <w:webHidden/>
            <w:szCs w:val="20"/>
          </w:rPr>
          <w:fldChar w:fldCharType="separate"/>
        </w:r>
        <w:r w:rsidR="00020F17">
          <w:rPr>
            <w:noProof/>
            <w:webHidden/>
            <w:szCs w:val="20"/>
          </w:rPr>
          <w:t>31</w:t>
        </w:r>
        <w:r w:rsidRPr="003E0008">
          <w:rPr>
            <w:noProof/>
            <w:webHidden/>
            <w:szCs w:val="20"/>
          </w:rPr>
          <w:fldChar w:fldCharType="end"/>
        </w:r>
      </w:hyperlink>
    </w:p>
    <w:p w:rsidR="003E0008" w:rsidRPr="003E0008" w:rsidRDefault="003E0008">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01596540" w:history="1">
        <w:r w:rsidRPr="003E0008">
          <w:rPr>
            <w:rStyle w:val="Hyperlink"/>
            <w:i w:val="0"/>
            <w:noProof/>
            <w:sz w:val="20"/>
            <w:szCs w:val="20"/>
          </w:rPr>
          <w:t>10.2.1</w:t>
        </w:r>
        <w:r w:rsidRPr="003E0008">
          <w:rPr>
            <w:rFonts w:asciiTheme="minorHAnsi" w:eastAsiaTheme="minorEastAsia" w:hAnsiTheme="minorHAnsi" w:cstheme="minorBidi"/>
            <w:i w:val="0"/>
            <w:iCs w:val="0"/>
            <w:noProof/>
            <w:sz w:val="20"/>
            <w:szCs w:val="20"/>
          </w:rPr>
          <w:tab/>
        </w:r>
        <w:r w:rsidRPr="003E0008">
          <w:rPr>
            <w:rStyle w:val="Hyperlink"/>
            <w:i w:val="0"/>
            <w:noProof/>
            <w:sz w:val="20"/>
            <w:szCs w:val="20"/>
          </w:rPr>
          <w:t>Objects</w:t>
        </w:r>
        <w:r w:rsidRPr="003E0008">
          <w:rPr>
            <w:i w:val="0"/>
            <w:noProof/>
            <w:webHidden/>
            <w:sz w:val="20"/>
            <w:szCs w:val="20"/>
          </w:rPr>
          <w:tab/>
        </w:r>
        <w:r w:rsidRPr="003E0008">
          <w:rPr>
            <w:i w:val="0"/>
            <w:noProof/>
            <w:webHidden/>
            <w:sz w:val="20"/>
            <w:szCs w:val="20"/>
          </w:rPr>
          <w:fldChar w:fldCharType="begin"/>
        </w:r>
        <w:r w:rsidRPr="003E0008">
          <w:rPr>
            <w:i w:val="0"/>
            <w:noProof/>
            <w:webHidden/>
            <w:sz w:val="20"/>
            <w:szCs w:val="20"/>
          </w:rPr>
          <w:instrText xml:space="preserve"> PAGEREF _Toc301596540 \h </w:instrText>
        </w:r>
        <w:r w:rsidRPr="003E0008">
          <w:rPr>
            <w:i w:val="0"/>
            <w:noProof/>
            <w:webHidden/>
            <w:sz w:val="20"/>
            <w:szCs w:val="20"/>
          </w:rPr>
        </w:r>
        <w:r w:rsidRPr="003E0008">
          <w:rPr>
            <w:i w:val="0"/>
            <w:noProof/>
            <w:webHidden/>
            <w:sz w:val="20"/>
            <w:szCs w:val="20"/>
          </w:rPr>
          <w:fldChar w:fldCharType="separate"/>
        </w:r>
        <w:r w:rsidR="00020F17">
          <w:rPr>
            <w:i w:val="0"/>
            <w:noProof/>
            <w:webHidden/>
            <w:sz w:val="20"/>
            <w:szCs w:val="20"/>
          </w:rPr>
          <w:t>31</w:t>
        </w:r>
        <w:r w:rsidRPr="003E0008">
          <w:rPr>
            <w:i w:val="0"/>
            <w:noProof/>
            <w:webHidden/>
            <w:sz w:val="20"/>
            <w:szCs w:val="20"/>
          </w:rPr>
          <w:fldChar w:fldCharType="end"/>
        </w:r>
      </w:hyperlink>
    </w:p>
    <w:p w:rsidR="003E0008" w:rsidRPr="003E0008" w:rsidRDefault="003E0008">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01596541" w:history="1">
        <w:r w:rsidRPr="003E0008">
          <w:rPr>
            <w:rStyle w:val="Hyperlink"/>
            <w:i w:val="0"/>
            <w:noProof/>
            <w:sz w:val="20"/>
            <w:szCs w:val="20"/>
          </w:rPr>
          <w:t>10.2.2</w:t>
        </w:r>
        <w:r w:rsidRPr="003E0008">
          <w:rPr>
            <w:rFonts w:asciiTheme="minorHAnsi" w:eastAsiaTheme="minorEastAsia" w:hAnsiTheme="minorHAnsi" w:cstheme="minorBidi"/>
            <w:i w:val="0"/>
            <w:iCs w:val="0"/>
            <w:noProof/>
            <w:sz w:val="20"/>
            <w:szCs w:val="20"/>
          </w:rPr>
          <w:tab/>
        </w:r>
        <w:r w:rsidRPr="003E0008">
          <w:rPr>
            <w:rStyle w:val="Hyperlink"/>
            <w:i w:val="0"/>
            <w:noProof/>
            <w:sz w:val="20"/>
            <w:szCs w:val="20"/>
          </w:rPr>
          <w:t>Operations</w:t>
        </w:r>
        <w:r w:rsidRPr="003E0008">
          <w:rPr>
            <w:i w:val="0"/>
            <w:noProof/>
            <w:webHidden/>
            <w:sz w:val="20"/>
            <w:szCs w:val="20"/>
          </w:rPr>
          <w:tab/>
        </w:r>
        <w:r w:rsidRPr="003E0008">
          <w:rPr>
            <w:i w:val="0"/>
            <w:noProof/>
            <w:webHidden/>
            <w:sz w:val="20"/>
            <w:szCs w:val="20"/>
          </w:rPr>
          <w:fldChar w:fldCharType="begin"/>
        </w:r>
        <w:r w:rsidRPr="003E0008">
          <w:rPr>
            <w:i w:val="0"/>
            <w:noProof/>
            <w:webHidden/>
            <w:sz w:val="20"/>
            <w:szCs w:val="20"/>
          </w:rPr>
          <w:instrText xml:space="preserve"> PAGEREF _Toc301596541 \h </w:instrText>
        </w:r>
        <w:r w:rsidRPr="003E0008">
          <w:rPr>
            <w:i w:val="0"/>
            <w:noProof/>
            <w:webHidden/>
            <w:sz w:val="20"/>
            <w:szCs w:val="20"/>
          </w:rPr>
        </w:r>
        <w:r w:rsidRPr="003E0008">
          <w:rPr>
            <w:i w:val="0"/>
            <w:noProof/>
            <w:webHidden/>
            <w:sz w:val="20"/>
            <w:szCs w:val="20"/>
          </w:rPr>
          <w:fldChar w:fldCharType="separate"/>
        </w:r>
        <w:r w:rsidR="00020F17">
          <w:rPr>
            <w:i w:val="0"/>
            <w:noProof/>
            <w:webHidden/>
            <w:sz w:val="20"/>
            <w:szCs w:val="20"/>
          </w:rPr>
          <w:t>32</w:t>
        </w:r>
        <w:r w:rsidRPr="003E0008">
          <w:rPr>
            <w:i w:val="0"/>
            <w:noProof/>
            <w:webHidden/>
            <w:sz w:val="20"/>
            <w:szCs w:val="20"/>
          </w:rPr>
          <w:fldChar w:fldCharType="end"/>
        </w:r>
      </w:hyperlink>
    </w:p>
    <w:p w:rsidR="003E0008" w:rsidRPr="003E0008" w:rsidRDefault="003E0008">
      <w:pPr>
        <w:pStyle w:val="TOC3"/>
        <w:tabs>
          <w:tab w:val="left" w:pos="1440"/>
          <w:tab w:val="right" w:leader="dot" w:pos="10790"/>
        </w:tabs>
        <w:rPr>
          <w:rFonts w:asciiTheme="minorHAnsi" w:eastAsiaTheme="minorEastAsia" w:hAnsiTheme="minorHAnsi" w:cstheme="minorBidi"/>
          <w:i w:val="0"/>
          <w:iCs w:val="0"/>
          <w:noProof/>
          <w:sz w:val="20"/>
          <w:szCs w:val="20"/>
        </w:rPr>
      </w:pPr>
      <w:hyperlink w:anchor="_Toc301596542" w:history="1">
        <w:r w:rsidRPr="003E0008">
          <w:rPr>
            <w:rStyle w:val="Hyperlink"/>
            <w:i w:val="0"/>
            <w:noProof/>
            <w:sz w:val="20"/>
            <w:szCs w:val="20"/>
          </w:rPr>
          <w:t>10.2.3</w:t>
        </w:r>
        <w:r w:rsidRPr="003E0008">
          <w:rPr>
            <w:rFonts w:asciiTheme="minorHAnsi" w:eastAsiaTheme="minorEastAsia" w:hAnsiTheme="minorHAnsi" w:cstheme="minorBidi"/>
            <w:i w:val="0"/>
            <w:iCs w:val="0"/>
            <w:noProof/>
            <w:sz w:val="20"/>
            <w:szCs w:val="20"/>
          </w:rPr>
          <w:tab/>
        </w:r>
        <w:r w:rsidRPr="003E0008">
          <w:rPr>
            <w:rStyle w:val="Hyperlink"/>
            <w:i w:val="0"/>
            <w:noProof/>
            <w:sz w:val="20"/>
            <w:szCs w:val="20"/>
          </w:rPr>
          <w:t>3 Job History</w:t>
        </w:r>
        <w:r w:rsidRPr="003E0008">
          <w:rPr>
            <w:i w:val="0"/>
            <w:noProof/>
            <w:webHidden/>
            <w:sz w:val="20"/>
            <w:szCs w:val="20"/>
          </w:rPr>
          <w:tab/>
        </w:r>
        <w:r w:rsidRPr="003E0008">
          <w:rPr>
            <w:i w:val="0"/>
            <w:noProof/>
            <w:webHidden/>
            <w:sz w:val="20"/>
            <w:szCs w:val="20"/>
          </w:rPr>
          <w:fldChar w:fldCharType="begin"/>
        </w:r>
        <w:r w:rsidRPr="003E0008">
          <w:rPr>
            <w:i w:val="0"/>
            <w:noProof/>
            <w:webHidden/>
            <w:sz w:val="20"/>
            <w:szCs w:val="20"/>
          </w:rPr>
          <w:instrText xml:space="preserve"> PAGEREF _Toc301596542 \h </w:instrText>
        </w:r>
        <w:r w:rsidRPr="003E0008">
          <w:rPr>
            <w:i w:val="0"/>
            <w:noProof/>
            <w:webHidden/>
            <w:sz w:val="20"/>
            <w:szCs w:val="20"/>
          </w:rPr>
        </w:r>
        <w:r w:rsidRPr="003E0008">
          <w:rPr>
            <w:i w:val="0"/>
            <w:noProof/>
            <w:webHidden/>
            <w:sz w:val="20"/>
            <w:szCs w:val="20"/>
          </w:rPr>
          <w:fldChar w:fldCharType="separate"/>
        </w:r>
        <w:r w:rsidR="00020F17">
          <w:rPr>
            <w:i w:val="0"/>
            <w:noProof/>
            <w:webHidden/>
            <w:sz w:val="20"/>
            <w:szCs w:val="20"/>
          </w:rPr>
          <w:t>32</w:t>
        </w:r>
        <w:r w:rsidRPr="003E0008">
          <w:rPr>
            <w:i w:val="0"/>
            <w:noProof/>
            <w:webHidden/>
            <w:sz w:val="20"/>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43" w:history="1">
        <w:r w:rsidRPr="003E0008">
          <w:rPr>
            <w:rStyle w:val="Hyperlink"/>
            <w:noProof/>
            <w:szCs w:val="20"/>
          </w:rPr>
          <w:t>10.3</w:t>
        </w:r>
        <w:r w:rsidRPr="003E0008">
          <w:rPr>
            <w:rFonts w:asciiTheme="minorHAnsi" w:eastAsiaTheme="minorEastAsia" w:hAnsiTheme="minorHAnsi" w:cstheme="minorBidi"/>
            <w:noProof/>
            <w:szCs w:val="20"/>
          </w:rPr>
          <w:tab/>
        </w:r>
        <w:r w:rsidRPr="003E0008">
          <w:rPr>
            <w:rStyle w:val="Hyperlink"/>
            <w:noProof/>
            <w:szCs w:val="20"/>
          </w:rPr>
          <w:t>FaxOutService Elements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_Toc301596543 \h </w:instrText>
        </w:r>
        <w:r w:rsidRPr="003E0008">
          <w:rPr>
            <w:noProof/>
            <w:webHidden/>
            <w:szCs w:val="20"/>
          </w:rPr>
        </w:r>
        <w:r w:rsidRPr="003E0008">
          <w:rPr>
            <w:noProof/>
            <w:webHidden/>
            <w:szCs w:val="20"/>
          </w:rPr>
          <w:fldChar w:fldCharType="separate"/>
        </w:r>
        <w:r w:rsidR="00020F17">
          <w:rPr>
            <w:noProof/>
            <w:webHidden/>
            <w:szCs w:val="20"/>
          </w:rPr>
          <w:t>32</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44" w:history="1">
        <w:r w:rsidRPr="003E0008">
          <w:rPr>
            <w:rStyle w:val="Hyperlink"/>
            <w:noProof/>
            <w:szCs w:val="20"/>
          </w:rPr>
          <w:t>10.4</w:t>
        </w:r>
        <w:r w:rsidRPr="003E0008">
          <w:rPr>
            <w:rFonts w:asciiTheme="minorHAnsi" w:eastAsiaTheme="minorEastAsia" w:hAnsiTheme="minorHAnsi" w:cstheme="minorBidi"/>
            <w:noProof/>
            <w:szCs w:val="20"/>
          </w:rPr>
          <w:tab/>
        </w:r>
        <w:r w:rsidRPr="003E0008">
          <w:rPr>
            <w:rStyle w:val="Hyperlink"/>
            <w:noProof/>
            <w:szCs w:val="20"/>
          </w:rPr>
          <w:t>Extensions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_Toc301596544 \h </w:instrText>
        </w:r>
        <w:r w:rsidRPr="003E0008">
          <w:rPr>
            <w:noProof/>
            <w:webHidden/>
            <w:szCs w:val="20"/>
          </w:rPr>
        </w:r>
        <w:r w:rsidRPr="003E0008">
          <w:rPr>
            <w:noProof/>
            <w:webHidden/>
            <w:szCs w:val="20"/>
          </w:rPr>
          <w:fldChar w:fldCharType="separate"/>
        </w:r>
        <w:r w:rsidR="00020F17">
          <w:rPr>
            <w:noProof/>
            <w:webHidden/>
            <w:szCs w:val="20"/>
          </w:rPr>
          <w:t>32</w:t>
        </w:r>
        <w:r w:rsidRPr="003E0008">
          <w:rPr>
            <w:noProof/>
            <w:webHidden/>
            <w:szCs w:val="20"/>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45" w:history="1">
        <w:r w:rsidRPr="003E0008">
          <w:rPr>
            <w:rStyle w:val="Hyperlink"/>
          </w:rPr>
          <w:t>11</w:t>
        </w:r>
        <w:r w:rsidRPr="003E0008">
          <w:rPr>
            <w:rFonts w:asciiTheme="minorHAnsi" w:eastAsiaTheme="minorEastAsia" w:hAnsiTheme="minorHAnsi" w:cstheme="minorBidi"/>
            <w:bCs w:val="0"/>
          </w:rPr>
          <w:tab/>
        </w:r>
        <w:r w:rsidRPr="003E0008">
          <w:rPr>
            <w:rStyle w:val="Hyperlink"/>
          </w:rPr>
          <w:t>PWG and IANA Registration Considerations</w:t>
        </w:r>
        <w:r w:rsidRPr="003E0008">
          <w:rPr>
            <w:webHidden/>
          </w:rPr>
          <w:tab/>
        </w:r>
        <w:r w:rsidRPr="003E0008">
          <w:rPr>
            <w:webHidden/>
          </w:rPr>
          <w:fldChar w:fldCharType="begin"/>
        </w:r>
        <w:r w:rsidRPr="003E0008">
          <w:rPr>
            <w:webHidden/>
          </w:rPr>
          <w:instrText xml:space="preserve"> PAGEREF _Toc301596545 \h </w:instrText>
        </w:r>
        <w:r w:rsidRPr="003E0008">
          <w:rPr>
            <w:webHidden/>
          </w:rPr>
        </w:r>
        <w:r w:rsidRPr="003E0008">
          <w:rPr>
            <w:webHidden/>
          </w:rPr>
          <w:fldChar w:fldCharType="separate"/>
        </w:r>
        <w:r w:rsidR="00020F17">
          <w:rPr>
            <w:webHidden/>
          </w:rPr>
          <w:t>32</w:t>
        </w:r>
        <w:r w:rsidRPr="003E0008">
          <w:rPr>
            <w:webHidden/>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46" w:history="1">
        <w:r w:rsidRPr="003E0008">
          <w:rPr>
            <w:rStyle w:val="Hyperlink"/>
          </w:rPr>
          <w:t>12</w:t>
        </w:r>
        <w:r w:rsidRPr="003E0008">
          <w:rPr>
            <w:rFonts w:asciiTheme="minorHAnsi" w:eastAsiaTheme="minorEastAsia" w:hAnsiTheme="minorHAnsi" w:cstheme="minorBidi"/>
            <w:bCs w:val="0"/>
          </w:rPr>
          <w:tab/>
        </w:r>
        <w:r w:rsidRPr="003E0008">
          <w:rPr>
            <w:rStyle w:val="Hyperlink"/>
          </w:rPr>
          <w:t>Internalization Considerations</w:t>
        </w:r>
        <w:r w:rsidRPr="003E0008">
          <w:rPr>
            <w:webHidden/>
          </w:rPr>
          <w:tab/>
        </w:r>
        <w:r w:rsidRPr="003E0008">
          <w:rPr>
            <w:webHidden/>
          </w:rPr>
          <w:fldChar w:fldCharType="begin"/>
        </w:r>
        <w:r w:rsidRPr="003E0008">
          <w:rPr>
            <w:webHidden/>
          </w:rPr>
          <w:instrText xml:space="preserve"> PAGEREF _Toc301596546 \h </w:instrText>
        </w:r>
        <w:r w:rsidRPr="003E0008">
          <w:rPr>
            <w:webHidden/>
          </w:rPr>
        </w:r>
        <w:r w:rsidRPr="003E0008">
          <w:rPr>
            <w:webHidden/>
          </w:rPr>
          <w:fldChar w:fldCharType="separate"/>
        </w:r>
        <w:r w:rsidR="00020F17">
          <w:rPr>
            <w:webHidden/>
          </w:rPr>
          <w:t>32</w:t>
        </w:r>
        <w:r w:rsidRPr="003E0008">
          <w:rPr>
            <w:webHidden/>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47" w:history="1">
        <w:r w:rsidRPr="003E0008">
          <w:rPr>
            <w:rStyle w:val="Hyperlink"/>
          </w:rPr>
          <w:t>13</w:t>
        </w:r>
        <w:r w:rsidRPr="003E0008">
          <w:rPr>
            <w:rFonts w:asciiTheme="minorHAnsi" w:eastAsiaTheme="minorEastAsia" w:hAnsiTheme="minorHAnsi" w:cstheme="minorBidi"/>
            <w:bCs w:val="0"/>
          </w:rPr>
          <w:tab/>
        </w:r>
        <w:r w:rsidRPr="003E0008">
          <w:rPr>
            <w:rStyle w:val="Hyperlink"/>
          </w:rPr>
          <w:t>Security Considerations</w:t>
        </w:r>
        <w:r w:rsidRPr="003E0008">
          <w:rPr>
            <w:webHidden/>
          </w:rPr>
          <w:tab/>
        </w:r>
        <w:r w:rsidRPr="003E0008">
          <w:rPr>
            <w:webHidden/>
          </w:rPr>
          <w:fldChar w:fldCharType="begin"/>
        </w:r>
        <w:r w:rsidRPr="003E0008">
          <w:rPr>
            <w:webHidden/>
          </w:rPr>
          <w:instrText xml:space="preserve"> PAGEREF _Toc301596547 \h </w:instrText>
        </w:r>
        <w:r w:rsidRPr="003E0008">
          <w:rPr>
            <w:webHidden/>
          </w:rPr>
        </w:r>
        <w:r w:rsidRPr="003E0008">
          <w:rPr>
            <w:webHidden/>
          </w:rPr>
          <w:fldChar w:fldCharType="separate"/>
        </w:r>
        <w:r w:rsidR="00020F17">
          <w:rPr>
            <w:webHidden/>
          </w:rPr>
          <w:t>33</w:t>
        </w:r>
        <w:r w:rsidRPr="003E0008">
          <w:rPr>
            <w:webHidden/>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48" w:history="1">
        <w:r w:rsidRPr="003E0008">
          <w:rPr>
            <w:rStyle w:val="Hyperlink"/>
            <w:noProof/>
            <w:szCs w:val="20"/>
          </w:rPr>
          <w:t>13.1</w:t>
        </w:r>
        <w:r w:rsidRPr="003E0008">
          <w:rPr>
            <w:rFonts w:asciiTheme="minorHAnsi" w:eastAsiaTheme="minorEastAsia" w:hAnsiTheme="minorHAnsi" w:cstheme="minorBidi"/>
            <w:noProof/>
            <w:szCs w:val="20"/>
          </w:rPr>
          <w:tab/>
        </w:r>
        <w:r w:rsidRPr="003E0008">
          <w:rPr>
            <w:rStyle w:val="Hyperlink"/>
            <w:noProof/>
            <w:szCs w:val="20"/>
          </w:rPr>
          <w:t>Protection of End User’s FaxIn Data</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_Toc301596548 \h </w:instrText>
        </w:r>
        <w:r w:rsidRPr="003E0008">
          <w:rPr>
            <w:noProof/>
            <w:webHidden/>
            <w:szCs w:val="20"/>
          </w:rPr>
        </w:r>
        <w:r w:rsidRPr="003E0008">
          <w:rPr>
            <w:noProof/>
            <w:webHidden/>
            <w:szCs w:val="20"/>
          </w:rPr>
          <w:fldChar w:fldCharType="separate"/>
        </w:r>
        <w:r w:rsidR="00020F17">
          <w:rPr>
            <w:noProof/>
            <w:webHidden/>
            <w:szCs w:val="20"/>
          </w:rPr>
          <w:t>33</w:t>
        </w:r>
        <w:r w:rsidRPr="003E0008">
          <w:rPr>
            <w:noProof/>
            <w:webHidden/>
            <w:szCs w:val="20"/>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49" w:history="1">
        <w:r w:rsidRPr="003E0008">
          <w:rPr>
            <w:rStyle w:val="Hyperlink"/>
          </w:rPr>
          <w:t>14</w:t>
        </w:r>
        <w:r w:rsidRPr="003E0008">
          <w:rPr>
            <w:rFonts w:asciiTheme="minorHAnsi" w:eastAsiaTheme="minorEastAsia" w:hAnsiTheme="minorHAnsi" w:cstheme="minorBidi"/>
            <w:bCs w:val="0"/>
          </w:rPr>
          <w:tab/>
        </w:r>
        <w:r w:rsidRPr="003E0008">
          <w:rPr>
            <w:rStyle w:val="Hyperlink"/>
          </w:rPr>
          <w:t>References</w:t>
        </w:r>
        <w:r w:rsidRPr="003E0008">
          <w:rPr>
            <w:webHidden/>
          </w:rPr>
          <w:tab/>
        </w:r>
        <w:r w:rsidRPr="003E0008">
          <w:rPr>
            <w:webHidden/>
          </w:rPr>
          <w:fldChar w:fldCharType="begin"/>
        </w:r>
        <w:r w:rsidRPr="003E0008">
          <w:rPr>
            <w:webHidden/>
          </w:rPr>
          <w:instrText xml:space="preserve"> PAGEREF _Toc301596549 \h </w:instrText>
        </w:r>
        <w:r w:rsidRPr="003E0008">
          <w:rPr>
            <w:webHidden/>
          </w:rPr>
        </w:r>
        <w:r w:rsidRPr="003E0008">
          <w:rPr>
            <w:webHidden/>
          </w:rPr>
          <w:fldChar w:fldCharType="separate"/>
        </w:r>
        <w:r w:rsidR="00020F17">
          <w:rPr>
            <w:webHidden/>
          </w:rPr>
          <w:t>33</w:t>
        </w:r>
        <w:r w:rsidRPr="003E0008">
          <w:rPr>
            <w:webHidden/>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50" w:history="1">
        <w:r w:rsidRPr="003E0008">
          <w:rPr>
            <w:rStyle w:val="Hyperlink"/>
            <w:noProof/>
            <w:szCs w:val="20"/>
          </w:rPr>
          <w:t>14.1</w:t>
        </w:r>
        <w:r w:rsidRPr="003E0008">
          <w:rPr>
            <w:rFonts w:asciiTheme="minorHAnsi" w:eastAsiaTheme="minorEastAsia" w:hAnsiTheme="minorHAnsi" w:cstheme="minorBidi"/>
            <w:noProof/>
            <w:szCs w:val="20"/>
          </w:rPr>
          <w:tab/>
        </w:r>
        <w:r w:rsidRPr="003E0008">
          <w:rPr>
            <w:rStyle w:val="Hyperlink"/>
            <w:noProof/>
            <w:szCs w:val="20"/>
          </w:rPr>
          <w:t>Normative References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_Toc301596550 \h </w:instrText>
        </w:r>
        <w:r w:rsidRPr="003E0008">
          <w:rPr>
            <w:noProof/>
            <w:webHidden/>
            <w:szCs w:val="20"/>
          </w:rPr>
        </w:r>
        <w:r w:rsidRPr="003E0008">
          <w:rPr>
            <w:noProof/>
            <w:webHidden/>
            <w:szCs w:val="20"/>
          </w:rPr>
          <w:fldChar w:fldCharType="separate"/>
        </w:r>
        <w:r w:rsidR="00020F17">
          <w:rPr>
            <w:noProof/>
            <w:webHidden/>
            <w:szCs w:val="20"/>
          </w:rPr>
          <w:t>33</w:t>
        </w:r>
        <w:r w:rsidRPr="003E0008">
          <w:rPr>
            <w:noProof/>
            <w:webHidden/>
            <w:szCs w:val="20"/>
          </w:rPr>
          <w:fldChar w:fldCharType="end"/>
        </w:r>
      </w:hyperlink>
    </w:p>
    <w:p w:rsidR="003E0008" w:rsidRPr="003E0008" w:rsidRDefault="003E0008">
      <w:pPr>
        <w:pStyle w:val="TOC2"/>
        <w:tabs>
          <w:tab w:val="left" w:pos="960"/>
          <w:tab w:val="right" w:leader="dot" w:pos="10790"/>
        </w:tabs>
        <w:rPr>
          <w:rFonts w:asciiTheme="minorHAnsi" w:eastAsiaTheme="minorEastAsia" w:hAnsiTheme="minorHAnsi" w:cstheme="minorBidi"/>
          <w:noProof/>
          <w:szCs w:val="20"/>
        </w:rPr>
      </w:pPr>
      <w:hyperlink w:anchor="_Toc301596551" w:history="1">
        <w:r w:rsidRPr="003E0008">
          <w:rPr>
            <w:rStyle w:val="Hyperlink"/>
            <w:noProof/>
            <w:szCs w:val="20"/>
          </w:rPr>
          <w:t>14.2</w:t>
        </w:r>
        <w:r w:rsidRPr="003E0008">
          <w:rPr>
            <w:rFonts w:asciiTheme="minorHAnsi" w:eastAsiaTheme="minorEastAsia" w:hAnsiTheme="minorHAnsi" w:cstheme="minorBidi"/>
            <w:noProof/>
            <w:szCs w:val="20"/>
          </w:rPr>
          <w:tab/>
        </w:r>
        <w:r w:rsidRPr="003E0008">
          <w:rPr>
            <w:rStyle w:val="Hyperlink"/>
            <w:noProof/>
            <w:szCs w:val="20"/>
          </w:rPr>
          <w:t>Informative References</w:t>
        </w:r>
        <w:r w:rsidRPr="003E0008">
          <w:rPr>
            <w:noProof/>
            <w:webHidden/>
            <w:szCs w:val="20"/>
          </w:rPr>
          <w:tab/>
        </w:r>
        <w:r w:rsidRPr="003E0008">
          <w:rPr>
            <w:noProof/>
            <w:webHidden/>
            <w:szCs w:val="20"/>
          </w:rPr>
          <w:fldChar w:fldCharType="begin"/>
        </w:r>
        <w:r w:rsidRPr="003E0008">
          <w:rPr>
            <w:noProof/>
            <w:webHidden/>
            <w:szCs w:val="20"/>
          </w:rPr>
          <w:instrText xml:space="preserve"> PAGEREF _Toc301596551 \h </w:instrText>
        </w:r>
        <w:r w:rsidRPr="003E0008">
          <w:rPr>
            <w:noProof/>
            <w:webHidden/>
            <w:szCs w:val="20"/>
          </w:rPr>
        </w:r>
        <w:r w:rsidRPr="003E0008">
          <w:rPr>
            <w:noProof/>
            <w:webHidden/>
            <w:szCs w:val="20"/>
          </w:rPr>
          <w:fldChar w:fldCharType="separate"/>
        </w:r>
        <w:r w:rsidR="00020F17">
          <w:rPr>
            <w:noProof/>
            <w:webHidden/>
            <w:szCs w:val="20"/>
          </w:rPr>
          <w:t>34</w:t>
        </w:r>
        <w:r w:rsidRPr="003E0008">
          <w:rPr>
            <w:noProof/>
            <w:webHidden/>
            <w:szCs w:val="20"/>
          </w:rPr>
          <w:fldChar w:fldCharType="end"/>
        </w:r>
      </w:hyperlink>
    </w:p>
    <w:p w:rsidR="003E0008" w:rsidRPr="003E0008" w:rsidRDefault="003E0008">
      <w:pPr>
        <w:pStyle w:val="TOC1"/>
        <w:rPr>
          <w:rFonts w:asciiTheme="minorHAnsi" w:eastAsiaTheme="minorEastAsia" w:hAnsiTheme="minorHAnsi" w:cstheme="minorBidi"/>
          <w:bCs w:val="0"/>
        </w:rPr>
      </w:pPr>
      <w:hyperlink w:anchor="_Toc301596552" w:history="1">
        <w:r w:rsidRPr="003E0008">
          <w:rPr>
            <w:rStyle w:val="Hyperlink"/>
          </w:rPr>
          <w:t>15</w:t>
        </w:r>
        <w:r w:rsidRPr="003E0008">
          <w:rPr>
            <w:rFonts w:asciiTheme="minorHAnsi" w:eastAsiaTheme="minorEastAsia" w:hAnsiTheme="minorHAnsi" w:cstheme="minorBidi"/>
            <w:bCs w:val="0"/>
          </w:rPr>
          <w:tab/>
        </w:r>
        <w:r w:rsidRPr="003E0008">
          <w:rPr>
            <w:rStyle w:val="Hyperlink"/>
          </w:rPr>
          <w:t>Author’s Address</w:t>
        </w:r>
        <w:r w:rsidRPr="003E0008">
          <w:rPr>
            <w:webHidden/>
          </w:rPr>
          <w:tab/>
        </w:r>
        <w:r w:rsidRPr="003E0008">
          <w:rPr>
            <w:webHidden/>
          </w:rPr>
          <w:fldChar w:fldCharType="begin"/>
        </w:r>
        <w:r w:rsidRPr="003E0008">
          <w:rPr>
            <w:webHidden/>
          </w:rPr>
          <w:instrText xml:space="preserve"> PAGEREF _Toc301596552 \h </w:instrText>
        </w:r>
        <w:r w:rsidRPr="003E0008">
          <w:rPr>
            <w:webHidden/>
          </w:rPr>
        </w:r>
        <w:r w:rsidRPr="003E0008">
          <w:rPr>
            <w:webHidden/>
          </w:rPr>
          <w:fldChar w:fldCharType="separate"/>
        </w:r>
        <w:r w:rsidR="00020F17">
          <w:rPr>
            <w:webHidden/>
          </w:rPr>
          <w:t>35</w:t>
        </w:r>
        <w:r w:rsidRPr="003E0008">
          <w:rPr>
            <w:webHidden/>
          </w:rPr>
          <w:fldChar w:fldCharType="end"/>
        </w:r>
      </w:hyperlink>
    </w:p>
    <w:p w:rsidR="004474FF" w:rsidRPr="0063661D" w:rsidRDefault="00C3696C" w:rsidP="004474FF">
      <w:pPr>
        <w:pStyle w:val="List"/>
        <w:rPr>
          <w:rFonts w:cs="Arial"/>
        </w:rPr>
      </w:pPr>
      <w:r w:rsidRPr="003E0008">
        <w:rPr>
          <w:rFonts w:cs="Arial"/>
        </w:rPr>
        <w:lastRenderedPageBreak/>
        <w:fldChar w:fldCharType="end"/>
      </w:r>
    </w:p>
    <w:p w:rsidR="004474FF" w:rsidRDefault="004474FF" w:rsidP="00FA6BE6">
      <w:pPr>
        <w:keepNext/>
        <w:rPr>
          <w:b/>
          <w:sz w:val="44"/>
          <w:szCs w:val="44"/>
        </w:rPr>
      </w:pPr>
    </w:p>
    <w:p w:rsidR="004135A0" w:rsidRPr="00FA6BE6" w:rsidRDefault="0048261C" w:rsidP="00FA6BE6">
      <w:pPr>
        <w:keepNext/>
        <w:rPr>
          <w:b/>
          <w:sz w:val="44"/>
          <w:szCs w:val="44"/>
        </w:rPr>
      </w:pPr>
      <w:r w:rsidRPr="00FA6BE6">
        <w:rPr>
          <w:b/>
          <w:sz w:val="44"/>
          <w:szCs w:val="44"/>
        </w:rPr>
        <w:t>Figures</w:t>
      </w:r>
    </w:p>
    <w:bookmarkStart w:id="5" w:name="_Toc1558505"/>
    <w:bookmarkStart w:id="6" w:name="_Toc1558870"/>
    <w:bookmarkStart w:id="7" w:name="_Toc1559170"/>
    <w:bookmarkStart w:id="8" w:name="_Toc1559329"/>
    <w:bookmarkEnd w:id="5"/>
    <w:bookmarkEnd w:id="6"/>
    <w:bookmarkEnd w:id="7"/>
    <w:bookmarkEnd w:id="8"/>
    <w:p w:rsidR="003E0008" w:rsidRDefault="00C3696C">
      <w:pPr>
        <w:pStyle w:val="TableofFigures"/>
        <w:tabs>
          <w:tab w:val="right" w:leader="dot" w:pos="10790"/>
        </w:tabs>
        <w:rPr>
          <w:rFonts w:asciiTheme="minorHAnsi" w:eastAsiaTheme="minorEastAsia" w:hAnsiTheme="minorHAnsi" w:cstheme="minorBidi"/>
          <w:noProof/>
          <w:sz w:val="22"/>
          <w:szCs w:val="22"/>
        </w:rPr>
      </w:pPr>
      <w:r>
        <w:rPr>
          <w:b/>
        </w:rPr>
        <w:fldChar w:fldCharType="begin"/>
      </w:r>
      <w:r w:rsidR="00DD0F9C">
        <w:rPr>
          <w:b/>
        </w:rPr>
        <w:instrText xml:space="preserve"> TOC \h \z \c "Figure" </w:instrText>
      </w:r>
      <w:r>
        <w:rPr>
          <w:b/>
        </w:rPr>
        <w:fldChar w:fldCharType="separate"/>
      </w:r>
      <w:hyperlink w:anchor="_Toc301596553" w:history="1">
        <w:r w:rsidR="003E0008" w:rsidRPr="006A1A96">
          <w:rPr>
            <w:rStyle w:val="Hyperlink"/>
            <w:noProof/>
          </w:rPr>
          <w:t>Figure 1 High Level FaxOutService Schema</w:t>
        </w:r>
        <w:r w:rsidR="003E0008">
          <w:rPr>
            <w:noProof/>
            <w:webHidden/>
          </w:rPr>
          <w:tab/>
        </w:r>
        <w:r w:rsidR="003E0008">
          <w:rPr>
            <w:noProof/>
            <w:webHidden/>
          </w:rPr>
          <w:fldChar w:fldCharType="begin"/>
        </w:r>
        <w:r w:rsidR="003E0008">
          <w:rPr>
            <w:noProof/>
            <w:webHidden/>
          </w:rPr>
          <w:instrText xml:space="preserve"> PAGEREF _Toc301596553 \h </w:instrText>
        </w:r>
        <w:r w:rsidR="003E0008">
          <w:rPr>
            <w:noProof/>
            <w:webHidden/>
          </w:rPr>
        </w:r>
        <w:r w:rsidR="003E0008">
          <w:rPr>
            <w:noProof/>
            <w:webHidden/>
          </w:rPr>
          <w:fldChar w:fldCharType="separate"/>
        </w:r>
        <w:r w:rsidR="00020F17">
          <w:rPr>
            <w:noProof/>
            <w:webHidden/>
          </w:rPr>
          <w:t>8</w:t>
        </w:r>
        <w:r w:rsidR="003E0008">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54" w:history="1">
        <w:r w:rsidRPr="006A1A96">
          <w:rPr>
            <w:rStyle w:val="Hyperlink"/>
            <w:noProof/>
          </w:rPr>
          <w:t>Figure 2 FaxOutServiceDefaults</w:t>
        </w:r>
        <w:r>
          <w:rPr>
            <w:noProof/>
            <w:webHidden/>
          </w:rPr>
          <w:tab/>
        </w:r>
        <w:r>
          <w:rPr>
            <w:noProof/>
            <w:webHidden/>
          </w:rPr>
          <w:fldChar w:fldCharType="begin"/>
        </w:r>
        <w:r>
          <w:rPr>
            <w:noProof/>
            <w:webHidden/>
          </w:rPr>
          <w:instrText xml:space="preserve"> PAGEREF _Toc301596554 \h </w:instrText>
        </w:r>
        <w:r>
          <w:rPr>
            <w:noProof/>
            <w:webHidden/>
          </w:rPr>
        </w:r>
        <w:r>
          <w:rPr>
            <w:noProof/>
            <w:webHidden/>
          </w:rPr>
          <w:fldChar w:fldCharType="separate"/>
        </w:r>
        <w:r w:rsidR="00020F17">
          <w:rPr>
            <w:noProof/>
            <w:webHidden/>
          </w:rPr>
          <w:t>10</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55" w:history="1">
        <w:r w:rsidRPr="006A1A96">
          <w:rPr>
            <w:rStyle w:val="Hyperlink"/>
            <w:noProof/>
          </w:rPr>
          <w:t>Figure 3 FaxOutServiceCapabilities</w:t>
        </w:r>
        <w:r>
          <w:rPr>
            <w:noProof/>
            <w:webHidden/>
          </w:rPr>
          <w:tab/>
        </w:r>
        <w:r>
          <w:rPr>
            <w:noProof/>
            <w:webHidden/>
          </w:rPr>
          <w:fldChar w:fldCharType="begin"/>
        </w:r>
        <w:r>
          <w:rPr>
            <w:noProof/>
            <w:webHidden/>
          </w:rPr>
          <w:instrText xml:space="preserve"> PAGEREF _Toc301596555 \h </w:instrText>
        </w:r>
        <w:r>
          <w:rPr>
            <w:noProof/>
            <w:webHidden/>
          </w:rPr>
        </w:r>
        <w:r>
          <w:rPr>
            <w:noProof/>
            <w:webHidden/>
          </w:rPr>
          <w:fldChar w:fldCharType="separate"/>
        </w:r>
        <w:r w:rsidR="00020F17">
          <w:rPr>
            <w:noProof/>
            <w:webHidden/>
          </w:rPr>
          <w:t>11</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56" w:history="1">
        <w:r w:rsidRPr="006A1A96">
          <w:rPr>
            <w:rStyle w:val="Hyperlink"/>
            <w:noProof/>
          </w:rPr>
          <w:t>Figure 4 FaxOutServiceConfiguration</w:t>
        </w:r>
        <w:r>
          <w:rPr>
            <w:noProof/>
            <w:webHidden/>
          </w:rPr>
          <w:tab/>
        </w:r>
        <w:r>
          <w:rPr>
            <w:noProof/>
            <w:webHidden/>
          </w:rPr>
          <w:fldChar w:fldCharType="begin"/>
        </w:r>
        <w:r>
          <w:rPr>
            <w:noProof/>
            <w:webHidden/>
          </w:rPr>
          <w:instrText xml:space="preserve"> PAGEREF _Toc301596556 \h </w:instrText>
        </w:r>
        <w:r>
          <w:rPr>
            <w:noProof/>
            <w:webHidden/>
          </w:rPr>
        </w:r>
        <w:r>
          <w:rPr>
            <w:noProof/>
            <w:webHidden/>
          </w:rPr>
          <w:fldChar w:fldCharType="separate"/>
        </w:r>
        <w:r w:rsidR="00020F17">
          <w:rPr>
            <w:noProof/>
            <w:webHidden/>
          </w:rPr>
          <w:t>13</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57" w:history="1">
        <w:r w:rsidRPr="006A1A96">
          <w:rPr>
            <w:rStyle w:val="Hyperlink"/>
            <w:noProof/>
          </w:rPr>
          <w:t>Figure 5 FaxOutServiceDescription</w:t>
        </w:r>
        <w:r>
          <w:rPr>
            <w:noProof/>
            <w:webHidden/>
          </w:rPr>
          <w:tab/>
        </w:r>
        <w:r>
          <w:rPr>
            <w:noProof/>
            <w:webHidden/>
          </w:rPr>
          <w:fldChar w:fldCharType="begin"/>
        </w:r>
        <w:r>
          <w:rPr>
            <w:noProof/>
            <w:webHidden/>
          </w:rPr>
          <w:instrText xml:space="preserve"> PAGEREF _Toc301596557 \h </w:instrText>
        </w:r>
        <w:r>
          <w:rPr>
            <w:noProof/>
            <w:webHidden/>
          </w:rPr>
        </w:r>
        <w:r>
          <w:rPr>
            <w:noProof/>
            <w:webHidden/>
          </w:rPr>
          <w:fldChar w:fldCharType="separate"/>
        </w:r>
        <w:r w:rsidR="00020F17">
          <w:rPr>
            <w:noProof/>
            <w:webHidden/>
          </w:rPr>
          <w:t>14</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58" w:history="1">
        <w:r w:rsidRPr="006A1A96">
          <w:rPr>
            <w:rStyle w:val="Hyperlink"/>
            <w:noProof/>
          </w:rPr>
          <w:t>Figure 6 FaxOutServiceStatus</w:t>
        </w:r>
        <w:r>
          <w:rPr>
            <w:noProof/>
            <w:webHidden/>
          </w:rPr>
          <w:tab/>
        </w:r>
        <w:r>
          <w:rPr>
            <w:noProof/>
            <w:webHidden/>
          </w:rPr>
          <w:fldChar w:fldCharType="begin"/>
        </w:r>
        <w:r>
          <w:rPr>
            <w:noProof/>
            <w:webHidden/>
          </w:rPr>
          <w:instrText xml:space="preserve"> PAGEREF _Toc301596558 \h </w:instrText>
        </w:r>
        <w:r>
          <w:rPr>
            <w:noProof/>
            <w:webHidden/>
          </w:rPr>
        </w:r>
        <w:r>
          <w:rPr>
            <w:noProof/>
            <w:webHidden/>
          </w:rPr>
          <w:fldChar w:fldCharType="separate"/>
        </w:r>
        <w:r w:rsidR="00020F17">
          <w:rPr>
            <w:noProof/>
            <w:webHidden/>
          </w:rPr>
          <w:t>16</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59" w:history="1">
        <w:r w:rsidRPr="006A1A96">
          <w:rPr>
            <w:rStyle w:val="Hyperlink"/>
            <w:noProof/>
          </w:rPr>
          <w:t>Figure 7 JobTable</w:t>
        </w:r>
        <w:r>
          <w:rPr>
            <w:noProof/>
            <w:webHidden/>
          </w:rPr>
          <w:tab/>
        </w:r>
        <w:r>
          <w:rPr>
            <w:noProof/>
            <w:webHidden/>
          </w:rPr>
          <w:fldChar w:fldCharType="begin"/>
        </w:r>
        <w:r>
          <w:rPr>
            <w:noProof/>
            <w:webHidden/>
          </w:rPr>
          <w:instrText xml:space="preserve"> PAGEREF _Toc301596559 \h </w:instrText>
        </w:r>
        <w:r>
          <w:rPr>
            <w:noProof/>
            <w:webHidden/>
          </w:rPr>
        </w:r>
        <w:r>
          <w:rPr>
            <w:noProof/>
            <w:webHidden/>
          </w:rPr>
          <w:fldChar w:fldCharType="separate"/>
        </w:r>
        <w:r w:rsidR="00020F17">
          <w:rPr>
            <w:noProof/>
            <w:webHidden/>
          </w:rPr>
          <w:t>17</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60" w:history="1">
        <w:r w:rsidRPr="006A1A96">
          <w:rPr>
            <w:rStyle w:val="Hyperlink"/>
            <w:noProof/>
          </w:rPr>
          <w:t>Figure 8 High Level FaxOutJob View</w:t>
        </w:r>
        <w:r>
          <w:rPr>
            <w:noProof/>
            <w:webHidden/>
          </w:rPr>
          <w:tab/>
        </w:r>
        <w:r>
          <w:rPr>
            <w:noProof/>
            <w:webHidden/>
          </w:rPr>
          <w:fldChar w:fldCharType="begin"/>
        </w:r>
        <w:r>
          <w:rPr>
            <w:noProof/>
            <w:webHidden/>
          </w:rPr>
          <w:instrText xml:space="preserve"> PAGEREF _Toc301596560 \h </w:instrText>
        </w:r>
        <w:r>
          <w:rPr>
            <w:noProof/>
            <w:webHidden/>
          </w:rPr>
        </w:r>
        <w:r>
          <w:rPr>
            <w:noProof/>
            <w:webHidden/>
          </w:rPr>
          <w:fldChar w:fldCharType="separate"/>
        </w:r>
        <w:r w:rsidR="00020F17">
          <w:rPr>
            <w:noProof/>
            <w:webHidden/>
          </w:rPr>
          <w:t>18</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61" w:history="1">
        <w:r w:rsidRPr="006A1A96">
          <w:rPr>
            <w:rStyle w:val="Hyperlink"/>
            <w:noProof/>
          </w:rPr>
          <w:t>Figure 9 FaxOutJobStatus</w:t>
        </w:r>
        <w:r>
          <w:rPr>
            <w:noProof/>
            <w:webHidden/>
          </w:rPr>
          <w:tab/>
        </w:r>
        <w:r>
          <w:rPr>
            <w:noProof/>
            <w:webHidden/>
          </w:rPr>
          <w:fldChar w:fldCharType="begin"/>
        </w:r>
        <w:r>
          <w:rPr>
            <w:noProof/>
            <w:webHidden/>
          </w:rPr>
          <w:instrText xml:space="preserve"> PAGEREF _Toc301596561 \h </w:instrText>
        </w:r>
        <w:r>
          <w:rPr>
            <w:noProof/>
            <w:webHidden/>
          </w:rPr>
        </w:r>
        <w:r>
          <w:rPr>
            <w:noProof/>
            <w:webHidden/>
          </w:rPr>
          <w:fldChar w:fldCharType="separate"/>
        </w:r>
        <w:r w:rsidR="00020F17">
          <w:rPr>
            <w:noProof/>
            <w:webHidden/>
          </w:rPr>
          <w:t>19</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62" w:history="1">
        <w:r w:rsidRPr="006A1A96">
          <w:rPr>
            <w:rStyle w:val="Hyperlink"/>
            <w:noProof/>
          </w:rPr>
          <w:t>Figure 10 FaxOutJobTicket</w:t>
        </w:r>
        <w:r>
          <w:rPr>
            <w:noProof/>
            <w:webHidden/>
          </w:rPr>
          <w:tab/>
        </w:r>
        <w:r>
          <w:rPr>
            <w:noProof/>
            <w:webHidden/>
          </w:rPr>
          <w:fldChar w:fldCharType="begin"/>
        </w:r>
        <w:r>
          <w:rPr>
            <w:noProof/>
            <w:webHidden/>
          </w:rPr>
          <w:instrText xml:space="preserve"> PAGEREF _Toc301596562 \h </w:instrText>
        </w:r>
        <w:r>
          <w:rPr>
            <w:noProof/>
            <w:webHidden/>
          </w:rPr>
        </w:r>
        <w:r>
          <w:rPr>
            <w:noProof/>
            <w:webHidden/>
          </w:rPr>
          <w:fldChar w:fldCharType="separate"/>
        </w:r>
        <w:r w:rsidR="00020F17">
          <w:rPr>
            <w:noProof/>
            <w:webHidden/>
          </w:rPr>
          <w:t>20</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63" w:history="1">
        <w:r w:rsidRPr="006A1A96">
          <w:rPr>
            <w:rStyle w:val="Hyperlink"/>
            <w:noProof/>
          </w:rPr>
          <w:t>Figure 11 FaxOutDocumentProcessing</w:t>
        </w:r>
        <w:r>
          <w:rPr>
            <w:noProof/>
            <w:webHidden/>
          </w:rPr>
          <w:tab/>
        </w:r>
        <w:r>
          <w:rPr>
            <w:noProof/>
            <w:webHidden/>
          </w:rPr>
          <w:fldChar w:fldCharType="begin"/>
        </w:r>
        <w:r>
          <w:rPr>
            <w:noProof/>
            <w:webHidden/>
          </w:rPr>
          <w:instrText xml:space="preserve"> PAGEREF _Toc301596563 \h </w:instrText>
        </w:r>
        <w:r>
          <w:rPr>
            <w:noProof/>
            <w:webHidden/>
          </w:rPr>
        </w:r>
        <w:r>
          <w:rPr>
            <w:noProof/>
            <w:webHidden/>
          </w:rPr>
          <w:fldChar w:fldCharType="separate"/>
        </w:r>
        <w:r w:rsidR="00020F17">
          <w:rPr>
            <w:noProof/>
            <w:webHidden/>
          </w:rPr>
          <w:t>21</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64" w:history="1">
        <w:r w:rsidRPr="006A1A96">
          <w:rPr>
            <w:rStyle w:val="Hyperlink"/>
            <w:noProof/>
          </w:rPr>
          <w:t>Figure 12 FaxOutJobDescription</w:t>
        </w:r>
        <w:r>
          <w:rPr>
            <w:noProof/>
            <w:webHidden/>
          </w:rPr>
          <w:tab/>
        </w:r>
        <w:r>
          <w:rPr>
            <w:noProof/>
            <w:webHidden/>
          </w:rPr>
          <w:fldChar w:fldCharType="begin"/>
        </w:r>
        <w:r>
          <w:rPr>
            <w:noProof/>
            <w:webHidden/>
          </w:rPr>
          <w:instrText xml:space="preserve"> PAGEREF _Toc301596564 \h </w:instrText>
        </w:r>
        <w:r>
          <w:rPr>
            <w:noProof/>
            <w:webHidden/>
          </w:rPr>
        </w:r>
        <w:r>
          <w:rPr>
            <w:noProof/>
            <w:webHidden/>
          </w:rPr>
          <w:fldChar w:fldCharType="separate"/>
        </w:r>
        <w:r w:rsidR="00020F17">
          <w:rPr>
            <w:noProof/>
            <w:webHidden/>
          </w:rPr>
          <w:t>22</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65" w:history="1">
        <w:r w:rsidRPr="006A1A96">
          <w:rPr>
            <w:rStyle w:val="Hyperlink"/>
            <w:noProof/>
          </w:rPr>
          <w:t>Figure 13 FaxOutJobProcessing</w:t>
        </w:r>
        <w:r>
          <w:rPr>
            <w:noProof/>
            <w:webHidden/>
          </w:rPr>
          <w:tab/>
        </w:r>
        <w:r>
          <w:rPr>
            <w:noProof/>
            <w:webHidden/>
          </w:rPr>
          <w:fldChar w:fldCharType="begin"/>
        </w:r>
        <w:r>
          <w:rPr>
            <w:noProof/>
            <w:webHidden/>
          </w:rPr>
          <w:instrText xml:space="preserve"> PAGEREF _Toc301596565 \h </w:instrText>
        </w:r>
        <w:r>
          <w:rPr>
            <w:noProof/>
            <w:webHidden/>
          </w:rPr>
        </w:r>
        <w:r>
          <w:rPr>
            <w:noProof/>
            <w:webHidden/>
          </w:rPr>
          <w:fldChar w:fldCharType="separate"/>
        </w:r>
        <w:r w:rsidR="00020F17">
          <w:rPr>
            <w:noProof/>
            <w:webHidden/>
          </w:rPr>
          <w:t>23</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66" w:history="1">
        <w:r w:rsidRPr="006A1A96">
          <w:rPr>
            <w:rStyle w:val="Hyperlink"/>
            <w:noProof/>
          </w:rPr>
          <w:t>Figure 14 High Level FaxOutDocument View</w:t>
        </w:r>
        <w:r>
          <w:rPr>
            <w:noProof/>
            <w:webHidden/>
          </w:rPr>
          <w:tab/>
        </w:r>
        <w:r>
          <w:rPr>
            <w:noProof/>
            <w:webHidden/>
          </w:rPr>
          <w:fldChar w:fldCharType="begin"/>
        </w:r>
        <w:r>
          <w:rPr>
            <w:noProof/>
            <w:webHidden/>
          </w:rPr>
          <w:instrText xml:space="preserve"> PAGEREF _Toc301596566 \h </w:instrText>
        </w:r>
        <w:r>
          <w:rPr>
            <w:noProof/>
            <w:webHidden/>
          </w:rPr>
        </w:r>
        <w:r>
          <w:rPr>
            <w:noProof/>
            <w:webHidden/>
          </w:rPr>
          <w:fldChar w:fldCharType="separate"/>
        </w:r>
        <w:r w:rsidR="00020F17">
          <w:rPr>
            <w:noProof/>
            <w:webHidden/>
          </w:rPr>
          <w:t>24</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67" w:history="1">
        <w:r w:rsidRPr="006A1A96">
          <w:rPr>
            <w:rStyle w:val="Hyperlink"/>
            <w:noProof/>
          </w:rPr>
          <w:t>Figure 15 FaxOutDocumentStatus</w:t>
        </w:r>
        <w:r>
          <w:rPr>
            <w:noProof/>
            <w:webHidden/>
          </w:rPr>
          <w:tab/>
        </w:r>
        <w:r>
          <w:rPr>
            <w:noProof/>
            <w:webHidden/>
          </w:rPr>
          <w:fldChar w:fldCharType="begin"/>
        </w:r>
        <w:r>
          <w:rPr>
            <w:noProof/>
            <w:webHidden/>
          </w:rPr>
          <w:instrText xml:space="preserve"> PAGEREF _Toc301596567 \h </w:instrText>
        </w:r>
        <w:r>
          <w:rPr>
            <w:noProof/>
            <w:webHidden/>
          </w:rPr>
        </w:r>
        <w:r>
          <w:rPr>
            <w:noProof/>
            <w:webHidden/>
          </w:rPr>
          <w:fldChar w:fldCharType="separate"/>
        </w:r>
        <w:r w:rsidR="00020F17">
          <w:rPr>
            <w:noProof/>
            <w:webHidden/>
          </w:rPr>
          <w:t>26</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68" w:history="1">
        <w:r w:rsidRPr="006A1A96">
          <w:rPr>
            <w:rStyle w:val="Hyperlink"/>
            <w:noProof/>
          </w:rPr>
          <w:t>Figure 16 FaxOutDocumentTicket</w:t>
        </w:r>
        <w:r>
          <w:rPr>
            <w:noProof/>
            <w:webHidden/>
          </w:rPr>
          <w:tab/>
        </w:r>
        <w:r>
          <w:rPr>
            <w:noProof/>
            <w:webHidden/>
          </w:rPr>
          <w:fldChar w:fldCharType="begin"/>
        </w:r>
        <w:r>
          <w:rPr>
            <w:noProof/>
            <w:webHidden/>
          </w:rPr>
          <w:instrText xml:space="preserve"> PAGEREF _Toc301596568 \h </w:instrText>
        </w:r>
        <w:r>
          <w:rPr>
            <w:noProof/>
            <w:webHidden/>
          </w:rPr>
        </w:r>
        <w:r>
          <w:rPr>
            <w:noProof/>
            <w:webHidden/>
          </w:rPr>
          <w:fldChar w:fldCharType="separate"/>
        </w:r>
        <w:r w:rsidR="00020F17">
          <w:rPr>
            <w:noProof/>
            <w:webHidden/>
          </w:rPr>
          <w:t>27</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69" w:history="1">
        <w:r w:rsidRPr="006A1A96">
          <w:rPr>
            <w:rStyle w:val="Hyperlink"/>
            <w:noProof/>
          </w:rPr>
          <w:t>Figure 17 FaxOutDocumentDescription</w:t>
        </w:r>
        <w:r>
          <w:rPr>
            <w:noProof/>
            <w:webHidden/>
          </w:rPr>
          <w:tab/>
        </w:r>
        <w:r>
          <w:rPr>
            <w:noProof/>
            <w:webHidden/>
          </w:rPr>
          <w:fldChar w:fldCharType="begin"/>
        </w:r>
        <w:r>
          <w:rPr>
            <w:noProof/>
            <w:webHidden/>
          </w:rPr>
          <w:instrText xml:space="preserve"> PAGEREF _Toc301596569 \h </w:instrText>
        </w:r>
        <w:r>
          <w:rPr>
            <w:noProof/>
            <w:webHidden/>
          </w:rPr>
        </w:r>
        <w:r>
          <w:rPr>
            <w:noProof/>
            <w:webHidden/>
          </w:rPr>
          <w:fldChar w:fldCharType="separate"/>
        </w:r>
        <w:r w:rsidR="00020F17">
          <w:rPr>
            <w:noProof/>
            <w:webHidden/>
          </w:rPr>
          <w:t>28</w:t>
        </w:r>
        <w:r>
          <w:rPr>
            <w:noProof/>
            <w:webHidden/>
          </w:rPr>
          <w:fldChar w:fldCharType="end"/>
        </w:r>
      </w:hyperlink>
    </w:p>
    <w:p w:rsidR="0048261C" w:rsidRDefault="00C3696C">
      <w:pPr>
        <w:pStyle w:val="BodyText"/>
        <w:rPr>
          <w:b/>
        </w:rPr>
      </w:pPr>
      <w:r>
        <w:rPr>
          <w:b/>
        </w:rPr>
        <w:fldChar w:fldCharType="end"/>
      </w:r>
    </w:p>
    <w:p w:rsidR="0048261C" w:rsidRDefault="0048261C">
      <w:pPr>
        <w:pStyle w:val="BodyText"/>
        <w:rPr>
          <w:b/>
        </w:rPr>
      </w:pPr>
    </w:p>
    <w:p w:rsidR="00AB7654" w:rsidRPr="00FA6BE6" w:rsidRDefault="00AB7654" w:rsidP="00AB7654">
      <w:pPr>
        <w:keepNext/>
        <w:rPr>
          <w:b/>
          <w:sz w:val="44"/>
          <w:szCs w:val="44"/>
        </w:rPr>
      </w:pPr>
      <w:r>
        <w:rPr>
          <w:b/>
          <w:sz w:val="44"/>
          <w:szCs w:val="44"/>
        </w:rPr>
        <w:t>Tables</w:t>
      </w:r>
    </w:p>
    <w:p w:rsidR="003E0008" w:rsidRDefault="00C3696C">
      <w:pPr>
        <w:pStyle w:val="TableofFigures"/>
        <w:tabs>
          <w:tab w:val="right" w:leader="dot" w:pos="10790"/>
        </w:tabs>
        <w:rPr>
          <w:rFonts w:asciiTheme="minorHAnsi" w:eastAsiaTheme="minorEastAsia" w:hAnsiTheme="minorHAnsi" w:cstheme="minorBidi"/>
          <w:noProof/>
          <w:sz w:val="22"/>
          <w:szCs w:val="22"/>
        </w:rPr>
      </w:pPr>
      <w:r>
        <w:rPr>
          <w:b/>
        </w:rPr>
        <w:fldChar w:fldCharType="begin"/>
      </w:r>
      <w:r w:rsidR="00DA556C">
        <w:rPr>
          <w:b/>
        </w:rPr>
        <w:instrText xml:space="preserve"> TOC \h \z \c "Table" </w:instrText>
      </w:r>
      <w:r>
        <w:rPr>
          <w:b/>
        </w:rPr>
        <w:fldChar w:fldCharType="separate"/>
      </w:r>
      <w:hyperlink w:anchor="_Toc301596570" w:history="1">
        <w:r w:rsidR="003E0008" w:rsidRPr="0014441E">
          <w:rPr>
            <w:rStyle w:val="Hyperlink"/>
            <w:noProof/>
          </w:rPr>
          <w:t>Table 1  FaxOutServiceCapabilities</w:t>
        </w:r>
        <w:r w:rsidR="003E0008">
          <w:rPr>
            <w:noProof/>
            <w:webHidden/>
          </w:rPr>
          <w:tab/>
        </w:r>
        <w:r w:rsidR="003E0008">
          <w:rPr>
            <w:noProof/>
            <w:webHidden/>
          </w:rPr>
          <w:fldChar w:fldCharType="begin"/>
        </w:r>
        <w:r w:rsidR="003E0008">
          <w:rPr>
            <w:noProof/>
            <w:webHidden/>
          </w:rPr>
          <w:instrText xml:space="preserve"> PAGEREF _Toc301596570 \h </w:instrText>
        </w:r>
        <w:r w:rsidR="003E0008">
          <w:rPr>
            <w:noProof/>
            <w:webHidden/>
          </w:rPr>
        </w:r>
        <w:r w:rsidR="003E0008">
          <w:rPr>
            <w:noProof/>
            <w:webHidden/>
          </w:rPr>
          <w:fldChar w:fldCharType="separate"/>
        </w:r>
        <w:r w:rsidR="00020F17">
          <w:rPr>
            <w:noProof/>
            <w:webHidden/>
          </w:rPr>
          <w:t>11</w:t>
        </w:r>
        <w:r w:rsidR="003E0008">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71" w:history="1">
        <w:r w:rsidRPr="0014441E">
          <w:rPr>
            <w:rStyle w:val="Hyperlink"/>
            <w:noProof/>
          </w:rPr>
          <w:t>Table 2 Mandatory User Operations</w:t>
        </w:r>
        <w:r>
          <w:rPr>
            <w:noProof/>
            <w:webHidden/>
          </w:rPr>
          <w:tab/>
        </w:r>
        <w:r>
          <w:rPr>
            <w:noProof/>
            <w:webHidden/>
          </w:rPr>
          <w:fldChar w:fldCharType="begin"/>
        </w:r>
        <w:r>
          <w:rPr>
            <w:noProof/>
            <w:webHidden/>
          </w:rPr>
          <w:instrText xml:space="preserve"> PAGEREF _Toc301596571 \h </w:instrText>
        </w:r>
        <w:r>
          <w:rPr>
            <w:noProof/>
            <w:webHidden/>
          </w:rPr>
        </w:r>
        <w:r>
          <w:rPr>
            <w:noProof/>
            <w:webHidden/>
          </w:rPr>
          <w:fldChar w:fldCharType="separate"/>
        </w:r>
        <w:r w:rsidR="00020F17">
          <w:rPr>
            <w:noProof/>
            <w:webHidden/>
          </w:rPr>
          <w:t>29</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72" w:history="1">
        <w:r w:rsidRPr="0014441E">
          <w:rPr>
            <w:rStyle w:val="Hyperlink"/>
            <w:noProof/>
          </w:rPr>
          <w:t>Table 3 Optional User Operations</w:t>
        </w:r>
        <w:r>
          <w:rPr>
            <w:noProof/>
            <w:webHidden/>
          </w:rPr>
          <w:tab/>
        </w:r>
        <w:r>
          <w:rPr>
            <w:noProof/>
            <w:webHidden/>
          </w:rPr>
          <w:fldChar w:fldCharType="begin"/>
        </w:r>
        <w:r>
          <w:rPr>
            <w:noProof/>
            <w:webHidden/>
          </w:rPr>
          <w:instrText xml:space="preserve"> PAGEREF _Toc301596572 \h </w:instrText>
        </w:r>
        <w:r>
          <w:rPr>
            <w:noProof/>
            <w:webHidden/>
          </w:rPr>
        </w:r>
        <w:r>
          <w:rPr>
            <w:noProof/>
            <w:webHidden/>
          </w:rPr>
          <w:fldChar w:fldCharType="separate"/>
        </w:r>
        <w:r w:rsidR="00020F17">
          <w:rPr>
            <w:noProof/>
            <w:webHidden/>
          </w:rPr>
          <w:t>29</w:t>
        </w:r>
        <w:r>
          <w:rPr>
            <w:noProof/>
            <w:webHidden/>
          </w:rPr>
          <w:fldChar w:fldCharType="end"/>
        </w:r>
      </w:hyperlink>
    </w:p>
    <w:p w:rsidR="003E0008" w:rsidRDefault="003E0008">
      <w:pPr>
        <w:pStyle w:val="TableofFigures"/>
        <w:tabs>
          <w:tab w:val="right" w:leader="dot" w:pos="10790"/>
        </w:tabs>
        <w:rPr>
          <w:rFonts w:asciiTheme="minorHAnsi" w:eastAsiaTheme="minorEastAsia" w:hAnsiTheme="minorHAnsi" w:cstheme="minorBidi"/>
          <w:noProof/>
          <w:sz w:val="22"/>
          <w:szCs w:val="22"/>
        </w:rPr>
      </w:pPr>
      <w:hyperlink w:anchor="_Toc301596573" w:history="1">
        <w:r w:rsidRPr="0014441E">
          <w:rPr>
            <w:rStyle w:val="Hyperlink"/>
            <w:noProof/>
          </w:rPr>
          <w:t>Table 4 Administrative Operations</w:t>
        </w:r>
        <w:r>
          <w:rPr>
            <w:noProof/>
            <w:webHidden/>
          </w:rPr>
          <w:tab/>
        </w:r>
        <w:r>
          <w:rPr>
            <w:noProof/>
            <w:webHidden/>
          </w:rPr>
          <w:fldChar w:fldCharType="begin"/>
        </w:r>
        <w:r>
          <w:rPr>
            <w:noProof/>
            <w:webHidden/>
          </w:rPr>
          <w:instrText xml:space="preserve"> PAGEREF _Toc301596573 \h </w:instrText>
        </w:r>
        <w:r>
          <w:rPr>
            <w:noProof/>
            <w:webHidden/>
          </w:rPr>
        </w:r>
        <w:r>
          <w:rPr>
            <w:noProof/>
            <w:webHidden/>
          </w:rPr>
          <w:fldChar w:fldCharType="separate"/>
        </w:r>
        <w:r w:rsidR="00020F17">
          <w:rPr>
            <w:noProof/>
            <w:webHidden/>
          </w:rPr>
          <w:t>30</w:t>
        </w:r>
        <w:r>
          <w:rPr>
            <w:noProof/>
            <w:webHidden/>
          </w:rPr>
          <w:fldChar w:fldCharType="end"/>
        </w:r>
      </w:hyperlink>
    </w:p>
    <w:p w:rsidR="00AB7654" w:rsidRDefault="00C3696C">
      <w:pPr>
        <w:pStyle w:val="BodyText"/>
        <w:rPr>
          <w:b/>
        </w:rPr>
      </w:pPr>
      <w:r>
        <w:rPr>
          <w:b/>
        </w:rPr>
        <w:fldChar w:fldCharType="end"/>
      </w:r>
    </w:p>
    <w:p w:rsidR="00DA556C" w:rsidRDefault="00DA556C">
      <w:pPr>
        <w:pStyle w:val="BodyText"/>
        <w:rPr>
          <w:b/>
        </w:rPr>
      </w:pPr>
    </w:p>
    <w:p w:rsidR="00DA556C" w:rsidRDefault="00DA556C">
      <w:pPr>
        <w:pStyle w:val="BodyText"/>
        <w:rPr>
          <w:b/>
        </w:rPr>
        <w:sectPr w:rsidR="00DA556C" w:rsidSect="00FE77EA">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720" w:bottom="720" w:left="720" w:header="806" w:footer="576" w:gutter="0"/>
          <w:lnNumType w:countBy="1" w:restart="continuous"/>
          <w:pgNumType w:start="1"/>
          <w:cols w:space="720"/>
          <w:titlePg/>
        </w:sectPr>
      </w:pPr>
    </w:p>
    <w:p w:rsidR="002F5C07" w:rsidRPr="007D1351" w:rsidRDefault="002F5C07" w:rsidP="007D1351">
      <w:pPr>
        <w:pStyle w:val="Heading1"/>
      </w:pPr>
      <w:bookmarkStart w:id="9" w:name="_Toc250007941"/>
      <w:bookmarkStart w:id="10" w:name="_Toc250008380"/>
      <w:bookmarkStart w:id="11" w:name="_Toc250094230"/>
      <w:bookmarkStart w:id="12" w:name="_Toc250094684"/>
      <w:bookmarkStart w:id="13" w:name="_Toc250007942"/>
      <w:bookmarkStart w:id="14" w:name="_Toc250008381"/>
      <w:bookmarkStart w:id="15" w:name="_Toc250094231"/>
      <w:bookmarkStart w:id="16" w:name="_Toc250094685"/>
      <w:bookmarkStart w:id="17" w:name="_Toc250007945"/>
      <w:bookmarkStart w:id="18" w:name="_Toc250008384"/>
      <w:bookmarkStart w:id="19" w:name="_Toc250094234"/>
      <w:bookmarkStart w:id="20" w:name="_Toc250094688"/>
      <w:bookmarkStart w:id="21" w:name="_Toc250007946"/>
      <w:bookmarkStart w:id="22" w:name="_Toc250008385"/>
      <w:bookmarkStart w:id="23" w:name="_Toc250094235"/>
      <w:bookmarkStart w:id="24" w:name="_Toc250094689"/>
      <w:bookmarkStart w:id="25" w:name="_Toc1558506"/>
      <w:bookmarkStart w:id="26" w:name="_Toc1558871"/>
      <w:bookmarkStart w:id="27" w:name="_Toc1559330"/>
      <w:bookmarkStart w:id="28" w:name="_Toc1559689"/>
      <w:bookmarkStart w:id="29" w:name="_Toc170621531"/>
      <w:bookmarkStart w:id="30" w:name="_Toc177863374"/>
      <w:bookmarkStart w:id="31" w:name="_Toc178134822"/>
      <w:bookmarkStart w:id="32" w:name="_Toc188408534"/>
      <w:bookmarkStart w:id="33" w:name="_Toc194966372"/>
      <w:bookmarkStart w:id="34" w:name="_Toc30159650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D1351">
        <w:lastRenderedPageBreak/>
        <w:t>Introduction</w:t>
      </w:r>
      <w:bookmarkEnd w:id="25"/>
      <w:bookmarkEnd w:id="26"/>
      <w:bookmarkEnd w:id="27"/>
      <w:bookmarkEnd w:id="28"/>
      <w:bookmarkEnd w:id="29"/>
      <w:bookmarkEnd w:id="30"/>
      <w:bookmarkEnd w:id="31"/>
      <w:bookmarkEnd w:id="32"/>
      <w:bookmarkEnd w:id="33"/>
      <w:bookmarkEnd w:id="34"/>
    </w:p>
    <w:p w:rsidR="00580695" w:rsidRDefault="00E239D6" w:rsidP="00CB1986">
      <w:pPr>
        <w:autoSpaceDE w:val="0"/>
        <w:autoSpaceDN w:val="0"/>
        <w:adjustRightInd w:val="0"/>
        <w:jc w:val="both"/>
        <w:rPr>
          <w:rFonts w:cs="Arial"/>
        </w:rPr>
      </w:pPr>
      <w:r>
        <w:t xml:space="preserve">This </w:t>
      </w:r>
      <w:r w:rsidR="00920F53">
        <w:t xml:space="preserve">document specifies </w:t>
      </w:r>
      <w:r w:rsidR="002469B3">
        <w:t>the PWG</w:t>
      </w:r>
      <w:r w:rsidR="00920F53">
        <w:t xml:space="preserve"> abstract model </w:t>
      </w:r>
      <w:r w:rsidR="00736EAB">
        <w:t>for</w:t>
      </w:r>
      <w:r w:rsidR="00764C56">
        <w:t xml:space="preserve"> </w:t>
      </w:r>
      <w:r w:rsidR="0096079E">
        <w:t>a FaxOutService</w:t>
      </w:r>
      <w:r w:rsidR="00920F53">
        <w:t xml:space="preserve"> </w:t>
      </w:r>
      <w:r w:rsidR="00736EAB">
        <w:t>of a</w:t>
      </w:r>
      <w:r w:rsidR="00920F53">
        <w:t xml:space="preserve"> </w:t>
      </w:r>
      <w:r w:rsidR="00AD6A9F">
        <w:t>Multifunction</w:t>
      </w:r>
      <w:r w:rsidR="00920F53">
        <w:t xml:space="preserve"> </w:t>
      </w:r>
      <w:r w:rsidR="006C0D85">
        <w:t>D</w:t>
      </w:r>
      <w:r w:rsidR="00920F53">
        <w:t>evice</w:t>
      </w:r>
      <w:r w:rsidR="00CD153D">
        <w:t xml:space="preserve"> (MFD)</w:t>
      </w:r>
      <w:r w:rsidR="00920F53">
        <w:t xml:space="preserve">. </w:t>
      </w:r>
      <w:r w:rsidR="006C0D85">
        <w:t xml:space="preserve"> Included in this document is the </w:t>
      </w:r>
      <w:r w:rsidR="00BF28C7">
        <w:t xml:space="preserve">service </w:t>
      </w:r>
      <w:r w:rsidR="006C0D85">
        <w:t xml:space="preserve">specific terminology, </w:t>
      </w:r>
      <w:r w:rsidR="00AC0270">
        <w:t>data model</w:t>
      </w:r>
      <w:r w:rsidR="006C0D85">
        <w:t xml:space="preserve">, the theory of operation, the </w:t>
      </w:r>
      <w:r w:rsidR="00764C56">
        <w:t>FaxOutService</w:t>
      </w:r>
      <w:r w:rsidR="006C0D85">
        <w:t xml:space="preserve"> interfaces and the conformance requirements.  </w:t>
      </w:r>
      <w:r w:rsidR="00920F53">
        <w:t xml:space="preserve">The </w:t>
      </w:r>
      <w:r w:rsidR="00586667">
        <w:t xml:space="preserve">MFD </w:t>
      </w:r>
      <w:r w:rsidR="00764C56">
        <w:t>FaxOutService</w:t>
      </w:r>
      <w:r w:rsidR="006C0D85">
        <w:t xml:space="preserve"> abstract </w:t>
      </w:r>
      <w:r w:rsidR="00920F53">
        <w:t xml:space="preserve">model </w:t>
      </w:r>
      <w:r w:rsidR="00586667">
        <w:t>include the f</w:t>
      </w:r>
      <w:r w:rsidR="006C0D85">
        <w:t xml:space="preserve">unctional model and </w:t>
      </w:r>
      <w:r w:rsidR="00F7752C">
        <w:t>interface</w:t>
      </w:r>
      <w:r w:rsidR="006C0D85">
        <w:t>s</w:t>
      </w:r>
      <w:r w:rsidR="00F7752C">
        <w:t xml:space="preserve"> </w:t>
      </w:r>
      <w:r w:rsidR="006C0D85">
        <w:t xml:space="preserve">of </w:t>
      </w:r>
      <w:r w:rsidR="008E1C30">
        <w:t>a</w:t>
      </w:r>
      <w:r w:rsidR="00586667">
        <w:t xml:space="preserve"> </w:t>
      </w:r>
      <w:r w:rsidR="00764C56">
        <w:t>FaxOutService</w:t>
      </w:r>
      <w:r w:rsidR="00255216">
        <w:t>.</w:t>
      </w:r>
    </w:p>
    <w:p w:rsidR="00586667" w:rsidRPr="007D1351" w:rsidRDefault="00B37A15" w:rsidP="007D1351">
      <w:pPr>
        <w:pStyle w:val="Heading1"/>
      </w:pPr>
      <w:bookmarkStart w:id="35" w:name="_Toc301596506"/>
      <w:r>
        <w:t>Overview</w:t>
      </w:r>
      <w:bookmarkEnd w:id="35"/>
    </w:p>
    <w:p w:rsidR="00551598" w:rsidRDefault="007D7B77" w:rsidP="00CB1986">
      <w:pPr>
        <w:autoSpaceDE w:val="0"/>
        <w:autoSpaceDN w:val="0"/>
        <w:adjustRightInd w:val="0"/>
        <w:jc w:val="both"/>
        <w:rPr>
          <w:rFonts w:eastAsia="MS Mincho" w:cs="Arial"/>
          <w:lang w:eastAsia="ja-JP"/>
        </w:rPr>
      </w:pPr>
      <w:r>
        <w:rPr>
          <w:rFonts w:eastAsia="MS Mincho" w:cs="Arial"/>
          <w:lang w:eastAsia="ja-JP"/>
        </w:rPr>
        <w:t xml:space="preserve">The </w:t>
      </w:r>
      <w:r w:rsidR="009710A5">
        <w:rPr>
          <w:rFonts w:eastAsia="MS Mincho" w:cs="Arial"/>
          <w:lang w:eastAsia="ja-JP"/>
        </w:rPr>
        <w:t>MFD Facsimile</w:t>
      </w:r>
      <w:r w:rsidR="00586667">
        <w:rPr>
          <w:rFonts w:eastAsia="MS Mincho" w:cs="Arial"/>
          <w:lang w:eastAsia="ja-JP"/>
        </w:rPr>
        <w:t xml:space="preserve"> service</w:t>
      </w:r>
      <w:r w:rsidR="00D730E6">
        <w:rPr>
          <w:rFonts w:eastAsia="MS Mincho" w:cs="Arial"/>
          <w:lang w:eastAsia="ja-JP"/>
        </w:rPr>
        <w:t xml:space="preserve"> addressed in this specification</w:t>
      </w:r>
      <w:r w:rsidR="005F10CF">
        <w:rPr>
          <w:rFonts w:eastAsia="MS Mincho" w:cs="Arial"/>
          <w:lang w:eastAsia="ja-JP"/>
        </w:rPr>
        <w:t xml:space="preserve"> </w:t>
      </w:r>
      <w:r w:rsidR="00551598">
        <w:rPr>
          <w:rFonts w:eastAsia="MS Mincho" w:cs="Arial"/>
          <w:lang w:eastAsia="ja-JP"/>
        </w:rPr>
        <w:t>is</w:t>
      </w:r>
      <w:r w:rsidR="00586667">
        <w:rPr>
          <w:rFonts w:eastAsia="MS Mincho" w:cs="Arial"/>
          <w:lang w:eastAsia="ja-JP"/>
        </w:rPr>
        <w:t xml:space="preserve"> the </w:t>
      </w:r>
      <w:r w:rsidR="00764C56">
        <w:rPr>
          <w:rFonts w:eastAsia="MS Mincho" w:cs="Arial"/>
          <w:lang w:eastAsia="ja-JP"/>
        </w:rPr>
        <w:t>FaxOutService</w:t>
      </w:r>
      <w:r w:rsidR="00586667">
        <w:rPr>
          <w:rFonts w:eastAsia="MS Mincho" w:cs="Arial"/>
          <w:lang w:eastAsia="ja-JP"/>
        </w:rPr>
        <w:t xml:space="preserve">.  The </w:t>
      </w:r>
      <w:r w:rsidR="00764C56">
        <w:rPr>
          <w:rFonts w:eastAsia="MS Mincho" w:cs="Arial"/>
          <w:lang w:eastAsia="ja-JP"/>
        </w:rPr>
        <w:t>FaxOutService</w:t>
      </w:r>
      <w:r w:rsidR="00586667">
        <w:rPr>
          <w:rFonts w:eastAsia="MS Mincho" w:cs="Arial"/>
          <w:lang w:eastAsia="ja-JP"/>
        </w:rPr>
        <w:t xml:space="preserve"> </w:t>
      </w:r>
      <w:r w:rsidR="00FD569E">
        <w:rPr>
          <w:rFonts w:eastAsia="MS Mincho" w:cs="Arial"/>
          <w:lang w:eastAsia="ja-JP"/>
        </w:rPr>
        <w:t xml:space="preserve">responds to queries about its capabilities, configuration and descriptive information.  It responds to queries for information about the </w:t>
      </w:r>
      <w:r w:rsidR="00AA03BE">
        <w:rPr>
          <w:rFonts w:eastAsia="MS Mincho" w:cs="Arial"/>
          <w:lang w:eastAsia="ja-JP"/>
        </w:rPr>
        <w:t>FaxOut</w:t>
      </w:r>
      <w:r w:rsidR="00FD569E">
        <w:rPr>
          <w:rFonts w:eastAsia="MS Mincho" w:cs="Arial"/>
          <w:lang w:eastAsia="ja-JP"/>
        </w:rPr>
        <w:t xml:space="preserve"> Jobs and their associated Documents.  </w:t>
      </w:r>
      <w:r w:rsidR="00586667">
        <w:rPr>
          <w:rFonts w:eastAsia="MS Mincho" w:cs="Arial"/>
          <w:lang w:eastAsia="ja-JP"/>
        </w:rPr>
        <w:t xml:space="preserve"> </w:t>
      </w:r>
      <w:r w:rsidR="00FD569E">
        <w:rPr>
          <w:rFonts w:eastAsia="MS Mincho" w:cs="Arial"/>
          <w:lang w:eastAsia="ja-JP"/>
        </w:rPr>
        <w:t xml:space="preserve">It manages and processes </w:t>
      </w:r>
      <w:r w:rsidR="00AA03BE">
        <w:rPr>
          <w:rFonts w:eastAsia="MS Mincho" w:cs="Arial"/>
          <w:lang w:eastAsia="ja-JP"/>
        </w:rPr>
        <w:t>FaxOut</w:t>
      </w:r>
      <w:r w:rsidR="00FD569E">
        <w:rPr>
          <w:rFonts w:eastAsia="MS Mincho" w:cs="Arial"/>
          <w:lang w:eastAsia="ja-JP"/>
        </w:rPr>
        <w:t xml:space="preserve"> Jobs with </w:t>
      </w:r>
      <w:r w:rsidR="0096079E">
        <w:rPr>
          <w:rFonts w:eastAsia="MS Mincho" w:cs="Arial"/>
          <w:lang w:eastAsia="ja-JP"/>
        </w:rPr>
        <w:t xml:space="preserve">their </w:t>
      </w:r>
      <w:r w:rsidR="00FD569E">
        <w:rPr>
          <w:rFonts w:eastAsia="MS Mincho" w:cs="Arial"/>
          <w:lang w:eastAsia="ja-JP"/>
        </w:rPr>
        <w:t xml:space="preserve">associated </w:t>
      </w:r>
      <w:r w:rsidR="006E5C01">
        <w:rPr>
          <w:rFonts w:eastAsia="MS Mincho" w:cs="Arial"/>
          <w:lang w:eastAsia="ja-JP"/>
        </w:rPr>
        <w:t>FaxOutJobTicket</w:t>
      </w:r>
      <w:r w:rsidR="00FD569E">
        <w:rPr>
          <w:rFonts w:eastAsia="MS Mincho" w:cs="Arial"/>
          <w:lang w:eastAsia="ja-JP"/>
        </w:rPr>
        <w:t xml:space="preserve"> </w:t>
      </w:r>
      <w:r w:rsidR="00586667">
        <w:rPr>
          <w:rFonts w:eastAsia="MS Mincho" w:cs="Arial"/>
          <w:lang w:eastAsia="ja-JP"/>
        </w:rPr>
        <w:t>and store</w:t>
      </w:r>
      <w:r w:rsidR="00736EAB">
        <w:rPr>
          <w:rFonts w:eastAsia="MS Mincho" w:cs="Arial"/>
          <w:lang w:eastAsia="ja-JP"/>
        </w:rPr>
        <w:t>s</w:t>
      </w:r>
      <w:r w:rsidR="00586667">
        <w:rPr>
          <w:rFonts w:eastAsia="MS Mincho" w:cs="Arial"/>
          <w:lang w:eastAsia="ja-JP"/>
        </w:rPr>
        <w:t xml:space="preserve"> the digital output.   </w:t>
      </w:r>
      <w:r w:rsidR="00EA440A">
        <w:rPr>
          <w:rFonts w:eastAsia="MS Mincho" w:cs="Arial"/>
          <w:lang w:eastAsia="ja-JP"/>
        </w:rPr>
        <w:t xml:space="preserve">A </w:t>
      </w:r>
      <w:r w:rsidR="00AA03BE">
        <w:rPr>
          <w:rFonts w:eastAsia="MS Mincho" w:cs="Arial"/>
          <w:lang w:eastAsia="ja-JP"/>
        </w:rPr>
        <w:t>FaxOut</w:t>
      </w:r>
      <w:r w:rsidR="00FD569E">
        <w:rPr>
          <w:rFonts w:eastAsia="MS Mincho" w:cs="Arial"/>
          <w:lang w:eastAsia="ja-JP"/>
        </w:rPr>
        <w:t xml:space="preserve"> </w:t>
      </w:r>
      <w:r w:rsidR="00A53B96">
        <w:rPr>
          <w:rFonts w:eastAsia="MS Mincho" w:cs="Arial"/>
          <w:lang w:eastAsia="ja-JP"/>
        </w:rPr>
        <w:t>C</w:t>
      </w:r>
      <w:r w:rsidR="00EA440A">
        <w:rPr>
          <w:rFonts w:eastAsia="MS Mincho" w:cs="Arial"/>
          <w:lang w:eastAsia="ja-JP"/>
        </w:rPr>
        <w:t xml:space="preserve">lient application contains a </w:t>
      </w:r>
      <w:r w:rsidR="00AA03BE">
        <w:rPr>
          <w:rFonts w:eastAsia="MS Mincho" w:cs="Arial"/>
          <w:lang w:eastAsia="ja-JP"/>
        </w:rPr>
        <w:t>FaxOut</w:t>
      </w:r>
      <w:r w:rsidR="00EA440A">
        <w:rPr>
          <w:rFonts w:eastAsia="MS Mincho" w:cs="Arial"/>
          <w:lang w:eastAsia="ja-JP"/>
        </w:rPr>
        <w:t xml:space="preserve"> Client.  A</w:t>
      </w:r>
      <w:r w:rsidR="00FD569E">
        <w:rPr>
          <w:rFonts w:eastAsia="MS Mincho" w:cs="Arial"/>
          <w:lang w:eastAsia="ja-JP"/>
        </w:rPr>
        <w:t xml:space="preserve"> </w:t>
      </w:r>
      <w:r w:rsidR="00AA03BE">
        <w:rPr>
          <w:rFonts w:eastAsia="MS Mincho" w:cs="Arial"/>
          <w:lang w:eastAsia="ja-JP"/>
        </w:rPr>
        <w:t>FaxOut</w:t>
      </w:r>
      <w:r w:rsidR="00FD569E">
        <w:rPr>
          <w:rFonts w:eastAsia="MS Mincho" w:cs="Arial"/>
          <w:lang w:eastAsia="ja-JP"/>
        </w:rPr>
        <w:t xml:space="preserve"> </w:t>
      </w:r>
      <w:r w:rsidR="00EA440A">
        <w:rPr>
          <w:rFonts w:eastAsia="MS Mincho" w:cs="Arial"/>
          <w:lang w:eastAsia="ja-JP"/>
        </w:rPr>
        <w:t xml:space="preserve">client application </w:t>
      </w:r>
      <w:r w:rsidR="005A4C7C">
        <w:rPr>
          <w:rFonts w:eastAsia="MS Mincho" w:cs="Arial"/>
          <w:lang w:eastAsia="ja-JP"/>
        </w:rPr>
        <w:t>interacts</w:t>
      </w:r>
      <w:r w:rsidR="00586667">
        <w:rPr>
          <w:rFonts w:eastAsia="MS Mincho" w:cs="Arial"/>
          <w:lang w:eastAsia="ja-JP"/>
        </w:rPr>
        <w:t xml:space="preserve"> </w:t>
      </w:r>
      <w:r w:rsidR="00736EAB">
        <w:rPr>
          <w:rFonts w:eastAsia="MS Mincho" w:cs="Arial"/>
          <w:lang w:eastAsia="ja-JP"/>
        </w:rPr>
        <w:t>with the end user to</w:t>
      </w:r>
      <w:r w:rsidR="00586667">
        <w:rPr>
          <w:rFonts w:eastAsia="MS Mincho" w:cs="Arial"/>
          <w:lang w:eastAsia="ja-JP"/>
        </w:rPr>
        <w:t xml:space="preserve"> obtain the end user’s </w:t>
      </w:r>
      <w:r w:rsidR="00AA03BE">
        <w:rPr>
          <w:rFonts w:eastAsia="MS Mincho" w:cs="Arial"/>
          <w:lang w:eastAsia="ja-JP"/>
        </w:rPr>
        <w:t>FaxOut</w:t>
      </w:r>
      <w:r w:rsidR="00736EAB">
        <w:rPr>
          <w:rFonts w:eastAsia="MS Mincho" w:cs="Arial"/>
          <w:lang w:eastAsia="ja-JP"/>
        </w:rPr>
        <w:t xml:space="preserve"> I</w:t>
      </w:r>
      <w:r w:rsidR="00586667">
        <w:rPr>
          <w:rFonts w:eastAsia="MS Mincho" w:cs="Arial"/>
          <w:lang w:eastAsia="ja-JP"/>
        </w:rPr>
        <w:t xml:space="preserve">ntent and </w:t>
      </w:r>
      <w:r w:rsidR="00EA440A">
        <w:rPr>
          <w:rFonts w:eastAsia="MS Mincho" w:cs="Arial"/>
          <w:lang w:eastAsia="ja-JP"/>
        </w:rPr>
        <w:t xml:space="preserve">uses </w:t>
      </w:r>
      <w:r w:rsidR="008C2D3A">
        <w:rPr>
          <w:rFonts w:eastAsia="MS Mincho" w:cs="Arial"/>
          <w:lang w:eastAsia="ja-JP"/>
        </w:rPr>
        <w:t>the</w:t>
      </w:r>
      <w:r w:rsidR="00EA440A">
        <w:rPr>
          <w:rFonts w:eastAsia="MS Mincho" w:cs="Arial"/>
          <w:lang w:eastAsia="ja-JP"/>
        </w:rPr>
        <w:t xml:space="preserve"> </w:t>
      </w:r>
      <w:r w:rsidR="00AA03BE">
        <w:rPr>
          <w:rFonts w:eastAsia="MS Mincho" w:cs="Arial"/>
          <w:lang w:eastAsia="ja-JP"/>
        </w:rPr>
        <w:t>FaxOut</w:t>
      </w:r>
      <w:r w:rsidR="00EA440A">
        <w:rPr>
          <w:rFonts w:eastAsia="MS Mincho" w:cs="Arial"/>
          <w:lang w:eastAsia="ja-JP"/>
        </w:rPr>
        <w:t xml:space="preserve"> </w:t>
      </w:r>
      <w:r w:rsidR="000C11D6">
        <w:rPr>
          <w:rFonts w:eastAsia="MS Mincho" w:cs="Arial"/>
          <w:lang w:eastAsia="ja-JP"/>
        </w:rPr>
        <w:t>Client to</w:t>
      </w:r>
      <w:r w:rsidR="005A4C7C">
        <w:rPr>
          <w:rFonts w:eastAsia="MS Mincho" w:cs="Arial"/>
          <w:lang w:eastAsia="ja-JP"/>
        </w:rPr>
        <w:t xml:space="preserve"> communicate </w:t>
      </w:r>
      <w:r w:rsidR="00586667">
        <w:rPr>
          <w:rFonts w:eastAsia="MS Mincho" w:cs="Arial"/>
          <w:lang w:eastAsia="ja-JP"/>
        </w:rPr>
        <w:t xml:space="preserve">with the </w:t>
      </w:r>
      <w:r w:rsidR="00764C56">
        <w:rPr>
          <w:rFonts w:eastAsia="MS Mincho" w:cs="Arial"/>
          <w:lang w:eastAsia="ja-JP"/>
        </w:rPr>
        <w:t>FaxOutService</w:t>
      </w:r>
      <w:r w:rsidR="00586667">
        <w:rPr>
          <w:rFonts w:eastAsia="MS Mincho" w:cs="Arial"/>
          <w:lang w:eastAsia="ja-JP"/>
        </w:rPr>
        <w:t xml:space="preserve"> </w:t>
      </w:r>
      <w:r w:rsidR="00051AAE">
        <w:rPr>
          <w:rFonts w:eastAsia="MS Mincho" w:cs="Arial"/>
          <w:lang w:eastAsia="ja-JP"/>
        </w:rPr>
        <w:t>that will</w:t>
      </w:r>
      <w:r w:rsidR="00736EAB">
        <w:rPr>
          <w:rFonts w:eastAsia="MS Mincho" w:cs="Arial"/>
          <w:lang w:eastAsia="ja-JP"/>
        </w:rPr>
        <w:t xml:space="preserve"> </w:t>
      </w:r>
      <w:r w:rsidR="0096079E">
        <w:rPr>
          <w:rFonts w:eastAsia="MS Mincho" w:cs="Arial"/>
          <w:lang w:eastAsia="ja-JP"/>
        </w:rPr>
        <w:t xml:space="preserve">satisfy </w:t>
      </w:r>
      <w:r w:rsidR="00736EAB">
        <w:rPr>
          <w:rFonts w:eastAsia="MS Mincho" w:cs="Arial"/>
          <w:lang w:eastAsia="ja-JP"/>
        </w:rPr>
        <w:t xml:space="preserve">the end user’s </w:t>
      </w:r>
      <w:r w:rsidR="00AA03BE">
        <w:rPr>
          <w:rFonts w:eastAsia="MS Mincho" w:cs="Arial"/>
          <w:lang w:eastAsia="ja-JP"/>
        </w:rPr>
        <w:t>FaxOut</w:t>
      </w:r>
      <w:r w:rsidR="00736EAB">
        <w:rPr>
          <w:rFonts w:eastAsia="MS Mincho" w:cs="Arial"/>
          <w:lang w:eastAsia="ja-JP"/>
        </w:rPr>
        <w:t xml:space="preserve"> Intent</w:t>
      </w:r>
      <w:r w:rsidR="00586667">
        <w:rPr>
          <w:rFonts w:eastAsia="MS Mincho" w:cs="Arial"/>
          <w:lang w:eastAsia="ja-JP"/>
        </w:rPr>
        <w:t xml:space="preserve">.  </w:t>
      </w:r>
    </w:p>
    <w:p w:rsidR="00551598" w:rsidRDefault="00551598" w:rsidP="00CB1986">
      <w:pPr>
        <w:autoSpaceDE w:val="0"/>
        <w:autoSpaceDN w:val="0"/>
        <w:adjustRightInd w:val="0"/>
        <w:jc w:val="both"/>
        <w:rPr>
          <w:rFonts w:eastAsia="MS Mincho" w:cs="Arial"/>
          <w:lang w:eastAsia="ja-JP"/>
        </w:rPr>
      </w:pPr>
    </w:p>
    <w:p w:rsidR="00586667" w:rsidRDefault="00AA03BE" w:rsidP="00CB1986">
      <w:pPr>
        <w:autoSpaceDE w:val="0"/>
        <w:autoSpaceDN w:val="0"/>
        <w:adjustRightInd w:val="0"/>
        <w:jc w:val="both"/>
        <w:rPr>
          <w:rFonts w:eastAsia="MS Mincho" w:cs="Arial"/>
          <w:lang w:eastAsia="ja-JP"/>
        </w:rPr>
      </w:pPr>
      <w:r>
        <w:rPr>
          <w:rFonts w:eastAsia="MS Mincho" w:cs="Arial"/>
          <w:lang w:eastAsia="ja-JP"/>
        </w:rPr>
        <w:t>FaxOut</w:t>
      </w:r>
      <w:r w:rsidR="005A4C7C">
        <w:rPr>
          <w:rFonts w:eastAsia="MS Mincho" w:cs="Arial"/>
          <w:lang w:eastAsia="ja-JP"/>
        </w:rPr>
        <w:t xml:space="preserve"> Templates contain instructions representing preconfigured </w:t>
      </w:r>
      <w:r>
        <w:rPr>
          <w:rFonts w:eastAsia="MS Mincho" w:cs="Arial"/>
          <w:lang w:eastAsia="ja-JP"/>
        </w:rPr>
        <w:t>FaxOut</w:t>
      </w:r>
      <w:r w:rsidR="005A4C7C">
        <w:rPr>
          <w:rFonts w:eastAsia="MS Mincho" w:cs="Arial"/>
          <w:lang w:eastAsia="ja-JP"/>
        </w:rPr>
        <w:t xml:space="preserve"> intent that can be used as is or modified by the end user.</w:t>
      </w:r>
      <w:r w:rsidR="00586667">
        <w:rPr>
          <w:rFonts w:eastAsia="MS Mincho" w:cs="Arial"/>
          <w:lang w:eastAsia="ja-JP"/>
        </w:rPr>
        <w:t xml:space="preserve">  </w:t>
      </w:r>
      <w:r w:rsidR="005A4C7C">
        <w:rPr>
          <w:rFonts w:eastAsia="MS Mincho" w:cs="Arial"/>
          <w:lang w:eastAsia="ja-JP"/>
        </w:rPr>
        <w:t xml:space="preserve">Once the end user is satisfied with the </w:t>
      </w:r>
      <w:r>
        <w:rPr>
          <w:rFonts w:eastAsia="MS Mincho" w:cs="Arial"/>
          <w:lang w:eastAsia="ja-JP"/>
        </w:rPr>
        <w:t>FaxOut</w:t>
      </w:r>
      <w:r w:rsidR="005A4C7C">
        <w:rPr>
          <w:rFonts w:eastAsia="MS Mincho" w:cs="Arial"/>
          <w:lang w:eastAsia="ja-JP"/>
        </w:rPr>
        <w:t xml:space="preserve"> Template the</w:t>
      </w:r>
      <w:r w:rsidR="00051AAE">
        <w:rPr>
          <w:rFonts w:eastAsia="MS Mincho" w:cs="Arial"/>
          <w:lang w:eastAsia="ja-JP"/>
        </w:rPr>
        <w:t xml:space="preserve"> </w:t>
      </w:r>
      <w:r>
        <w:rPr>
          <w:rFonts w:eastAsia="MS Mincho" w:cs="Arial"/>
          <w:lang w:eastAsia="ja-JP"/>
        </w:rPr>
        <w:t>FaxOut</w:t>
      </w:r>
      <w:r w:rsidR="00051AAE">
        <w:rPr>
          <w:rFonts w:eastAsia="MS Mincho" w:cs="Arial"/>
          <w:lang w:eastAsia="ja-JP"/>
        </w:rPr>
        <w:t xml:space="preserve"> </w:t>
      </w:r>
      <w:r w:rsidR="005A4C7C">
        <w:rPr>
          <w:rFonts w:eastAsia="MS Mincho" w:cs="Arial"/>
          <w:lang w:eastAsia="ja-JP"/>
        </w:rPr>
        <w:t xml:space="preserve">client application </w:t>
      </w:r>
      <w:r w:rsidR="00FD569E">
        <w:rPr>
          <w:rFonts w:eastAsia="MS Mincho" w:cs="Arial"/>
          <w:lang w:eastAsia="ja-JP"/>
        </w:rPr>
        <w:t>passes</w:t>
      </w:r>
      <w:r w:rsidR="005A4C7C">
        <w:rPr>
          <w:rFonts w:eastAsia="MS Mincho" w:cs="Arial"/>
          <w:lang w:eastAsia="ja-JP"/>
        </w:rPr>
        <w:t xml:space="preserve"> the </w:t>
      </w:r>
      <w:r>
        <w:rPr>
          <w:rFonts w:eastAsia="MS Mincho" w:cs="Arial"/>
          <w:lang w:eastAsia="ja-JP"/>
        </w:rPr>
        <w:t>FaxOut</w:t>
      </w:r>
      <w:r w:rsidR="005A4C7C">
        <w:rPr>
          <w:rFonts w:eastAsia="MS Mincho" w:cs="Arial"/>
          <w:lang w:eastAsia="ja-JP"/>
        </w:rPr>
        <w:t xml:space="preserve"> Job Template </w:t>
      </w:r>
      <w:r w:rsidR="00FD569E">
        <w:rPr>
          <w:rFonts w:eastAsia="MS Mincho" w:cs="Arial"/>
          <w:lang w:eastAsia="ja-JP"/>
        </w:rPr>
        <w:t xml:space="preserve">to the </w:t>
      </w:r>
      <w:r>
        <w:rPr>
          <w:rFonts w:eastAsia="MS Mincho" w:cs="Arial"/>
          <w:lang w:eastAsia="ja-JP"/>
        </w:rPr>
        <w:t>FaxOut</w:t>
      </w:r>
      <w:r w:rsidR="00FD569E">
        <w:rPr>
          <w:rFonts w:eastAsia="MS Mincho" w:cs="Arial"/>
          <w:lang w:eastAsia="ja-JP"/>
        </w:rPr>
        <w:t xml:space="preserve"> Job Client</w:t>
      </w:r>
      <w:r w:rsidR="00051AAE">
        <w:rPr>
          <w:rFonts w:eastAsia="MS Mincho" w:cs="Arial"/>
          <w:lang w:eastAsia="ja-JP"/>
        </w:rPr>
        <w:t xml:space="preserve"> for submission to the </w:t>
      </w:r>
      <w:r w:rsidR="00764C56">
        <w:rPr>
          <w:rFonts w:eastAsia="MS Mincho" w:cs="Arial"/>
          <w:lang w:eastAsia="ja-JP"/>
        </w:rPr>
        <w:t>FaxOutService</w:t>
      </w:r>
      <w:r w:rsidR="00FD569E">
        <w:rPr>
          <w:rFonts w:eastAsia="MS Mincho" w:cs="Arial"/>
          <w:lang w:eastAsia="ja-JP"/>
        </w:rPr>
        <w:t xml:space="preserve">.  </w:t>
      </w:r>
      <w:r w:rsidR="005A4C7C">
        <w:rPr>
          <w:rFonts w:eastAsia="MS Mincho" w:cs="Arial"/>
          <w:lang w:eastAsia="ja-JP"/>
        </w:rPr>
        <w:t xml:space="preserve"> </w:t>
      </w:r>
      <w:r>
        <w:rPr>
          <w:rFonts w:eastAsia="MS Mincho" w:cs="Arial"/>
          <w:lang w:eastAsia="ja-JP"/>
        </w:rPr>
        <w:t>FaxOut</w:t>
      </w:r>
      <w:r w:rsidR="00165D48">
        <w:rPr>
          <w:rFonts w:eastAsia="MS Mincho" w:cs="Arial"/>
          <w:lang w:eastAsia="ja-JP"/>
        </w:rPr>
        <w:t xml:space="preserve"> </w:t>
      </w:r>
      <w:r w:rsidR="0096079E">
        <w:rPr>
          <w:rFonts w:eastAsia="MS Mincho" w:cs="Arial"/>
          <w:lang w:eastAsia="ja-JP"/>
        </w:rPr>
        <w:t>T</w:t>
      </w:r>
      <w:r w:rsidR="00165D48">
        <w:rPr>
          <w:rFonts w:eastAsia="MS Mincho" w:cs="Arial"/>
          <w:lang w:eastAsia="ja-JP"/>
        </w:rPr>
        <w:t xml:space="preserve">emplates </w:t>
      </w:r>
      <w:r w:rsidR="00EA55CE">
        <w:rPr>
          <w:rFonts w:eastAsia="MS Mincho" w:cs="Arial"/>
          <w:lang w:eastAsia="ja-JP"/>
        </w:rPr>
        <w:t>may</w:t>
      </w:r>
      <w:r w:rsidR="00165D48">
        <w:rPr>
          <w:rFonts w:eastAsia="MS Mincho" w:cs="Arial"/>
          <w:lang w:eastAsia="ja-JP"/>
        </w:rPr>
        <w:t xml:space="preserve"> </w:t>
      </w:r>
      <w:r w:rsidR="00EA55CE">
        <w:rPr>
          <w:rFonts w:eastAsia="MS Mincho" w:cs="Arial"/>
          <w:lang w:eastAsia="ja-JP"/>
        </w:rPr>
        <w:t>be obtained in a number of ways</w:t>
      </w:r>
      <w:r w:rsidR="00FB4537">
        <w:rPr>
          <w:rFonts w:eastAsia="MS Mincho" w:cs="Arial"/>
          <w:lang w:eastAsia="ja-JP"/>
        </w:rPr>
        <w:t xml:space="preserve"> all of which</w:t>
      </w:r>
      <w:r w:rsidR="00EA55CE">
        <w:rPr>
          <w:rFonts w:eastAsia="MS Mincho" w:cs="Arial"/>
          <w:lang w:eastAsia="ja-JP"/>
        </w:rPr>
        <w:t xml:space="preserve"> are outside the </w:t>
      </w:r>
      <w:r w:rsidR="007419D3">
        <w:rPr>
          <w:rFonts w:eastAsia="MS Mincho" w:cs="Arial"/>
          <w:lang w:eastAsia="ja-JP"/>
        </w:rPr>
        <w:t>scope</w:t>
      </w:r>
      <w:r w:rsidR="00EA55CE">
        <w:rPr>
          <w:rFonts w:eastAsia="MS Mincho" w:cs="Arial"/>
          <w:lang w:eastAsia="ja-JP"/>
        </w:rPr>
        <w:t xml:space="preserve"> of this specification.</w:t>
      </w:r>
    </w:p>
    <w:p w:rsidR="009710A5" w:rsidRDefault="009710A5" w:rsidP="00CB1986">
      <w:pPr>
        <w:autoSpaceDE w:val="0"/>
        <w:autoSpaceDN w:val="0"/>
        <w:adjustRightInd w:val="0"/>
        <w:jc w:val="both"/>
        <w:rPr>
          <w:rFonts w:eastAsia="MS Mincho" w:cs="Arial"/>
          <w:lang w:eastAsia="ja-JP"/>
        </w:rPr>
      </w:pPr>
    </w:p>
    <w:p w:rsidR="008C4269" w:rsidRDefault="00C2145F" w:rsidP="00CB1986">
      <w:pPr>
        <w:autoSpaceDE w:val="0"/>
        <w:autoSpaceDN w:val="0"/>
        <w:adjustRightInd w:val="0"/>
        <w:jc w:val="both"/>
        <w:rPr>
          <w:rFonts w:eastAsia="MS Mincho" w:cs="Arial"/>
          <w:lang w:eastAsia="ja-JP"/>
        </w:rPr>
      </w:pPr>
      <w:r>
        <w:rPr>
          <w:rFonts w:eastAsia="MS Mincho" w:cs="Arial"/>
          <w:lang w:eastAsia="ja-JP"/>
        </w:rPr>
        <w:t xml:space="preserve">The </w:t>
      </w:r>
      <w:r w:rsidR="00AA03BE">
        <w:rPr>
          <w:rFonts w:eastAsia="MS Mincho" w:cs="Arial"/>
          <w:lang w:eastAsia="ja-JP"/>
        </w:rPr>
        <w:t>Fa</w:t>
      </w:r>
      <w:r w:rsidR="008C2D3A">
        <w:rPr>
          <w:rFonts w:eastAsia="MS Mincho" w:cs="Arial"/>
          <w:lang w:eastAsia="ja-JP"/>
        </w:rPr>
        <w:t>xing</w:t>
      </w:r>
      <w:r w:rsidR="007D7B77">
        <w:rPr>
          <w:rFonts w:eastAsia="MS Mincho" w:cs="Arial"/>
          <w:lang w:eastAsia="ja-JP"/>
        </w:rPr>
        <w:t xml:space="preserve"> </w:t>
      </w:r>
      <w:r w:rsidR="005F10CF">
        <w:rPr>
          <w:rFonts w:eastAsia="MS Mincho" w:cs="Arial"/>
          <w:lang w:eastAsia="ja-JP"/>
        </w:rPr>
        <w:t>scenario</w:t>
      </w:r>
      <w:r w:rsidR="006C7E9A">
        <w:rPr>
          <w:rFonts w:eastAsia="MS Mincho" w:cs="Arial"/>
          <w:lang w:eastAsia="ja-JP"/>
        </w:rPr>
        <w:t>s</w:t>
      </w:r>
      <w:r w:rsidR="007D7B77">
        <w:rPr>
          <w:rFonts w:eastAsia="MS Mincho" w:cs="Arial"/>
          <w:lang w:eastAsia="ja-JP"/>
        </w:rPr>
        <w:t xml:space="preserve"> </w:t>
      </w:r>
      <w:r w:rsidR="00AC0270">
        <w:rPr>
          <w:rFonts w:eastAsia="MS Mincho" w:cs="Arial"/>
          <w:lang w:eastAsia="ja-JP"/>
        </w:rPr>
        <w:t>addressed</w:t>
      </w:r>
      <w:r w:rsidR="002469B3">
        <w:rPr>
          <w:rFonts w:eastAsia="MS Mincho" w:cs="Arial"/>
          <w:lang w:eastAsia="ja-JP"/>
        </w:rPr>
        <w:t xml:space="preserve"> </w:t>
      </w:r>
      <w:r w:rsidR="00736EAB">
        <w:rPr>
          <w:rFonts w:eastAsia="MS Mincho" w:cs="Arial"/>
          <w:lang w:eastAsia="ja-JP"/>
        </w:rPr>
        <w:t xml:space="preserve">in this specification </w:t>
      </w:r>
      <w:r w:rsidR="006C7E9A">
        <w:rPr>
          <w:rFonts w:eastAsia="MS Mincho" w:cs="Arial"/>
          <w:lang w:eastAsia="ja-JP"/>
        </w:rPr>
        <w:t>range from</w:t>
      </w:r>
      <w:r w:rsidR="006D7419">
        <w:rPr>
          <w:rFonts w:eastAsia="MS Mincho" w:cs="Arial"/>
          <w:lang w:eastAsia="ja-JP"/>
        </w:rPr>
        <w:t xml:space="preserve"> </w:t>
      </w:r>
      <w:r w:rsidR="002469B3">
        <w:rPr>
          <w:rFonts w:eastAsia="MS Mincho" w:cs="Arial"/>
          <w:lang w:eastAsia="ja-JP"/>
        </w:rPr>
        <w:t xml:space="preserve">walk-up </w:t>
      </w:r>
      <w:r w:rsidR="008C2D3A">
        <w:rPr>
          <w:rFonts w:eastAsia="MS Mincho" w:cs="Arial"/>
          <w:lang w:eastAsia="ja-JP"/>
        </w:rPr>
        <w:t xml:space="preserve">users that use </w:t>
      </w:r>
      <w:r w:rsidR="00FB4537">
        <w:rPr>
          <w:rFonts w:eastAsia="MS Mincho" w:cs="Arial"/>
          <w:lang w:eastAsia="ja-JP"/>
        </w:rPr>
        <w:t xml:space="preserve">an </w:t>
      </w:r>
      <w:r w:rsidR="008C2D3A">
        <w:rPr>
          <w:rFonts w:eastAsia="MS Mincho" w:cs="Arial"/>
          <w:lang w:eastAsia="ja-JP"/>
        </w:rPr>
        <w:t xml:space="preserve">MFD’s front panel </w:t>
      </w:r>
      <w:r w:rsidR="0096079E">
        <w:rPr>
          <w:rFonts w:eastAsia="MS Mincho" w:cs="Arial"/>
          <w:lang w:eastAsia="ja-JP"/>
        </w:rPr>
        <w:t>to send FaxOut Jobs</w:t>
      </w:r>
      <w:r w:rsidR="002469B3">
        <w:rPr>
          <w:rFonts w:eastAsia="MS Mincho" w:cs="Arial"/>
          <w:lang w:eastAsia="ja-JP"/>
        </w:rPr>
        <w:t xml:space="preserve"> </w:t>
      </w:r>
      <w:r w:rsidR="006C7E9A">
        <w:rPr>
          <w:rFonts w:eastAsia="MS Mincho" w:cs="Arial"/>
          <w:lang w:eastAsia="ja-JP"/>
        </w:rPr>
        <w:t xml:space="preserve">to </w:t>
      </w:r>
      <w:r w:rsidR="002469B3">
        <w:rPr>
          <w:rFonts w:eastAsia="MS Mincho" w:cs="Arial"/>
          <w:lang w:eastAsia="ja-JP"/>
        </w:rPr>
        <w:t xml:space="preserve">remote </w:t>
      </w:r>
      <w:r w:rsidR="008C2D3A">
        <w:rPr>
          <w:rFonts w:eastAsia="MS Mincho" w:cs="Arial"/>
          <w:lang w:eastAsia="ja-JP"/>
        </w:rPr>
        <w:t xml:space="preserve">users that </w:t>
      </w:r>
      <w:r w:rsidR="0037264A">
        <w:rPr>
          <w:rFonts w:eastAsia="MS Mincho" w:cs="Arial"/>
          <w:lang w:eastAsia="ja-JP"/>
        </w:rPr>
        <w:t xml:space="preserve">use their computers </w:t>
      </w:r>
      <w:r w:rsidR="0096079E">
        <w:rPr>
          <w:rFonts w:eastAsia="MS Mincho" w:cs="Arial"/>
          <w:lang w:eastAsia="ja-JP"/>
        </w:rPr>
        <w:t>to send FaxOut Jobs</w:t>
      </w:r>
      <w:r w:rsidR="0037264A">
        <w:rPr>
          <w:rFonts w:eastAsia="MS Mincho" w:cs="Arial"/>
          <w:lang w:eastAsia="ja-JP"/>
        </w:rPr>
        <w:t>. Users may also use</w:t>
      </w:r>
      <w:r w:rsidR="008C4269">
        <w:rPr>
          <w:rFonts w:eastAsia="MS Mincho" w:cs="Arial"/>
          <w:lang w:eastAsia="ja-JP"/>
        </w:rPr>
        <w:t xml:space="preserve"> workflow applications</w:t>
      </w:r>
      <w:r w:rsidR="0037264A">
        <w:rPr>
          <w:rFonts w:eastAsia="MS Mincho" w:cs="Arial"/>
          <w:lang w:eastAsia="ja-JP"/>
        </w:rPr>
        <w:t xml:space="preserve"> in an enterprise </w:t>
      </w:r>
      <w:r w:rsidR="0096079E">
        <w:rPr>
          <w:rFonts w:eastAsia="MS Mincho" w:cs="Arial"/>
          <w:lang w:eastAsia="ja-JP"/>
        </w:rPr>
        <w:t>to send FaxOut Jobs</w:t>
      </w:r>
      <w:r w:rsidR="006C7E9A">
        <w:rPr>
          <w:rFonts w:eastAsia="MS Mincho" w:cs="Arial"/>
          <w:lang w:eastAsia="ja-JP"/>
        </w:rPr>
        <w:t xml:space="preserve">. </w:t>
      </w:r>
      <w:r w:rsidR="007D7B77">
        <w:rPr>
          <w:rFonts w:eastAsia="MS Mincho" w:cs="Arial"/>
          <w:lang w:eastAsia="ja-JP"/>
        </w:rPr>
        <w:t xml:space="preserve">For </w:t>
      </w:r>
      <w:r w:rsidR="0096079E">
        <w:rPr>
          <w:rFonts w:eastAsia="MS Mincho" w:cs="Arial"/>
          <w:lang w:eastAsia="ja-JP"/>
        </w:rPr>
        <w:t>batch FaxOut Jobs</w:t>
      </w:r>
      <w:r w:rsidR="00773137">
        <w:rPr>
          <w:rFonts w:eastAsia="MS Mincho" w:cs="Arial"/>
          <w:lang w:eastAsia="ja-JP"/>
        </w:rPr>
        <w:t xml:space="preserve"> </w:t>
      </w:r>
      <w:r w:rsidR="00D730E6">
        <w:rPr>
          <w:rFonts w:eastAsia="MS Mincho" w:cs="Arial"/>
          <w:lang w:eastAsia="ja-JP"/>
        </w:rPr>
        <w:t xml:space="preserve">of </w:t>
      </w:r>
      <w:r w:rsidR="008E1C30">
        <w:rPr>
          <w:rFonts w:eastAsia="MS Mincho" w:cs="Arial"/>
          <w:lang w:eastAsia="ja-JP"/>
        </w:rPr>
        <w:t>single</w:t>
      </w:r>
      <w:r w:rsidR="00773137">
        <w:rPr>
          <w:rFonts w:eastAsia="MS Mincho" w:cs="Arial"/>
          <w:lang w:eastAsia="ja-JP"/>
        </w:rPr>
        <w:t xml:space="preserve"> or multiple documents</w:t>
      </w:r>
      <w:r w:rsidR="007D7B77">
        <w:rPr>
          <w:rFonts w:eastAsia="MS Mincho" w:cs="Arial"/>
          <w:lang w:eastAsia="ja-JP"/>
        </w:rPr>
        <w:t xml:space="preserve">, the </w:t>
      </w:r>
      <w:r w:rsidR="006D7419">
        <w:rPr>
          <w:rFonts w:eastAsia="MS Mincho" w:cs="Arial"/>
          <w:lang w:eastAsia="ja-JP"/>
        </w:rPr>
        <w:t xml:space="preserve">model </w:t>
      </w:r>
      <w:r w:rsidR="007D7B77">
        <w:rPr>
          <w:rFonts w:eastAsia="MS Mincho" w:cs="Arial"/>
          <w:lang w:eastAsia="ja-JP"/>
        </w:rPr>
        <w:t>support</w:t>
      </w:r>
      <w:r w:rsidR="002D3F59">
        <w:rPr>
          <w:rFonts w:eastAsia="MS Mincho" w:cs="Arial"/>
          <w:lang w:eastAsia="ja-JP"/>
        </w:rPr>
        <w:t>s</w:t>
      </w:r>
      <w:r w:rsidR="007D7B77">
        <w:rPr>
          <w:rFonts w:eastAsia="MS Mincho" w:cs="Arial"/>
          <w:lang w:eastAsia="ja-JP"/>
        </w:rPr>
        <w:t xml:space="preserve"> </w:t>
      </w:r>
      <w:r w:rsidR="0096079E">
        <w:rPr>
          <w:rFonts w:eastAsia="MS Mincho" w:cs="Arial"/>
          <w:lang w:eastAsia="ja-JP"/>
        </w:rPr>
        <w:t>automated sending</w:t>
      </w:r>
      <w:r w:rsidR="00996634">
        <w:rPr>
          <w:rFonts w:eastAsia="MS Mincho" w:cs="Arial"/>
          <w:lang w:eastAsia="ja-JP"/>
        </w:rPr>
        <w:t xml:space="preserve"> of a stack of </w:t>
      </w:r>
      <w:r w:rsidR="0096079E">
        <w:rPr>
          <w:rFonts w:eastAsia="MS Mincho" w:cs="Arial"/>
          <w:lang w:eastAsia="ja-JP"/>
        </w:rPr>
        <w:t>documents each separated</w:t>
      </w:r>
      <w:r w:rsidR="00996634">
        <w:rPr>
          <w:rFonts w:eastAsia="MS Mincho" w:cs="Arial"/>
          <w:lang w:eastAsia="ja-JP"/>
        </w:rPr>
        <w:t xml:space="preserve"> by a</w:t>
      </w:r>
      <w:r w:rsidR="00546613">
        <w:rPr>
          <w:rFonts w:eastAsia="MS Mincho" w:cs="Arial"/>
          <w:lang w:eastAsia="ja-JP"/>
        </w:rPr>
        <w:t>n</w:t>
      </w:r>
      <w:r w:rsidR="00996634">
        <w:rPr>
          <w:rFonts w:eastAsia="MS Mincho" w:cs="Arial"/>
          <w:lang w:eastAsia="ja-JP"/>
        </w:rPr>
        <w:t xml:space="preserve"> </w:t>
      </w:r>
      <w:r w:rsidR="00D730E6">
        <w:rPr>
          <w:rFonts w:eastAsia="MS Mincho" w:cs="Arial"/>
          <w:lang w:eastAsia="ja-JP"/>
        </w:rPr>
        <w:t xml:space="preserve">individual </w:t>
      </w:r>
      <w:r w:rsidR="00AA03BE">
        <w:rPr>
          <w:rFonts w:eastAsia="MS Mincho" w:cs="Arial"/>
          <w:lang w:eastAsia="ja-JP"/>
        </w:rPr>
        <w:t>FaxOut</w:t>
      </w:r>
      <w:r w:rsidR="00801382">
        <w:rPr>
          <w:rFonts w:eastAsia="MS Mincho" w:cs="Arial"/>
          <w:lang w:eastAsia="ja-JP"/>
        </w:rPr>
        <w:t xml:space="preserve"> </w:t>
      </w:r>
      <w:r w:rsidR="00D730E6">
        <w:rPr>
          <w:rFonts w:eastAsia="MS Mincho" w:cs="Arial"/>
          <w:lang w:eastAsia="ja-JP"/>
        </w:rPr>
        <w:t>I</w:t>
      </w:r>
      <w:r w:rsidR="00801382">
        <w:rPr>
          <w:rFonts w:eastAsia="MS Mincho" w:cs="Arial"/>
          <w:lang w:eastAsia="ja-JP"/>
        </w:rPr>
        <w:t xml:space="preserve">nstruction </w:t>
      </w:r>
      <w:r w:rsidR="00D730E6">
        <w:rPr>
          <w:rFonts w:eastAsia="MS Mincho" w:cs="Arial"/>
          <w:lang w:eastAsia="ja-JP"/>
        </w:rPr>
        <w:t>S</w:t>
      </w:r>
      <w:r w:rsidR="00801382">
        <w:rPr>
          <w:rFonts w:eastAsia="MS Mincho" w:cs="Arial"/>
          <w:lang w:eastAsia="ja-JP"/>
        </w:rPr>
        <w:t>heet</w:t>
      </w:r>
      <w:r w:rsidR="00996634">
        <w:rPr>
          <w:rFonts w:eastAsia="MS Mincho" w:cs="Arial"/>
          <w:lang w:eastAsia="ja-JP"/>
        </w:rPr>
        <w:t>.</w:t>
      </w:r>
      <w:r w:rsidR="00F139F0">
        <w:rPr>
          <w:rFonts w:eastAsia="MS Mincho" w:cs="Arial"/>
          <w:lang w:eastAsia="ja-JP"/>
        </w:rPr>
        <w:t xml:space="preserve">  A FaxOut Instruction Sheet is an implementation specific hard copy version of a FaxOutJobTicket and is outside the </w:t>
      </w:r>
      <w:r w:rsidR="00FF1BD8">
        <w:rPr>
          <w:rFonts w:eastAsia="MS Mincho" w:cs="Arial"/>
          <w:lang w:eastAsia="ja-JP"/>
        </w:rPr>
        <w:t>scope</w:t>
      </w:r>
      <w:r w:rsidR="00F139F0">
        <w:rPr>
          <w:rFonts w:eastAsia="MS Mincho" w:cs="Arial"/>
          <w:lang w:eastAsia="ja-JP"/>
        </w:rPr>
        <w:t xml:space="preserve"> of this specification.</w:t>
      </w:r>
      <w:r w:rsidR="007F5899">
        <w:rPr>
          <w:rFonts w:eastAsia="MS Mincho" w:cs="Arial"/>
          <w:lang w:eastAsia="ja-JP"/>
        </w:rPr>
        <w:t xml:space="preserve"> </w:t>
      </w:r>
      <w:r w:rsidR="002D3F59">
        <w:rPr>
          <w:rFonts w:eastAsia="MS Mincho" w:cs="Arial"/>
          <w:lang w:eastAsia="ja-JP"/>
        </w:rPr>
        <w:t>The mo</w:t>
      </w:r>
      <w:r w:rsidR="007F5899">
        <w:rPr>
          <w:rFonts w:eastAsia="MS Mincho" w:cs="Arial"/>
          <w:lang w:eastAsia="ja-JP"/>
        </w:rPr>
        <w:t>del</w:t>
      </w:r>
      <w:r w:rsidR="00F7752C">
        <w:rPr>
          <w:rFonts w:eastAsia="MS Mincho" w:cs="Arial"/>
          <w:lang w:eastAsia="ja-JP"/>
        </w:rPr>
        <w:t xml:space="preserve"> </w:t>
      </w:r>
      <w:r w:rsidR="00D730E6">
        <w:rPr>
          <w:rFonts w:eastAsia="MS Mincho" w:cs="Arial"/>
          <w:lang w:eastAsia="ja-JP"/>
        </w:rPr>
        <w:t xml:space="preserve">also </w:t>
      </w:r>
      <w:r w:rsidR="007F5899">
        <w:rPr>
          <w:rFonts w:eastAsia="MS Mincho" w:cs="Arial"/>
          <w:lang w:eastAsia="ja-JP"/>
        </w:rPr>
        <w:t>suppor</w:t>
      </w:r>
      <w:r w:rsidR="00F7752C">
        <w:rPr>
          <w:rFonts w:eastAsia="MS Mincho" w:cs="Arial"/>
          <w:lang w:eastAsia="ja-JP"/>
        </w:rPr>
        <w:t>t</w:t>
      </w:r>
      <w:r w:rsidR="00736EAB">
        <w:rPr>
          <w:rFonts w:eastAsia="MS Mincho" w:cs="Arial"/>
          <w:lang w:eastAsia="ja-JP"/>
        </w:rPr>
        <w:t>s</w:t>
      </w:r>
      <w:r w:rsidR="007F5899">
        <w:rPr>
          <w:rFonts w:eastAsia="MS Mincho" w:cs="Arial"/>
          <w:lang w:eastAsia="ja-JP"/>
        </w:rPr>
        <w:t xml:space="preserve"> </w:t>
      </w:r>
      <w:r w:rsidR="00D730E6">
        <w:rPr>
          <w:rFonts w:eastAsia="MS Mincho" w:cs="Arial"/>
          <w:lang w:eastAsia="ja-JP"/>
        </w:rPr>
        <w:t xml:space="preserve">external </w:t>
      </w:r>
      <w:r w:rsidR="007F5899">
        <w:rPr>
          <w:rFonts w:eastAsia="MS Mincho" w:cs="Arial"/>
          <w:lang w:eastAsia="ja-JP"/>
        </w:rPr>
        <w:t xml:space="preserve">security services that protect against unauthorized use of </w:t>
      </w:r>
      <w:r w:rsidR="0096079E">
        <w:rPr>
          <w:rFonts w:eastAsia="MS Mincho" w:cs="Arial"/>
          <w:lang w:eastAsia="ja-JP"/>
        </w:rPr>
        <w:t>a FaxOutService</w:t>
      </w:r>
      <w:r w:rsidR="007F5899">
        <w:rPr>
          <w:rFonts w:eastAsia="MS Mincho" w:cs="Arial"/>
          <w:lang w:eastAsia="ja-JP"/>
        </w:rPr>
        <w:t xml:space="preserve"> </w:t>
      </w:r>
      <w:r w:rsidR="00D730E6">
        <w:rPr>
          <w:rFonts w:eastAsia="MS Mincho" w:cs="Arial"/>
          <w:lang w:eastAsia="ja-JP"/>
        </w:rPr>
        <w:t>and</w:t>
      </w:r>
      <w:r w:rsidR="007F5899">
        <w:rPr>
          <w:rFonts w:eastAsia="MS Mincho" w:cs="Arial"/>
          <w:lang w:eastAsia="ja-JP"/>
        </w:rPr>
        <w:t xml:space="preserve"> access of </w:t>
      </w:r>
      <w:r w:rsidR="00AA03BE">
        <w:rPr>
          <w:rFonts w:eastAsia="MS Mincho" w:cs="Arial"/>
          <w:lang w:eastAsia="ja-JP"/>
        </w:rPr>
        <w:t>FaxOu</w:t>
      </w:r>
      <w:r w:rsidR="005C713C">
        <w:rPr>
          <w:rFonts w:eastAsia="MS Mincho" w:cs="Arial"/>
          <w:lang w:eastAsia="ja-JP"/>
        </w:rPr>
        <w:t>t</w:t>
      </w:r>
      <w:r w:rsidR="007F5899">
        <w:rPr>
          <w:rFonts w:eastAsia="MS Mincho" w:cs="Arial"/>
          <w:lang w:eastAsia="ja-JP"/>
        </w:rPr>
        <w:t xml:space="preserve"> </w:t>
      </w:r>
      <w:r w:rsidR="00736EAB">
        <w:rPr>
          <w:rFonts w:eastAsia="MS Mincho" w:cs="Arial"/>
          <w:lang w:eastAsia="ja-JP"/>
        </w:rPr>
        <w:t xml:space="preserve">digital </w:t>
      </w:r>
      <w:r w:rsidR="007F5899">
        <w:rPr>
          <w:rFonts w:eastAsia="MS Mincho" w:cs="Arial"/>
          <w:lang w:eastAsia="ja-JP"/>
        </w:rPr>
        <w:t>data.</w:t>
      </w:r>
    </w:p>
    <w:p w:rsidR="006E2334" w:rsidRDefault="006E2334" w:rsidP="00CB1986">
      <w:pPr>
        <w:autoSpaceDE w:val="0"/>
        <w:autoSpaceDN w:val="0"/>
        <w:adjustRightInd w:val="0"/>
        <w:jc w:val="both"/>
        <w:rPr>
          <w:rFonts w:eastAsia="MS Mincho" w:cs="Arial"/>
          <w:lang w:eastAsia="ja-JP"/>
        </w:rPr>
      </w:pPr>
      <w:r>
        <w:rPr>
          <w:rFonts w:eastAsia="MS Mincho" w:cs="Arial"/>
          <w:lang w:eastAsia="ja-JP"/>
        </w:rPr>
        <w:br w:type="page"/>
      </w:r>
    </w:p>
    <w:p w:rsidR="002F5C07" w:rsidRDefault="007A0D65" w:rsidP="00851D89">
      <w:pPr>
        <w:pStyle w:val="Heading1"/>
        <w:spacing w:before="480"/>
        <w:jc w:val="both"/>
      </w:pPr>
      <w:bookmarkStart w:id="36" w:name="_Toc179685418"/>
      <w:bookmarkStart w:id="37" w:name="_Toc1558508"/>
      <w:bookmarkStart w:id="38" w:name="_Toc1558873"/>
      <w:bookmarkStart w:id="39" w:name="_Toc1559332"/>
      <w:bookmarkStart w:id="40" w:name="_Toc1559691"/>
      <w:bookmarkStart w:id="41" w:name="_Toc170621532"/>
      <w:bookmarkStart w:id="42" w:name="_Toc177863375"/>
      <w:bookmarkStart w:id="43" w:name="_Toc178134823"/>
      <w:bookmarkStart w:id="44" w:name="_Toc188408536"/>
      <w:bookmarkStart w:id="45" w:name="_Toc194966374"/>
      <w:bookmarkStart w:id="46" w:name="_Toc301596507"/>
      <w:bookmarkEnd w:id="36"/>
      <w:r>
        <w:lastRenderedPageBreak/>
        <w:t>T</w:t>
      </w:r>
      <w:r w:rsidR="002F5C07">
        <w:t>erminology</w:t>
      </w:r>
      <w:bookmarkEnd w:id="37"/>
      <w:bookmarkEnd w:id="38"/>
      <w:bookmarkEnd w:id="39"/>
      <w:bookmarkEnd w:id="40"/>
      <w:bookmarkEnd w:id="41"/>
      <w:bookmarkEnd w:id="42"/>
      <w:bookmarkEnd w:id="43"/>
      <w:bookmarkEnd w:id="44"/>
      <w:bookmarkEnd w:id="45"/>
      <w:bookmarkEnd w:id="46"/>
    </w:p>
    <w:p w:rsidR="002F5C07" w:rsidRDefault="002F5C07" w:rsidP="00851D89">
      <w:pPr>
        <w:pStyle w:val="Heading2"/>
        <w:jc w:val="both"/>
      </w:pPr>
      <w:bookmarkStart w:id="47" w:name="_Toc170621533"/>
      <w:bookmarkStart w:id="48" w:name="_Toc177863376"/>
      <w:bookmarkStart w:id="49" w:name="_Toc178134824"/>
      <w:bookmarkStart w:id="50" w:name="_Toc188408537"/>
      <w:bookmarkStart w:id="51" w:name="_Toc194966375"/>
      <w:bookmarkStart w:id="52" w:name="_Toc301596508"/>
      <w:r>
        <w:t>Conformance Terminology</w:t>
      </w:r>
      <w:bookmarkEnd w:id="47"/>
      <w:bookmarkEnd w:id="48"/>
      <w:bookmarkEnd w:id="49"/>
      <w:bookmarkEnd w:id="50"/>
      <w:bookmarkEnd w:id="51"/>
      <w:bookmarkEnd w:id="52"/>
    </w:p>
    <w:p w:rsidR="006E2334" w:rsidRPr="006E2334" w:rsidRDefault="00594017" w:rsidP="00CB1986">
      <w:pPr>
        <w:pStyle w:val="HTMLPreformatted"/>
        <w:jc w:val="both"/>
        <w:rPr>
          <w:rFonts w:ascii="Arial" w:hAnsi="Arial" w:cs="Arial"/>
        </w:rPr>
      </w:pPr>
      <w:r>
        <w:rPr>
          <w:rFonts w:ascii="Arial" w:hAnsi="Arial" w:cs="Arial"/>
        </w:rPr>
        <w:t>See [</w:t>
      </w:r>
      <w:r w:rsidR="00D6774B" w:rsidRPr="002A7E1F">
        <w:rPr>
          <w:rFonts w:ascii="Arial" w:hAnsi="Arial" w:cs="Arial"/>
        </w:rPr>
        <w:t>RFC2119</w:t>
      </w:r>
      <w:r>
        <w:rPr>
          <w:rFonts w:ascii="Arial" w:hAnsi="Arial" w:cs="Arial"/>
        </w:rPr>
        <w:t>] for conformance terminology used.</w:t>
      </w:r>
      <w:r w:rsidR="008F73E9">
        <w:rPr>
          <w:rFonts w:ascii="Arial" w:hAnsi="Arial" w:cs="Arial"/>
        </w:rPr>
        <w:t xml:space="preserve">  There are no </w:t>
      </w:r>
      <w:r w:rsidR="00BD4C62">
        <w:rPr>
          <w:rFonts w:ascii="Arial" w:hAnsi="Arial" w:cs="Arial"/>
        </w:rPr>
        <w:t>FaxOut-specific</w:t>
      </w:r>
      <w:r w:rsidR="008F73E9">
        <w:rPr>
          <w:rFonts w:ascii="Arial" w:hAnsi="Arial" w:cs="Arial"/>
        </w:rPr>
        <w:t xml:space="preserve"> conformance terms.</w:t>
      </w:r>
    </w:p>
    <w:p w:rsidR="002F5C07" w:rsidRDefault="00BF28C7" w:rsidP="00851D89">
      <w:pPr>
        <w:pStyle w:val="Heading2"/>
        <w:jc w:val="both"/>
      </w:pPr>
      <w:bookmarkStart w:id="53" w:name="_Toc179685423"/>
      <w:bookmarkStart w:id="54" w:name="_Toc170621534"/>
      <w:bookmarkStart w:id="55" w:name="_Toc177863377"/>
      <w:bookmarkStart w:id="56" w:name="_Toc178134825"/>
      <w:bookmarkStart w:id="57" w:name="_Toc188408538"/>
      <w:bookmarkStart w:id="58" w:name="_Toc194966376"/>
      <w:bookmarkStart w:id="59" w:name="_Toc301596509"/>
      <w:bookmarkEnd w:id="53"/>
      <w:r>
        <w:t xml:space="preserve">Service </w:t>
      </w:r>
      <w:r w:rsidR="00736EAB">
        <w:t>Specific</w:t>
      </w:r>
      <w:r w:rsidR="00CB1986">
        <w:t xml:space="preserve"> </w:t>
      </w:r>
      <w:r w:rsidR="002F5C07">
        <w:t>Terminology</w:t>
      </w:r>
      <w:bookmarkEnd w:id="54"/>
      <w:bookmarkEnd w:id="55"/>
      <w:bookmarkEnd w:id="56"/>
      <w:bookmarkEnd w:id="57"/>
      <w:bookmarkEnd w:id="58"/>
      <w:bookmarkEnd w:id="59"/>
    </w:p>
    <w:p w:rsidR="00F316AC" w:rsidRDefault="008F73E9">
      <w:pPr>
        <w:pStyle w:val="HTMLPreformatted"/>
        <w:rPr>
          <w:rFonts w:ascii="Arial" w:hAnsi="Arial" w:cs="Arial"/>
        </w:rPr>
      </w:pPr>
      <w:r>
        <w:rPr>
          <w:rFonts w:ascii="Arial" w:hAnsi="Arial" w:cs="Arial"/>
        </w:rPr>
        <w:t xml:space="preserve">See </w:t>
      </w:r>
      <w:r w:rsidR="00D6774B" w:rsidRPr="00D6774B">
        <w:rPr>
          <w:rFonts w:ascii="Arial" w:hAnsi="Arial" w:cs="Arial"/>
        </w:rPr>
        <w:t xml:space="preserve">MFD Model and Common Semantics specification </w:t>
      </w:r>
      <w:r w:rsidR="00396755">
        <w:rPr>
          <w:rFonts w:ascii="Arial" w:hAnsi="Arial" w:cs="Arial"/>
        </w:rPr>
        <w:t>[PWG5108.01]</w:t>
      </w:r>
      <w:r>
        <w:rPr>
          <w:rFonts w:ascii="Arial" w:hAnsi="Arial" w:cs="Arial"/>
        </w:rPr>
        <w:t xml:space="preserve"> for common MFD terminology used.  </w:t>
      </w:r>
      <w:r w:rsidR="00600A54">
        <w:rPr>
          <w:rFonts w:ascii="Arial" w:hAnsi="Arial" w:cs="Arial"/>
        </w:rPr>
        <w:t xml:space="preserve">For this service the “&lt;service&gt;” in the MFD Terminology section is replaced with “FaxOut”.  </w:t>
      </w:r>
      <w:r w:rsidR="00B37A15" w:rsidRPr="00491C3C">
        <w:rPr>
          <w:rFonts w:ascii="Arial" w:hAnsi="Arial" w:cs="Arial"/>
        </w:rPr>
        <w:t xml:space="preserve">There is no </w:t>
      </w:r>
      <w:r w:rsidR="00D6774B">
        <w:rPr>
          <w:rFonts w:ascii="Arial" w:hAnsi="Arial" w:cs="Arial"/>
        </w:rPr>
        <w:t>FaxOut</w:t>
      </w:r>
      <w:r w:rsidR="00B37A15">
        <w:rPr>
          <w:rFonts w:ascii="Arial" w:hAnsi="Arial" w:cs="Arial"/>
        </w:rPr>
        <w:t xml:space="preserve">Service </w:t>
      </w:r>
      <w:r w:rsidR="00B37A15" w:rsidRPr="00491C3C">
        <w:rPr>
          <w:rFonts w:ascii="Arial" w:hAnsi="Arial" w:cs="Arial"/>
        </w:rPr>
        <w:t>specific terminology</w:t>
      </w:r>
      <w:r w:rsidR="00B37A15">
        <w:rPr>
          <w:rFonts w:ascii="Arial" w:hAnsi="Arial" w:cs="Arial"/>
        </w:rPr>
        <w:t>.</w:t>
      </w:r>
    </w:p>
    <w:p w:rsidR="00D966DA" w:rsidRPr="000D3022" w:rsidRDefault="00D966DA" w:rsidP="00D966DA">
      <w:pPr>
        <w:jc w:val="both"/>
      </w:pPr>
    </w:p>
    <w:p w:rsidR="00BF54A2" w:rsidRPr="00E96E09" w:rsidRDefault="00BF54A2" w:rsidP="00BF54A2">
      <w:pPr>
        <w:pStyle w:val="Heading2"/>
        <w:jc w:val="both"/>
        <w:rPr>
          <w:bCs/>
        </w:rPr>
      </w:pPr>
      <w:bookmarkStart w:id="60" w:name="_Toc250007952"/>
      <w:bookmarkStart w:id="61" w:name="_Toc250008391"/>
      <w:bookmarkStart w:id="62" w:name="_Toc250094241"/>
      <w:bookmarkStart w:id="63" w:name="_Toc250094695"/>
      <w:bookmarkStart w:id="64" w:name="_Toc250007956"/>
      <w:bookmarkStart w:id="65" w:name="_Toc250008395"/>
      <w:bookmarkStart w:id="66" w:name="_Toc250094245"/>
      <w:bookmarkStart w:id="67" w:name="_Toc250094699"/>
      <w:bookmarkStart w:id="68" w:name="_Toc250007959"/>
      <w:bookmarkStart w:id="69" w:name="_Toc250008398"/>
      <w:bookmarkStart w:id="70" w:name="_Toc250094248"/>
      <w:bookmarkStart w:id="71" w:name="_Toc250094702"/>
      <w:bookmarkStart w:id="72" w:name="_Toc250007962"/>
      <w:bookmarkStart w:id="73" w:name="_Toc250008401"/>
      <w:bookmarkStart w:id="74" w:name="_Toc250094251"/>
      <w:bookmarkStart w:id="75" w:name="_Toc250094705"/>
      <w:bookmarkStart w:id="76" w:name="_Toc250007965"/>
      <w:bookmarkStart w:id="77" w:name="_Toc250008404"/>
      <w:bookmarkStart w:id="78" w:name="_Toc250094254"/>
      <w:bookmarkStart w:id="79" w:name="_Toc250094708"/>
      <w:bookmarkStart w:id="80" w:name="_Toc250007974"/>
      <w:bookmarkStart w:id="81" w:name="_Toc250008413"/>
      <w:bookmarkStart w:id="82" w:name="_Toc250094263"/>
      <w:bookmarkStart w:id="83" w:name="_Toc250094717"/>
      <w:bookmarkStart w:id="84" w:name="_Toc250007977"/>
      <w:bookmarkStart w:id="85" w:name="_Toc250008416"/>
      <w:bookmarkStart w:id="86" w:name="_Toc250094266"/>
      <w:bookmarkStart w:id="87" w:name="_Toc250094720"/>
      <w:bookmarkStart w:id="88" w:name="_Toc250007980"/>
      <w:bookmarkStart w:id="89" w:name="_Toc250008419"/>
      <w:bookmarkStart w:id="90" w:name="_Toc250094269"/>
      <w:bookmarkStart w:id="91" w:name="_Toc250094723"/>
      <w:bookmarkStart w:id="92" w:name="_Toc250007983"/>
      <w:bookmarkStart w:id="93" w:name="_Toc250008422"/>
      <w:bookmarkStart w:id="94" w:name="_Toc250094272"/>
      <w:bookmarkStart w:id="95" w:name="_Toc250094726"/>
      <w:bookmarkStart w:id="96" w:name="_Toc250007986"/>
      <w:bookmarkStart w:id="97" w:name="_Toc250008425"/>
      <w:bookmarkStart w:id="98" w:name="_Toc250094275"/>
      <w:bookmarkStart w:id="99" w:name="_Toc250094729"/>
      <w:bookmarkStart w:id="100" w:name="_Toc250007989"/>
      <w:bookmarkStart w:id="101" w:name="_Toc250008428"/>
      <w:bookmarkStart w:id="102" w:name="_Toc250094278"/>
      <w:bookmarkStart w:id="103" w:name="_Toc250094732"/>
      <w:bookmarkStart w:id="104" w:name="_Toc250007992"/>
      <w:bookmarkStart w:id="105" w:name="_Toc250008431"/>
      <w:bookmarkStart w:id="106" w:name="_Toc250094281"/>
      <w:bookmarkStart w:id="107" w:name="_Toc250094735"/>
      <w:bookmarkStart w:id="108" w:name="_Toc250007995"/>
      <w:bookmarkStart w:id="109" w:name="_Toc250008434"/>
      <w:bookmarkStart w:id="110" w:name="_Toc250094284"/>
      <w:bookmarkStart w:id="111" w:name="_Toc250094738"/>
      <w:bookmarkStart w:id="112" w:name="_Toc250007998"/>
      <w:bookmarkStart w:id="113" w:name="_Toc250008437"/>
      <w:bookmarkStart w:id="114" w:name="_Toc250094287"/>
      <w:bookmarkStart w:id="115" w:name="_Toc250094741"/>
      <w:bookmarkStart w:id="116" w:name="_Toc250008001"/>
      <w:bookmarkStart w:id="117" w:name="_Toc250008440"/>
      <w:bookmarkStart w:id="118" w:name="_Toc250094290"/>
      <w:bookmarkStart w:id="119" w:name="_Toc250094744"/>
      <w:bookmarkStart w:id="120" w:name="_Toc188408539"/>
      <w:bookmarkStart w:id="121" w:name="_Toc194966377"/>
      <w:bookmarkStart w:id="122" w:name="_Toc1558509"/>
      <w:bookmarkStart w:id="123" w:name="_Toc1558874"/>
      <w:bookmarkStart w:id="124" w:name="_Toc1559333"/>
      <w:bookmarkStart w:id="125" w:name="_Toc1559692"/>
      <w:bookmarkStart w:id="126" w:name="_Toc30159651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96E09">
        <w:rPr>
          <w:bCs/>
        </w:rPr>
        <w:t xml:space="preserve">Model </w:t>
      </w:r>
      <w:r w:rsidR="00BF28C7">
        <w:rPr>
          <w:bCs/>
        </w:rPr>
        <w:t>M</w:t>
      </w:r>
      <w:r w:rsidRPr="00E96E09">
        <w:rPr>
          <w:bCs/>
        </w:rPr>
        <w:t xml:space="preserve">apping </w:t>
      </w:r>
      <w:r w:rsidR="00BF28C7">
        <w:rPr>
          <w:bCs/>
        </w:rPr>
        <w:t>C</w:t>
      </w:r>
      <w:r w:rsidRPr="00E96E09">
        <w:rPr>
          <w:bCs/>
        </w:rPr>
        <w:t>onventions</w:t>
      </w:r>
      <w:bookmarkEnd w:id="126"/>
    </w:p>
    <w:p w:rsidR="00BF54A2" w:rsidRDefault="00BF54A2" w:rsidP="00BF54A2">
      <w:r>
        <w:t xml:space="preserve">The </w:t>
      </w:r>
      <w:r w:rsidR="00764C56">
        <w:t>FaxOutService</w:t>
      </w:r>
      <w:r>
        <w:t xml:space="preserve"> model is described in this document as an XML schema.  This is for the sake of convenience and does not require a protocol mapping involving XML.  The top level objects such as the Subunits, the Services, and their associated Jobs and Documents can be represented in any number of ways.  </w:t>
      </w:r>
      <w:r w:rsidR="009256BF">
        <w:t>In the abstract</w:t>
      </w:r>
      <w:r>
        <w:t xml:space="preserve"> they are objects which contain attributes or properties that express characteristics of the object.   </w:t>
      </w:r>
      <w:r w:rsidR="006E5C01">
        <w:t>Within</w:t>
      </w:r>
      <w:r>
        <w:t xml:space="preserve"> this document references to Attribute or Element refer to XML Attributes and XML Elements respectively.  Either of these can be abstractly considered to be attributes or properties of abstract objects.</w:t>
      </w:r>
    </w:p>
    <w:p w:rsidR="00BF54A2" w:rsidRPr="00E96E09" w:rsidRDefault="00BF54A2" w:rsidP="00BF54A2">
      <w:pPr>
        <w:pStyle w:val="Heading2"/>
        <w:jc w:val="both"/>
        <w:rPr>
          <w:bCs/>
        </w:rPr>
      </w:pPr>
      <w:bookmarkStart w:id="127" w:name="_Ref273948328"/>
      <w:bookmarkStart w:id="128" w:name="_Toc301596511"/>
      <w:r>
        <w:rPr>
          <w:bCs/>
        </w:rPr>
        <w:t xml:space="preserve">Naming </w:t>
      </w:r>
      <w:r w:rsidR="00BF28C7">
        <w:rPr>
          <w:bCs/>
        </w:rPr>
        <w:t>C</w:t>
      </w:r>
      <w:r>
        <w:rPr>
          <w:bCs/>
        </w:rPr>
        <w:t>onventions</w:t>
      </w:r>
      <w:bookmarkEnd w:id="127"/>
      <w:bookmarkEnd w:id="128"/>
    </w:p>
    <w:p w:rsidR="00BF54A2" w:rsidRDefault="00BF54A2" w:rsidP="00BF54A2">
      <w:r>
        <w:t xml:space="preserve">The </w:t>
      </w:r>
      <w:r w:rsidR="0060233F">
        <w:t>MFD Model and Common Semantics</w:t>
      </w:r>
      <w:r>
        <w:t xml:space="preserve"> specification </w:t>
      </w:r>
      <w:r w:rsidR="00396755">
        <w:t>[PWG5108.01]</w:t>
      </w:r>
      <w:r>
        <w:t xml:space="preserve"> describes common concepts and terms used for all of the services hosted on a </w:t>
      </w:r>
      <w:r w:rsidR="0096079E">
        <w:t>Multifunction Device</w:t>
      </w:r>
      <w:r>
        <w:t xml:space="preserve">.  </w:t>
      </w:r>
      <w:r w:rsidR="00FF1BD8">
        <w:t xml:space="preserve">Also included in the specification are the definitions of </w:t>
      </w:r>
      <w:r w:rsidR="00C728AC">
        <w:t xml:space="preserve"> the objects and their attributes in the </w:t>
      </w:r>
      <w:r w:rsidR="0096079E">
        <w:t>Multifunction Device</w:t>
      </w:r>
      <w:r w:rsidR="00C728AC">
        <w:t xml:space="preserve"> data model.  The</w:t>
      </w:r>
      <w:r>
        <w:t xml:space="preserve"> </w:t>
      </w:r>
      <w:r w:rsidR="0060233F">
        <w:t>MFD Model and Common Semantics</w:t>
      </w:r>
      <w:r w:rsidR="00C728AC">
        <w:t xml:space="preserve"> specification </w:t>
      </w:r>
      <w:r w:rsidR="00396755">
        <w:t>[PWG5108.01]</w:t>
      </w:r>
      <w:r w:rsidR="00C728AC">
        <w:t xml:space="preserve"> </w:t>
      </w:r>
      <w:r>
        <w:t>uses abstract names for the semantic elements (</w:t>
      </w:r>
      <w:r w:rsidR="0060233F">
        <w:t>e.g.,</w:t>
      </w:r>
      <w:r>
        <w:t xml:space="preserve"> Job State).  This document describes a specific service and uses an XML schema to represent the objects and attributes.  XML elements cannot have names with an embedded whitespace.  </w:t>
      </w:r>
      <w:r w:rsidR="00C728AC">
        <w:t>T</w:t>
      </w:r>
      <w:r>
        <w:t xml:space="preserve">he </w:t>
      </w:r>
      <w:r w:rsidR="00C728AC">
        <w:t xml:space="preserve">names for </w:t>
      </w:r>
      <w:r>
        <w:t>objects and their attributes use</w:t>
      </w:r>
      <w:r w:rsidR="00C728AC">
        <w:t>d</w:t>
      </w:r>
      <w:r>
        <w:t xml:space="preserve"> </w:t>
      </w:r>
      <w:r w:rsidR="00C728AC">
        <w:t xml:space="preserve">by this specification are </w:t>
      </w:r>
      <w:r>
        <w:t>the names from the XML Schema</w:t>
      </w:r>
      <w:r w:rsidR="00C728AC">
        <w:t xml:space="preserve"> (</w:t>
      </w:r>
      <w:r w:rsidR="0060233F">
        <w:t>e.g.,</w:t>
      </w:r>
      <w:r w:rsidR="00C728AC">
        <w:t xml:space="preserve"> JobState)</w:t>
      </w:r>
      <w:r>
        <w:t>.</w:t>
      </w:r>
      <w:r w:rsidR="00C728AC">
        <w:t xml:space="preserve">  The names can be easily mapped between the two specifications by inserting or removing the whitespace in the name (</w:t>
      </w:r>
      <w:r w:rsidR="0060233F">
        <w:t>e.g.,</w:t>
      </w:r>
      <w:r w:rsidR="00C728AC">
        <w:t xml:space="preserve"> Job State </w:t>
      </w:r>
      <m:oMath>
        <m:r>
          <w:rPr>
            <w:rFonts w:ascii="Cambria Math" w:hAnsi="Cambria Math"/>
          </w:rPr>
          <m:t>≡</m:t>
        </m:r>
      </m:oMath>
      <w:r w:rsidR="00C728AC">
        <w:t xml:space="preserve"> JobState).</w:t>
      </w:r>
    </w:p>
    <w:p w:rsidR="00BF54A2" w:rsidRDefault="00BF54A2" w:rsidP="00BF54A2"/>
    <w:p w:rsidR="00285E5A" w:rsidRDefault="00FB4537" w:rsidP="00851D89">
      <w:pPr>
        <w:pStyle w:val="Heading1"/>
        <w:spacing w:before="480"/>
        <w:jc w:val="both"/>
      </w:pPr>
      <w:bookmarkStart w:id="129" w:name="_Toc301596512"/>
      <w:r>
        <w:t>Requirements</w:t>
      </w:r>
      <w:bookmarkEnd w:id="120"/>
      <w:bookmarkEnd w:id="121"/>
      <w:bookmarkEnd w:id="129"/>
    </w:p>
    <w:p w:rsidR="00E73D13" w:rsidRDefault="00E73D13" w:rsidP="00851D89">
      <w:pPr>
        <w:pStyle w:val="Heading2"/>
        <w:jc w:val="both"/>
      </w:pPr>
      <w:bookmarkStart w:id="130" w:name="_Toc170621536"/>
      <w:bookmarkStart w:id="131" w:name="_Toc177863379"/>
      <w:bookmarkStart w:id="132" w:name="_Toc178134827"/>
      <w:bookmarkStart w:id="133" w:name="_Toc188408540"/>
      <w:bookmarkStart w:id="134" w:name="_Toc194966378"/>
      <w:bookmarkStart w:id="135" w:name="_Toc301596513"/>
      <w:r>
        <w:t xml:space="preserve">Rationale </w:t>
      </w:r>
      <w:bookmarkEnd w:id="130"/>
      <w:r w:rsidR="003A3478">
        <w:t xml:space="preserve">for </w:t>
      </w:r>
      <w:r w:rsidR="00BF28C7">
        <w:t xml:space="preserve">the </w:t>
      </w:r>
      <w:bookmarkEnd w:id="131"/>
      <w:r w:rsidR="00764C56">
        <w:t>FaxOutService</w:t>
      </w:r>
      <w:r w:rsidR="00F441AD">
        <w:t xml:space="preserve"> S</w:t>
      </w:r>
      <w:r w:rsidR="00230493">
        <w:t>pecification</w:t>
      </w:r>
      <w:bookmarkEnd w:id="132"/>
      <w:bookmarkEnd w:id="133"/>
      <w:bookmarkEnd w:id="134"/>
      <w:bookmarkEnd w:id="135"/>
    </w:p>
    <w:p w:rsidR="005E32EE" w:rsidRPr="00AC4C28" w:rsidRDefault="00F70271" w:rsidP="00F70271">
      <w:pPr>
        <w:autoSpaceDE w:val="0"/>
        <w:autoSpaceDN w:val="0"/>
        <w:adjustRightInd w:val="0"/>
        <w:spacing w:line="240" w:lineRule="atLeast"/>
        <w:jc w:val="both"/>
        <w:rPr>
          <w:rFonts w:eastAsia="MS Mincho" w:cs="Courier"/>
          <w:color w:val="000000"/>
          <w:lang w:eastAsia="ja-JP"/>
        </w:rPr>
      </w:pPr>
      <w:r w:rsidRPr="00F70271">
        <w:rPr>
          <w:rFonts w:eastAsia="MS Mincho" w:cs="Courier"/>
          <w:color w:val="000000"/>
          <w:lang w:eastAsia="ja-JP"/>
        </w:rPr>
        <w:t>This specification is based on common requirements defined in the</w:t>
      </w:r>
      <w:r>
        <w:rPr>
          <w:rFonts w:eastAsia="MS Mincho" w:cs="Courier"/>
          <w:color w:val="000000"/>
          <w:lang w:eastAsia="ja-JP"/>
        </w:rPr>
        <w:t xml:space="preserve"> </w:t>
      </w:r>
      <w:r w:rsidRPr="00F70271">
        <w:rPr>
          <w:rFonts w:eastAsia="MS Mincho" w:cs="Courier"/>
          <w:color w:val="000000"/>
          <w:lang w:eastAsia="ja-JP"/>
        </w:rPr>
        <w:t>Multifunction Device Service Model Requirements [MFDREQ]</w:t>
      </w:r>
      <w:r>
        <w:rPr>
          <w:rFonts w:eastAsia="MS Mincho" w:cs="Courier"/>
          <w:color w:val="000000"/>
          <w:lang w:eastAsia="ja-JP"/>
        </w:rPr>
        <w:t xml:space="preserve">.  </w:t>
      </w:r>
      <w:r w:rsidR="005E32EE" w:rsidRPr="00AC4C28">
        <w:rPr>
          <w:rFonts w:eastAsia="MS Mincho" w:cs="Courier"/>
          <w:color w:val="000000"/>
          <w:lang w:eastAsia="ja-JP"/>
        </w:rPr>
        <w:t xml:space="preserve">In order to support </w:t>
      </w:r>
      <w:r w:rsidR="00B25042">
        <w:rPr>
          <w:rFonts w:eastAsia="MS Mincho" w:cs="Courier"/>
          <w:color w:val="000000"/>
          <w:lang w:eastAsia="ja-JP"/>
        </w:rPr>
        <w:t xml:space="preserve">common </w:t>
      </w:r>
      <w:r w:rsidR="005E32EE" w:rsidRPr="00AC4C28">
        <w:rPr>
          <w:rFonts w:eastAsia="MS Mincho" w:cs="Courier"/>
          <w:color w:val="000000"/>
          <w:lang w:eastAsia="ja-JP"/>
        </w:rPr>
        <w:t xml:space="preserve">functionality for </w:t>
      </w:r>
      <w:r w:rsidR="00D3196A">
        <w:rPr>
          <w:rFonts w:eastAsia="MS Mincho" w:cs="Courier"/>
          <w:color w:val="000000"/>
          <w:lang w:eastAsia="ja-JP"/>
        </w:rPr>
        <w:t>f</w:t>
      </w:r>
      <w:r w:rsidR="00AA03BE">
        <w:rPr>
          <w:rFonts w:eastAsia="MS Mincho" w:cs="Courier"/>
          <w:color w:val="000000"/>
          <w:lang w:eastAsia="ja-JP"/>
        </w:rPr>
        <w:t>ax</w:t>
      </w:r>
      <w:r w:rsidR="00D3196A">
        <w:rPr>
          <w:rFonts w:eastAsia="MS Mincho" w:cs="Courier"/>
          <w:color w:val="000000"/>
          <w:lang w:eastAsia="ja-JP"/>
        </w:rPr>
        <w:t>ing</w:t>
      </w:r>
      <w:r w:rsidR="005E32EE" w:rsidRPr="00AC4C28">
        <w:rPr>
          <w:rFonts w:eastAsia="MS Mincho" w:cs="Courier"/>
          <w:color w:val="000000"/>
          <w:lang w:eastAsia="ja-JP"/>
        </w:rPr>
        <w:t xml:space="preserve"> </w:t>
      </w:r>
      <w:r w:rsidR="00B25042">
        <w:rPr>
          <w:rFonts w:eastAsia="MS Mincho" w:cs="Courier"/>
          <w:color w:val="000000"/>
          <w:lang w:eastAsia="ja-JP"/>
        </w:rPr>
        <w:t>using</w:t>
      </w:r>
      <w:r w:rsidR="005E32EE" w:rsidRPr="00AC4C28">
        <w:rPr>
          <w:rFonts w:eastAsia="MS Mincho" w:cs="Courier"/>
          <w:color w:val="000000"/>
          <w:lang w:eastAsia="ja-JP"/>
        </w:rPr>
        <w:t xml:space="preserve"> </w:t>
      </w:r>
      <w:r w:rsidR="0096079E">
        <w:rPr>
          <w:rFonts w:eastAsia="MS Mincho" w:cs="Courier"/>
          <w:color w:val="000000"/>
          <w:lang w:eastAsia="ja-JP"/>
        </w:rPr>
        <w:t>Multifunction Device</w:t>
      </w:r>
      <w:r w:rsidR="005E32EE" w:rsidRPr="00AC4C28">
        <w:rPr>
          <w:rFonts w:eastAsia="MS Mincho" w:cs="Courier"/>
          <w:color w:val="000000"/>
          <w:lang w:eastAsia="ja-JP"/>
        </w:rPr>
        <w:t>s, there is a clear need to develop a semantic</w:t>
      </w:r>
      <w:r w:rsidR="00AC4C28">
        <w:rPr>
          <w:rFonts w:eastAsia="MS Mincho" w:cs="Courier"/>
          <w:color w:val="000000"/>
          <w:lang w:eastAsia="ja-JP"/>
        </w:rPr>
        <w:t xml:space="preserve"> </w:t>
      </w:r>
      <w:r w:rsidR="005E32EE" w:rsidRPr="00AC4C28">
        <w:rPr>
          <w:rFonts w:eastAsia="MS Mincho" w:cs="Courier"/>
          <w:color w:val="000000"/>
          <w:lang w:eastAsia="ja-JP"/>
        </w:rPr>
        <w:t xml:space="preserve">model and a set of abstract operations and elements for </w:t>
      </w:r>
      <w:r w:rsidR="00AA03BE">
        <w:rPr>
          <w:rFonts w:eastAsia="MS Mincho" w:cs="Courier"/>
          <w:color w:val="000000"/>
          <w:lang w:eastAsia="ja-JP"/>
        </w:rPr>
        <w:t>FaxOut</w:t>
      </w:r>
      <w:r w:rsidR="00B25042">
        <w:rPr>
          <w:rFonts w:eastAsia="MS Mincho" w:cs="Courier"/>
          <w:color w:val="000000"/>
          <w:lang w:eastAsia="ja-JP"/>
        </w:rPr>
        <w:t xml:space="preserve"> related</w:t>
      </w:r>
      <w:r w:rsidR="005E32EE" w:rsidRPr="00AC4C28">
        <w:rPr>
          <w:rFonts w:eastAsia="MS Mincho" w:cs="Courier"/>
          <w:color w:val="000000"/>
          <w:lang w:eastAsia="ja-JP"/>
        </w:rPr>
        <w:t xml:space="preserve"> </w:t>
      </w:r>
      <w:r w:rsidR="00B25042">
        <w:rPr>
          <w:rFonts w:eastAsia="MS Mincho" w:cs="Courier"/>
          <w:color w:val="000000"/>
          <w:lang w:eastAsia="ja-JP"/>
        </w:rPr>
        <w:t>s</w:t>
      </w:r>
      <w:r w:rsidR="005E32EE" w:rsidRPr="00AC4C28">
        <w:rPr>
          <w:rFonts w:eastAsia="MS Mincho" w:cs="Courier"/>
          <w:color w:val="000000"/>
          <w:lang w:eastAsia="ja-JP"/>
        </w:rPr>
        <w:t>ervices</w:t>
      </w:r>
      <w:r w:rsidR="00B25042">
        <w:rPr>
          <w:rFonts w:eastAsia="MS Mincho" w:cs="Courier"/>
          <w:color w:val="000000"/>
          <w:lang w:eastAsia="ja-JP"/>
        </w:rPr>
        <w:t>.</w:t>
      </w:r>
      <w:r w:rsidR="008F2A8A">
        <w:rPr>
          <w:rFonts w:eastAsia="MS Mincho" w:cs="Courier"/>
          <w:color w:val="000000"/>
          <w:lang w:eastAsia="ja-JP"/>
        </w:rPr>
        <w:t xml:space="preserve"> </w:t>
      </w:r>
      <w:r w:rsidR="005E32EE" w:rsidRPr="00AC4C28">
        <w:rPr>
          <w:rFonts w:eastAsia="MS Mincho" w:cs="Courier"/>
          <w:color w:val="000000"/>
          <w:lang w:eastAsia="ja-JP"/>
        </w:rPr>
        <w:t xml:space="preserve">In order to implement </w:t>
      </w:r>
      <w:r w:rsidR="00B25042">
        <w:rPr>
          <w:rFonts w:eastAsia="MS Mincho" w:cs="Courier"/>
          <w:color w:val="000000"/>
          <w:lang w:eastAsia="ja-JP"/>
        </w:rPr>
        <w:t>an</w:t>
      </w:r>
      <w:r w:rsidR="00B25042" w:rsidRPr="00AC4C28">
        <w:rPr>
          <w:rFonts w:eastAsia="MS Mincho" w:cs="Courier"/>
          <w:color w:val="000000"/>
          <w:lang w:eastAsia="ja-JP"/>
        </w:rPr>
        <w:t xml:space="preserve"> </w:t>
      </w:r>
      <w:r w:rsidR="005E32EE" w:rsidRPr="00AC4C28">
        <w:rPr>
          <w:rFonts w:eastAsia="MS Mincho" w:cs="Courier"/>
          <w:color w:val="000000"/>
          <w:lang w:eastAsia="ja-JP"/>
        </w:rPr>
        <w:t xml:space="preserve">abstract </w:t>
      </w:r>
      <w:r w:rsidR="00B25042">
        <w:rPr>
          <w:rFonts w:eastAsia="MS Mincho" w:cs="Courier"/>
          <w:color w:val="000000"/>
          <w:lang w:eastAsia="ja-JP"/>
        </w:rPr>
        <w:t xml:space="preserve">model of the </w:t>
      </w:r>
      <w:r w:rsidR="005E32EE" w:rsidRPr="00AC4C28">
        <w:rPr>
          <w:rFonts w:eastAsia="MS Mincho" w:cs="Courier"/>
          <w:color w:val="000000"/>
          <w:lang w:eastAsia="ja-JP"/>
        </w:rPr>
        <w:t xml:space="preserve">operations and elements for </w:t>
      </w:r>
      <w:r w:rsidR="00AA03BE">
        <w:rPr>
          <w:rFonts w:eastAsia="MS Mincho" w:cs="Courier"/>
          <w:color w:val="000000"/>
          <w:lang w:eastAsia="ja-JP"/>
        </w:rPr>
        <w:t>FaxOut</w:t>
      </w:r>
      <w:r w:rsidR="00AC4C28">
        <w:rPr>
          <w:rFonts w:eastAsia="MS Mincho" w:cs="Courier"/>
          <w:color w:val="000000"/>
          <w:lang w:eastAsia="ja-JP"/>
        </w:rPr>
        <w:t xml:space="preserve"> </w:t>
      </w:r>
      <w:r w:rsidR="00B25042">
        <w:rPr>
          <w:rFonts w:eastAsia="MS Mincho" w:cs="Courier"/>
          <w:color w:val="000000"/>
          <w:lang w:eastAsia="ja-JP"/>
        </w:rPr>
        <w:t>related</w:t>
      </w:r>
      <w:r w:rsidR="007B3994">
        <w:rPr>
          <w:rFonts w:eastAsia="MS Mincho" w:cs="Courier"/>
          <w:color w:val="000000"/>
          <w:lang w:eastAsia="ja-JP"/>
        </w:rPr>
        <w:t xml:space="preserve"> services</w:t>
      </w:r>
      <w:r w:rsidR="005E32EE" w:rsidRPr="00AC4C28">
        <w:rPr>
          <w:rFonts w:eastAsia="MS Mincho" w:cs="Courier"/>
          <w:color w:val="000000"/>
          <w:lang w:eastAsia="ja-JP"/>
        </w:rPr>
        <w:t xml:space="preserve">, there is </w:t>
      </w:r>
      <w:r w:rsidR="00B25042">
        <w:rPr>
          <w:rFonts w:eastAsia="MS Mincho" w:cs="Courier"/>
          <w:color w:val="000000"/>
          <w:lang w:eastAsia="ja-JP"/>
        </w:rPr>
        <w:t xml:space="preserve">need </w:t>
      </w:r>
      <w:r w:rsidR="005E32EE" w:rsidRPr="00AC4C28">
        <w:rPr>
          <w:rFonts w:eastAsia="MS Mincho" w:cs="Courier"/>
          <w:color w:val="000000"/>
          <w:lang w:eastAsia="ja-JP"/>
        </w:rPr>
        <w:t xml:space="preserve">to map </w:t>
      </w:r>
      <w:r w:rsidR="004309DD">
        <w:rPr>
          <w:rFonts w:eastAsia="MS Mincho" w:cs="Courier"/>
          <w:color w:val="000000"/>
          <w:lang w:eastAsia="ja-JP"/>
        </w:rPr>
        <w:t>the</w:t>
      </w:r>
      <w:r w:rsidR="003A007A">
        <w:rPr>
          <w:rFonts w:eastAsia="MS Mincho" w:cs="Courier"/>
          <w:color w:val="000000"/>
          <w:lang w:eastAsia="ja-JP"/>
        </w:rPr>
        <w:t>m</w:t>
      </w:r>
      <w:r w:rsidR="004309DD">
        <w:rPr>
          <w:rFonts w:eastAsia="MS Mincho" w:cs="Courier"/>
          <w:color w:val="000000"/>
          <w:lang w:eastAsia="ja-JP"/>
        </w:rPr>
        <w:t xml:space="preserve"> onto </w:t>
      </w:r>
      <w:r w:rsidR="0035672A">
        <w:rPr>
          <w:rFonts w:eastAsia="MS Mincho" w:cs="Courier"/>
          <w:color w:val="000000"/>
          <w:lang w:eastAsia="ja-JP"/>
        </w:rPr>
        <w:t xml:space="preserve">implementable </w:t>
      </w:r>
      <w:r w:rsidR="003A007A">
        <w:rPr>
          <w:rFonts w:eastAsia="MS Mincho" w:cs="Courier"/>
          <w:color w:val="000000"/>
          <w:lang w:eastAsia="ja-JP"/>
        </w:rPr>
        <w:t xml:space="preserve">applications and </w:t>
      </w:r>
      <w:r w:rsidR="004309DD">
        <w:rPr>
          <w:rFonts w:eastAsia="MS Mincho" w:cs="Courier"/>
          <w:color w:val="000000"/>
          <w:lang w:eastAsia="ja-JP"/>
        </w:rPr>
        <w:t>communication protocols</w:t>
      </w:r>
      <w:r w:rsidR="00D854E8">
        <w:rPr>
          <w:rFonts w:eastAsia="MS Mincho" w:cs="Courier"/>
          <w:color w:val="000000"/>
          <w:lang w:eastAsia="ja-JP"/>
        </w:rPr>
        <w:t xml:space="preserve"> </w:t>
      </w:r>
      <w:r w:rsidR="003A007A">
        <w:rPr>
          <w:rFonts w:eastAsia="MS Mincho" w:cs="Courier"/>
          <w:color w:val="000000"/>
          <w:lang w:eastAsia="ja-JP"/>
        </w:rPr>
        <w:t>that</w:t>
      </w:r>
      <w:r w:rsidR="0035672A">
        <w:rPr>
          <w:rFonts w:eastAsia="MS Mincho" w:cs="Courier"/>
          <w:color w:val="000000"/>
          <w:lang w:eastAsia="ja-JP"/>
        </w:rPr>
        <w:t xml:space="preserve"> support interactions between </w:t>
      </w:r>
      <w:r w:rsidR="00AA03BE">
        <w:rPr>
          <w:rFonts w:eastAsia="MS Mincho" w:cs="Courier"/>
          <w:color w:val="000000"/>
          <w:lang w:eastAsia="ja-JP"/>
        </w:rPr>
        <w:t>FaxOut</w:t>
      </w:r>
      <w:r w:rsidR="0035672A">
        <w:rPr>
          <w:rFonts w:eastAsia="MS Mincho" w:cs="Courier"/>
          <w:color w:val="000000"/>
          <w:lang w:eastAsia="ja-JP"/>
        </w:rPr>
        <w:t xml:space="preserve"> Clients and </w:t>
      </w:r>
      <w:r w:rsidR="00764C56">
        <w:rPr>
          <w:rFonts w:eastAsia="MS Mincho" w:cs="Courier"/>
          <w:color w:val="000000"/>
          <w:lang w:eastAsia="ja-JP"/>
        </w:rPr>
        <w:t>FaxOutService</w:t>
      </w:r>
      <w:r w:rsidR="0035672A">
        <w:rPr>
          <w:rFonts w:eastAsia="MS Mincho" w:cs="Courier"/>
          <w:color w:val="000000"/>
          <w:lang w:eastAsia="ja-JP"/>
        </w:rPr>
        <w:t xml:space="preserve">s. </w:t>
      </w:r>
      <w:r w:rsidR="00447AA8">
        <w:rPr>
          <w:rFonts w:eastAsia="MS Mincho" w:cs="Courier"/>
          <w:color w:val="000000"/>
          <w:lang w:eastAsia="ja-JP"/>
        </w:rPr>
        <w:t>There</w:t>
      </w:r>
      <w:r w:rsidR="00845602" w:rsidRPr="00AC4C28">
        <w:rPr>
          <w:rFonts w:eastAsia="MS Mincho" w:cs="Courier"/>
          <w:color w:val="000000"/>
          <w:lang w:eastAsia="ja-JP"/>
        </w:rPr>
        <w:t xml:space="preserve"> is a clear need to define a binding of the</w:t>
      </w:r>
      <w:r w:rsidR="003A007A">
        <w:rPr>
          <w:rFonts w:eastAsia="MS Mincho" w:cs="Courier"/>
          <w:color w:val="000000"/>
          <w:lang w:eastAsia="ja-JP"/>
        </w:rPr>
        <w:t xml:space="preserve"> abstract model into Web Service Schema </w:t>
      </w:r>
      <w:r w:rsidR="002418D4">
        <w:rPr>
          <w:rFonts w:eastAsia="MS Mincho" w:cs="Courier"/>
          <w:color w:val="000000"/>
          <w:lang w:eastAsia="ja-JP"/>
        </w:rPr>
        <w:t>and Web</w:t>
      </w:r>
      <w:r w:rsidR="00845602">
        <w:rPr>
          <w:rFonts w:eastAsia="MS Mincho" w:cs="Courier"/>
          <w:color w:val="000000"/>
          <w:lang w:eastAsia="ja-JP"/>
        </w:rPr>
        <w:t xml:space="preserve"> Service protocol stack.</w:t>
      </w:r>
      <w:r w:rsidR="00FF1BD8">
        <w:rPr>
          <w:rFonts w:eastAsia="MS Mincho" w:cs="Courier"/>
          <w:color w:val="000000"/>
          <w:lang w:eastAsia="ja-JP"/>
        </w:rPr>
        <w:t xml:space="preserve">  As with other MFD Service specifications (e.g., Print Service, Scan Service</w:t>
      </w:r>
      <w:r w:rsidR="00CC42C8">
        <w:rPr>
          <w:rFonts w:eastAsia="MS Mincho" w:cs="Courier"/>
          <w:color w:val="000000"/>
          <w:lang w:eastAsia="ja-JP"/>
        </w:rPr>
        <w:t>,</w:t>
      </w:r>
      <w:r w:rsidR="00CC42C8" w:rsidRPr="00CC42C8">
        <w:rPr>
          <w:rFonts w:eastAsia="MS Mincho" w:cs="Courier"/>
          <w:color w:val="000000"/>
          <w:lang w:eastAsia="ja-JP"/>
        </w:rPr>
        <w:t xml:space="preserve"> </w:t>
      </w:r>
      <w:r w:rsidR="00CC42C8">
        <w:rPr>
          <w:rFonts w:eastAsia="MS Mincho" w:cs="Courier"/>
          <w:color w:val="000000"/>
          <w:lang w:eastAsia="ja-JP"/>
        </w:rPr>
        <w:t>Copy Service</w:t>
      </w:r>
      <w:r w:rsidR="00FF1BD8">
        <w:rPr>
          <w:rFonts w:eastAsia="MS Mincho" w:cs="Courier"/>
          <w:color w:val="000000"/>
          <w:lang w:eastAsia="ja-JP"/>
        </w:rPr>
        <w:t xml:space="preserve">) the Web Service binding </w:t>
      </w:r>
      <w:r w:rsidR="00CC42C8">
        <w:rPr>
          <w:rFonts w:eastAsia="MS Mincho" w:cs="Courier"/>
          <w:color w:val="000000"/>
          <w:lang w:eastAsia="ja-JP"/>
        </w:rPr>
        <w:t>requires a set of WSDL and XML Schema files based on the associated specification.</w:t>
      </w:r>
    </w:p>
    <w:p w:rsidR="00764F0D" w:rsidRPr="00A16788" w:rsidRDefault="00764F0D" w:rsidP="00A16788">
      <w:pPr>
        <w:pStyle w:val="Heading2"/>
        <w:jc w:val="both"/>
        <w:rPr>
          <w:bCs/>
        </w:rPr>
      </w:pPr>
      <w:bookmarkStart w:id="136" w:name="_Toc179685428"/>
      <w:bookmarkStart w:id="137" w:name="_Toc170621537"/>
      <w:bookmarkStart w:id="138" w:name="_Toc177863380"/>
      <w:bookmarkStart w:id="139" w:name="_Toc178134828"/>
      <w:bookmarkStart w:id="140" w:name="_Toc188408541"/>
      <w:bookmarkStart w:id="141" w:name="_Toc194966379"/>
      <w:bookmarkStart w:id="142" w:name="_Toc301596514"/>
      <w:bookmarkEnd w:id="136"/>
      <w:r w:rsidRPr="00A16788">
        <w:rPr>
          <w:bCs/>
        </w:rPr>
        <w:t xml:space="preserve">Out of Scope for </w:t>
      </w:r>
      <w:bookmarkEnd w:id="137"/>
      <w:bookmarkEnd w:id="138"/>
      <w:bookmarkEnd w:id="139"/>
      <w:bookmarkEnd w:id="140"/>
      <w:bookmarkEnd w:id="141"/>
      <w:r w:rsidR="00764C56">
        <w:rPr>
          <w:bCs/>
        </w:rPr>
        <w:t>FaxOutService</w:t>
      </w:r>
      <w:bookmarkEnd w:id="142"/>
    </w:p>
    <w:p w:rsidR="00362817" w:rsidRDefault="00362817" w:rsidP="00CB1986">
      <w:pPr>
        <w:jc w:val="both"/>
      </w:pPr>
      <w:r>
        <w:t xml:space="preserve">The basic </w:t>
      </w:r>
      <w:r w:rsidR="00764C56">
        <w:t>FaxOutService</w:t>
      </w:r>
      <w:r>
        <w:t xml:space="preserve"> model defined in this document </w:t>
      </w:r>
      <w:r w:rsidR="00B25042">
        <w:t xml:space="preserve">is targeted to </w:t>
      </w:r>
      <w:r>
        <w:t xml:space="preserve">support enterprise </w:t>
      </w:r>
      <w:r w:rsidR="00AA03BE">
        <w:t>FaxOut</w:t>
      </w:r>
      <w:r>
        <w:t xml:space="preserve"> applications. However this document does not specify any application specific semantics.  </w:t>
      </w:r>
      <w:r w:rsidR="00E70864">
        <w:t xml:space="preserve">The following </w:t>
      </w:r>
      <w:r w:rsidR="00F70271">
        <w:t>are out of scope:</w:t>
      </w:r>
    </w:p>
    <w:p w:rsidR="00362817" w:rsidRDefault="00362817" w:rsidP="00CB1986">
      <w:pPr>
        <w:jc w:val="both"/>
      </w:pPr>
    </w:p>
    <w:p w:rsidR="007D33A8" w:rsidRDefault="00E717D4" w:rsidP="00230493">
      <w:pPr>
        <w:numPr>
          <w:ilvl w:val="0"/>
          <w:numId w:val="2"/>
        </w:numPr>
        <w:jc w:val="both"/>
      </w:pPr>
      <w:r>
        <w:t>Semantics of any compound service that creates separate Jobs for each transform service or destination URI specified in the original Job.</w:t>
      </w:r>
    </w:p>
    <w:p w:rsidR="007D33A8" w:rsidRDefault="00362817" w:rsidP="00CB1986">
      <w:pPr>
        <w:numPr>
          <w:ilvl w:val="0"/>
          <w:numId w:val="2"/>
        </w:numPr>
        <w:jc w:val="both"/>
      </w:pPr>
      <w:r>
        <w:t xml:space="preserve">Semantics of any workflow protocol, i.e., sequencing and coordination of </w:t>
      </w:r>
      <w:r w:rsidR="00AA03BE">
        <w:t>FaxOut</w:t>
      </w:r>
      <w:r w:rsidR="00230493">
        <w:t xml:space="preserve"> </w:t>
      </w:r>
      <w:r>
        <w:t>jobs across multiple services.</w:t>
      </w:r>
    </w:p>
    <w:p w:rsidR="00C82125" w:rsidRDefault="00362817" w:rsidP="00CB1986">
      <w:pPr>
        <w:numPr>
          <w:ilvl w:val="0"/>
          <w:numId w:val="2"/>
        </w:numPr>
        <w:jc w:val="both"/>
      </w:pPr>
      <w:r>
        <w:lastRenderedPageBreak/>
        <w:t xml:space="preserve">Semantics </w:t>
      </w:r>
      <w:r w:rsidR="00230493">
        <w:t xml:space="preserve">for the creation </w:t>
      </w:r>
      <w:r>
        <w:t>of new document</w:t>
      </w:r>
      <w:r w:rsidR="00230493">
        <w:t xml:space="preserve"> or file formats</w:t>
      </w:r>
      <w:r w:rsidR="00C82125">
        <w:t>.</w:t>
      </w:r>
    </w:p>
    <w:p w:rsidR="00987FCA" w:rsidRDefault="00987FCA" w:rsidP="00987FCA">
      <w:pPr>
        <w:pStyle w:val="Heading1"/>
      </w:pPr>
      <w:bookmarkStart w:id="143" w:name="_Toc173217106"/>
      <w:bookmarkStart w:id="144" w:name="_Toc173217107"/>
      <w:bookmarkStart w:id="145" w:name="_Ref256319511"/>
      <w:bookmarkStart w:id="146" w:name="_Toc170621547"/>
      <w:bookmarkStart w:id="147" w:name="_Toc177863404"/>
      <w:bookmarkStart w:id="148" w:name="_Toc178134852"/>
      <w:bookmarkStart w:id="149" w:name="_Toc188408590"/>
      <w:bookmarkStart w:id="150" w:name="_Toc194966382"/>
      <w:bookmarkStart w:id="151" w:name="_Toc301596515"/>
      <w:bookmarkEnd w:id="122"/>
      <w:bookmarkEnd w:id="123"/>
      <w:bookmarkEnd w:id="124"/>
      <w:bookmarkEnd w:id="125"/>
      <w:bookmarkEnd w:id="143"/>
      <w:bookmarkEnd w:id="144"/>
      <w:r>
        <w:t>MFD Model Overview</w:t>
      </w:r>
      <w:bookmarkEnd w:id="145"/>
      <w:bookmarkEnd w:id="151"/>
    </w:p>
    <w:p w:rsidR="00870A81" w:rsidRDefault="006354C9" w:rsidP="00D2154A">
      <w:pPr>
        <w:pStyle w:val="BodyText"/>
      </w:pPr>
      <w:r>
        <w:rPr>
          <w:rFonts w:cs="Arial"/>
        </w:rPr>
        <w:t xml:space="preserve">See </w:t>
      </w:r>
      <w:r w:rsidR="00396755">
        <w:rPr>
          <w:rFonts w:cs="Arial"/>
        </w:rPr>
        <w:t>[PWG5108.01]</w:t>
      </w:r>
      <w:r>
        <w:rPr>
          <w:rFonts w:cs="Arial"/>
        </w:rPr>
        <w:t xml:space="preserve"> for the MFD model.  </w:t>
      </w:r>
      <w:r w:rsidR="00870A81">
        <w:t xml:space="preserve">The </w:t>
      </w:r>
      <w:r w:rsidR="00764C56">
        <w:t>FaxOutService</w:t>
      </w:r>
      <w:r w:rsidR="00870A81">
        <w:t xml:space="preserve"> </w:t>
      </w:r>
      <w:r>
        <w:t>fits within the MFD model as</w:t>
      </w:r>
      <w:r w:rsidR="00870A81">
        <w:t xml:space="preserve"> one of a number of services that can be hosted on a </w:t>
      </w:r>
      <w:r w:rsidR="0096079E">
        <w:t>Multifunction Device</w:t>
      </w:r>
      <w:r w:rsidR="00600A54">
        <w:t xml:space="preserve"> (</w:t>
      </w:r>
      <w:r w:rsidR="00A35AE1">
        <w:t>i.e.,</w:t>
      </w:r>
      <w:r w:rsidR="00600A54">
        <w:t xml:space="preserve"> System)</w:t>
      </w:r>
      <w:r w:rsidR="00870A81">
        <w:t xml:space="preserve">.  </w:t>
      </w:r>
      <w:r w:rsidR="002F3171">
        <w:t xml:space="preserve">The critical </w:t>
      </w:r>
      <w:r>
        <w:t xml:space="preserve">MFD </w:t>
      </w:r>
      <w:r w:rsidR="00FB4537">
        <w:t xml:space="preserve">container Group Element </w:t>
      </w:r>
      <w:r w:rsidR="002F3171">
        <w:t xml:space="preserve">with regard to describing the </w:t>
      </w:r>
      <w:r w:rsidR="00764C56">
        <w:t>FaxOutService</w:t>
      </w:r>
      <w:r>
        <w:t xml:space="preserve"> </w:t>
      </w:r>
      <w:r w:rsidR="00600A54">
        <w:t xml:space="preserve">is </w:t>
      </w:r>
      <w:r w:rsidR="00870A81">
        <w:t>Services</w:t>
      </w:r>
      <w:r w:rsidR="002F3171">
        <w:t>.</w:t>
      </w:r>
    </w:p>
    <w:p w:rsidR="002F3171" w:rsidRDefault="001F445E" w:rsidP="00D2154A">
      <w:pPr>
        <w:pStyle w:val="BodyText"/>
      </w:pPr>
      <w:r>
        <w:t>One of the</w:t>
      </w:r>
      <w:r w:rsidR="002F3171">
        <w:t xml:space="preserve"> </w:t>
      </w:r>
      <w:r w:rsidR="000D5A07">
        <w:t xml:space="preserve">MFD’s </w:t>
      </w:r>
      <w:r w:rsidR="002F3171">
        <w:t xml:space="preserve">services is the </w:t>
      </w:r>
      <w:r w:rsidR="006E5C01">
        <w:t>FaxOutService</w:t>
      </w:r>
      <w:r w:rsidR="002F3171">
        <w:t xml:space="preserve">.  There can be multiple instances of a </w:t>
      </w:r>
      <w:r w:rsidR="006E5C01">
        <w:t>FaxOutService</w:t>
      </w:r>
      <w:r w:rsidR="002F3171">
        <w:t xml:space="preserve"> hosted on a Multifunction Device.  This allows an implementation to expose multiple queues each with its own set of defaults and capabilities.</w:t>
      </w:r>
    </w:p>
    <w:p w:rsidR="006354C9" w:rsidRDefault="006354C9" w:rsidP="00D2154A">
      <w:pPr>
        <w:pStyle w:val="BodyText"/>
      </w:pPr>
      <w:r>
        <w:t xml:space="preserve">The </w:t>
      </w:r>
      <w:r w:rsidR="00600A54">
        <w:t xml:space="preserve">System has a </w:t>
      </w:r>
      <w:r w:rsidR="00FB4537">
        <w:t xml:space="preserve">SystemConfiguration Group Element </w:t>
      </w:r>
      <w:r w:rsidR="00600A54">
        <w:t>that</w:t>
      </w:r>
      <w:r>
        <w:t xml:space="preserve"> contains all the subunits that comprise the MFD.  </w:t>
      </w:r>
      <w:r w:rsidR="001F445E">
        <w:t xml:space="preserve">Each </w:t>
      </w:r>
      <w:r w:rsidR="006E5C01">
        <w:t>FaxOutService</w:t>
      </w:r>
      <w:r w:rsidR="001F445E">
        <w:t xml:space="preserve"> instance contains a </w:t>
      </w:r>
      <w:r w:rsidR="00BD4C62">
        <w:t>Service-specific</w:t>
      </w:r>
      <w:r>
        <w:t xml:space="preserve"> view of the subunits used by that service instance.  The </w:t>
      </w:r>
      <w:r w:rsidR="006E5C01">
        <w:t>FaxOutService</w:t>
      </w:r>
      <w:r>
        <w:t xml:space="preserve"> element </w:t>
      </w:r>
      <w:r w:rsidR="00AA03BE">
        <w:t>FaxOut</w:t>
      </w:r>
      <w:r w:rsidR="001F445E">
        <w:t>ServiceConfiguration</w:t>
      </w:r>
      <w:r>
        <w:t xml:space="preserve"> contains the </w:t>
      </w:r>
      <w:r w:rsidR="00BD4C62">
        <w:t>Service-specific</w:t>
      </w:r>
      <w:r>
        <w:t xml:space="preserve"> view of the</w:t>
      </w:r>
      <w:r w:rsidR="00600A54">
        <w:t xml:space="preserve"> associated</w:t>
      </w:r>
      <w:r>
        <w:t xml:space="preserve"> Subunits</w:t>
      </w:r>
      <w:r w:rsidR="001F445E">
        <w:t xml:space="preserve">.  </w:t>
      </w:r>
    </w:p>
    <w:p w:rsidR="00485551" w:rsidRDefault="006E5C01" w:rsidP="00924A8D">
      <w:pPr>
        <w:pStyle w:val="Heading1"/>
      </w:pPr>
      <w:bookmarkStart w:id="152" w:name="_Ref252255487"/>
      <w:bookmarkStart w:id="153" w:name="_Toc301596516"/>
      <w:r>
        <w:t>FaxOutService</w:t>
      </w:r>
      <w:r w:rsidR="00485551">
        <w:t xml:space="preserve"> Model Overview</w:t>
      </w:r>
      <w:bookmarkEnd w:id="146"/>
      <w:bookmarkEnd w:id="147"/>
      <w:bookmarkEnd w:id="148"/>
      <w:bookmarkEnd w:id="149"/>
      <w:bookmarkEnd w:id="150"/>
      <w:bookmarkEnd w:id="152"/>
      <w:bookmarkEnd w:id="153"/>
    </w:p>
    <w:p w:rsidR="00664141" w:rsidRDefault="0034261E" w:rsidP="00664141">
      <w:r>
        <w:fldChar w:fldCharType="begin"/>
      </w:r>
      <w:r>
        <w:instrText xml:space="preserve"> REF _Ref295293894 \h </w:instrText>
      </w:r>
      <w:r>
        <w:fldChar w:fldCharType="separate"/>
      </w:r>
      <w:r w:rsidR="00020F17">
        <w:t xml:space="preserve">Figure </w:t>
      </w:r>
      <w:r w:rsidR="00020F17">
        <w:rPr>
          <w:noProof/>
        </w:rPr>
        <w:t>1</w:t>
      </w:r>
      <w:r>
        <w:fldChar w:fldCharType="end"/>
      </w:r>
      <w:r>
        <w:t xml:space="preserve"> </w:t>
      </w:r>
      <w:r w:rsidR="00664141">
        <w:t xml:space="preserve"> is the top</w:t>
      </w:r>
      <w:r w:rsidR="00813542">
        <w:t xml:space="preserve"> level view of the </w:t>
      </w:r>
      <w:r w:rsidR="006E5C01">
        <w:t>FaxOutService</w:t>
      </w:r>
      <w:r w:rsidR="00CC23F1">
        <w:t xml:space="preserve"> schema</w:t>
      </w:r>
      <w:r w:rsidR="00813542">
        <w:t>.</w:t>
      </w:r>
    </w:p>
    <w:p w:rsidR="00401CFB" w:rsidRDefault="00401CFB" w:rsidP="00401CFB">
      <w:pPr>
        <w:ind w:right="-360"/>
      </w:pPr>
    </w:p>
    <w:p w:rsidR="00FD5BEA" w:rsidRDefault="00FD5BEA" w:rsidP="00FD5BEA">
      <w:pPr>
        <w:keepNext/>
        <w:ind w:right="-360"/>
        <w:jc w:val="center"/>
      </w:pPr>
      <w:r>
        <w:rPr>
          <w:noProof/>
        </w:rPr>
        <w:drawing>
          <wp:inline distT="0" distB="0" distL="0" distR="0" wp14:anchorId="2A3D63BE" wp14:editId="102832B6">
            <wp:extent cx="5629275" cy="456624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2">
                      <a:extLst>
                        <a:ext uri="{28A0092B-C50C-407E-A947-70E740481C1C}">
                          <a14:useLocalDpi xmlns:a14="http://schemas.microsoft.com/office/drawing/2010/main" val="0"/>
                        </a:ext>
                      </a:extLst>
                    </a:blip>
                    <a:stretch>
                      <a:fillRect/>
                    </a:stretch>
                  </pic:blipFill>
                  <pic:spPr>
                    <a:xfrm>
                      <a:off x="0" y="0"/>
                      <a:ext cx="5633354" cy="4569552"/>
                    </a:xfrm>
                    <a:prstGeom prst="rect">
                      <a:avLst/>
                    </a:prstGeom>
                  </pic:spPr>
                </pic:pic>
              </a:graphicData>
            </a:graphic>
          </wp:inline>
        </w:drawing>
      </w:r>
    </w:p>
    <w:p w:rsidR="00FD5BEA" w:rsidRDefault="00FD5BEA" w:rsidP="00FD5BEA">
      <w:pPr>
        <w:pStyle w:val="Caption"/>
      </w:pPr>
      <w:bookmarkStart w:id="154" w:name="_Ref295293894"/>
      <w:bookmarkStart w:id="155" w:name="_Toc301596553"/>
      <w:r>
        <w:t xml:space="preserve">Figure </w:t>
      </w:r>
      <w:fldSimple w:instr=" SEQ Figure \* ARABIC ">
        <w:r w:rsidR="00020F17">
          <w:rPr>
            <w:noProof/>
          </w:rPr>
          <w:t>1</w:t>
        </w:r>
      </w:fldSimple>
      <w:bookmarkEnd w:id="154"/>
      <w:r>
        <w:t xml:space="preserve"> </w:t>
      </w:r>
      <w:r w:rsidRPr="00DA595D">
        <w:t>High Level FaxOutService Schema</w:t>
      </w:r>
      <w:bookmarkEnd w:id="155"/>
    </w:p>
    <w:p w:rsidR="00F97C06" w:rsidRDefault="00F97C06" w:rsidP="00401CFB">
      <w:pPr>
        <w:ind w:right="-360"/>
      </w:pPr>
    </w:p>
    <w:p w:rsidR="00E157F3" w:rsidRDefault="00E157F3" w:rsidP="00E157F3">
      <w:pPr>
        <w:ind w:right="-360"/>
      </w:pPr>
      <w:r>
        <w:lastRenderedPageBreak/>
        <w:t xml:space="preserve">The PWG semantic model supports zero or more FaxOutServices. A FaxOutService is hosted locally on an MFD or remotely on another computer. The FaxOutService model has an Active Job queue, a Job History and a set of Elements which includes FaxOutService status, configuration, description, defaults, and processing capabilities. </w:t>
      </w:r>
    </w:p>
    <w:p w:rsidR="00E157F3" w:rsidRDefault="00E157F3" w:rsidP="00E157F3">
      <w:pPr>
        <w:ind w:right="-360"/>
      </w:pPr>
    </w:p>
    <w:p w:rsidR="00FD5BEA" w:rsidRDefault="00FD5BEA" w:rsidP="00FD5BEA">
      <w:pPr>
        <w:ind w:right="-360"/>
      </w:pPr>
      <w:r>
        <w:t>The FaxOutServiceCapabilities Group Element represents the allowed values supported by the FaxOutService for a FaxOutJobTicket and FaxOutDocumentTicket.   The details of each FaxOutServiceCapabilities Elements are specified in §</w:t>
      </w:r>
      <w:r>
        <w:fldChar w:fldCharType="begin"/>
      </w:r>
      <w:r>
        <w:instrText xml:space="preserve"> REF _Ref249925055 \r \h </w:instrText>
      </w:r>
      <w:r>
        <w:fldChar w:fldCharType="separate"/>
      </w:r>
      <w:r w:rsidR="00020F17">
        <w:t>6.2</w:t>
      </w:r>
      <w:r>
        <w:fldChar w:fldCharType="end"/>
      </w:r>
    </w:p>
    <w:p w:rsidR="00FD5BEA" w:rsidRDefault="00FD5BEA" w:rsidP="00FD5BEA">
      <w:pPr>
        <w:ind w:right="-360"/>
      </w:pPr>
    </w:p>
    <w:p w:rsidR="00FD5BEA" w:rsidRDefault="00FD5BEA" w:rsidP="00FD5BEA">
      <w:pPr>
        <w:ind w:right="-360"/>
      </w:pPr>
      <w:r>
        <w:t>The FaxOutServiceCapabilitiesReady Group Element represents the allowed values for a FaxOutJobTicket/FaxOutDocumentTicket that do not require operator intervention (e.g., the media that is actually loaded in an input tray).  The details are specified in §</w:t>
      </w:r>
      <w:r>
        <w:fldChar w:fldCharType="begin"/>
      </w:r>
      <w:r>
        <w:instrText xml:space="preserve"> REF _Ref249924562 \r \h </w:instrText>
      </w:r>
      <w:r>
        <w:fldChar w:fldCharType="separate"/>
      </w:r>
      <w:r w:rsidR="00020F17">
        <w:t>6.3</w:t>
      </w:r>
      <w:r>
        <w:fldChar w:fldCharType="end"/>
      </w:r>
    </w:p>
    <w:p w:rsidR="00E157F3" w:rsidRDefault="00E157F3" w:rsidP="00E157F3">
      <w:pPr>
        <w:ind w:right="-360"/>
      </w:pPr>
    </w:p>
    <w:p w:rsidR="00E157F3" w:rsidRDefault="00E157F3" w:rsidP="00E157F3">
      <w:pPr>
        <w:ind w:right="-360"/>
      </w:pPr>
      <w:r>
        <w:t>The FaxOutService Configuration provides a FaxOutService-specific view into the Subunits that are associated with this service instance.  Only Subunits that are used by the FaxOutService will appear in this element. The details of each subunit are detailed in §</w:t>
      </w:r>
      <w:r>
        <w:fldChar w:fldCharType="begin"/>
      </w:r>
      <w:r>
        <w:instrText xml:space="preserve"> REF _Ref248103324 \r \h </w:instrText>
      </w:r>
      <w:r>
        <w:fldChar w:fldCharType="separate"/>
      </w:r>
      <w:r w:rsidR="00020F17">
        <w:t>6.4</w:t>
      </w:r>
      <w:r>
        <w:fldChar w:fldCharType="end"/>
      </w:r>
      <w:r>
        <w:t xml:space="preserve">.  </w:t>
      </w:r>
      <w:r w:rsidR="00333A72">
        <w:t xml:space="preserve">The System element provides an all-encompassing view of all </w:t>
      </w:r>
      <w:r w:rsidR="00333A72">
        <w:br/>
        <w:t>the Subunits of the MFD.</w:t>
      </w:r>
    </w:p>
    <w:p w:rsidR="000E7EC4" w:rsidRDefault="000E7EC4" w:rsidP="005C10AA">
      <w:pPr>
        <w:ind w:right="-360"/>
      </w:pPr>
    </w:p>
    <w:p w:rsidR="005C10AA" w:rsidRDefault="005C10AA" w:rsidP="005C10AA">
      <w:pPr>
        <w:ind w:right="-360"/>
      </w:pPr>
      <w:r>
        <w:t>The FaxOut</w:t>
      </w:r>
      <w:r w:rsidR="00FD5BEA">
        <w:t>ServiceDefaults</w:t>
      </w:r>
      <w:r>
        <w:t xml:space="preserve"> Group Element contains </w:t>
      </w:r>
      <w:r w:rsidR="00E157F3">
        <w:t xml:space="preserve">FaxOutJobTicket and FaxOutDocumentTicket </w:t>
      </w:r>
      <w:r>
        <w:t>default values. The values contained in the</w:t>
      </w:r>
      <w:r w:rsidR="00E157F3">
        <w:t xml:space="preserve"> d</w:t>
      </w:r>
      <w:r>
        <w:t xml:space="preserve">efault </w:t>
      </w:r>
      <w:r w:rsidR="00E157F3">
        <w:t>tickets</w:t>
      </w:r>
      <w:r>
        <w:t xml:space="preserve"> are the values that that will be used by the </w:t>
      </w:r>
      <w:r w:rsidR="006E5C01">
        <w:t>FaxOutService</w:t>
      </w:r>
      <w:r>
        <w:t xml:space="preserve"> when processing a FaxOutJobTicket</w:t>
      </w:r>
      <w:r w:rsidR="00E157F3">
        <w:t>/FaxOutDocumentTicket</w:t>
      </w:r>
      <w:r>
        <w:t xml:space="preserve"> which does not </w:t>
      </w:r>
      <w:r w:rsidR="00FB4537">
        <w:t>explicitly specify</w:t>
      </w:r>
      <w:r>
        <w:t xml:space="preserve"> a different value.  The values for this are populated in an implementation specific manner.  The details of the DefaultFaxOutTicket are specified in §</w:t>
      </w:r>
      <w:r w:rsidR="009256BF">
        <w:fldChar w:fldCharType="begin"/>
      </w:r>
      <w:r w:rsidR="009256BF">
        <w:instrText xml:space="preserve"> REF _Ref297620414 \r \h </w:instrText>
      </w:r>
      <w:r w:rsidR="009256BF">
        <w:fldChar w:fldCharType="separate"/>
      </w:r>
      <w:r w:rsidR="00020F17">
        <w:t>6.1</w:t>
      </w:r>
      <w:r w:rsidR="009256BF">
        <w:fldChar w:fldCharType="end"/>
      </w:r>
      <w:r w:rsidR="00E157F3">
        <w:t>.</w:t>
      </w:r>
    </w:p>
    <w:p w:rsidR="005C10AA" w:rsidRPr="00984997" w:rsidRDefault="005C10AA" w:rsidP="005C10AA">
      <w:pPr>
        <w:ind w:right="-360"/>
        <w:rPr>
          <w:b/>
        </w:rPr>
      </w:pPr>
    </w:p>
    <w:p w:rsidR="005C10AA" w:rsidRDefault="005C10AA" w:rsidP="005C10AA">
      <w:pPr>
        <w:ind w:right="-360"/>
      </w:pPr>
      <w:r>
        <w:t xml:space="preserve">The FaxOutServiceDescription Group Element includes descriptive information such as service name and information, and has </w:t>
      </w:r>
      <w:r w:rsidR="00B22387">
        <w:t xml:space="preserve">an </w:t>
      </w:r>
      <w:r>
        <w:t xml:space="preserve">extension point for vendor specific information. These Description Elements are </w:t>
      </w:r>
      <w:r w:rsidR="00D23267">
        <w:t>can be set</w:t>
      </w:r>
      <w:r>
        <w:t xml:space="preserve"> by Administrators. Similar to </w:t>
      </w:r>
      <w:r w:rsidR="006E5C01">
        <w:t>FaxOutService</w:t>
      </w:r>
      <w:r>
        <w:t xml:space="preserve"> state elements, there are localized Description Elements for each supported Description Element. The details of the FaxOutServiceDescription Elements are specified in §</w:t>
      </w:r>
      <w:r w:rsidR="00C3696C">
        <w:fldChar w:fldCharType="begin"/>
      </w:r>
      <w:r w:rsidR="002C7F2F">
        <w:instrText xml:space="preserve"> REF _Ref249926074 \r \h </w:instrText>
      </w:r>
      <w:r w:rsidR="00C3696C">
        <w:fldChar w:fldCharType="separate"/>
      </w:r>
      <w:r w:rsidR="00020F17">
        <w:t>6.5</w:t>
      </w:r>
      <w:r w:rsidR="00C3696C">
        <w:fldChar w:fldCharType="end"/>
      </w:r>
      <w:r w:rsidR="00E755BE">
        <w:t>.</w:t>
      </w:r>
      <w:r>
        <w:t xml:space="preserve"> </w:t>
      </w:r>
    </w:p>
    <w:p w:rsidR="005C10AA" w:rsidRDefault="005C10AA" w:rsidP="005C10AA">
      <w:pPr>
        <w:ind w:right="-360"/>
      </w:pPr>
    </w:p>
    <w:p w:rsidR="006808FA" w:rsidRDefault="00DF4D85" w:rsidP="00401CFB">
      <w:pPr>
        <w:ind w:right="-360"/>
      </w:pPr>
      <w:r>
        <w:t xml:space="preserve">The </w:t>
      </w:r>
      <w:r w:rsidR="00AA03BE">
        <w:t>FaxOut</w:t>
      </w:r>
      <w:r w:rsidR="00A71712">
        <w:t>Service</w:t>
      </w:r>
      <w:r w:rsidR="00D80A84">
        <w:t>S</w:t>
      </w:r>
      <w:r>
        <w:t xml:space="preserve">tatus </w:t>
      </w:r>
      <w:r w:rsidR="003E7540">
        <w:t>G</w:t>
      </w:r>
      <w:r w:rsidR="005B65D1">
        <w:t xml:space="preserve">roup </w:t>
      </w:r>
      <w:r w:rsidR="003E7540">
        <w:t>E</w:t>
      </w:r>
      <w:r w:rsidR="005B65D1">
        <w:t>lement</w:t>
      </w:r>
      <w:r w:rsidR="001624BA">
        <w:t xml:space="preserve"> </w:t>
      </w:r>
      <w:r>
        <w:t>is an extension of the</w:t>
      </w:r>
      <w:r w:rsidR="00E755BE">
        <w:t xml:space="preserve"> </w:t>
      </w:r>
      <w:r w:rsidR="001A5CDF">
        <w:t>System</w:t>
      </w:r>
      <w:r w:rsidR="00B22387">
        <w:t xml:space="preserve">ServiceStatus </w:t>
      </w:r>
      <w:r>
        <w:t xml:space="preserve">class </w:t>
      </w:r>
      <w:r w:rsidR="001624BA">
        <w:t>that include</w:t>
      </w:r>
      <w:r w:rsidR="00995E39">
        <w:t>s</w:t>
      </w:r>
      <w:r w:rsidR="001624BA">
        <w:t xml:space="preserve"> elements such as </w:t>
      </w:r>
      <w:r w:rsidR="00995E39">
        <w:t>I</w:t>
      </w:r>
      <w:r w:rsidR="00A7727C">
        <w:t>D</w:t>
      </w:r>
      <w:r w:rsidR="00995E39">
        <w:t xml:space="preserve">, state, service counters, </w:t>
      </w:r>
      <w:r w:rsidR="001624BA">
        <w:t>state</w:t>
      </w:r>
      <w:r>
        <w:t xml:space="preserve"> messages and state reasons. State messages are localized state reasons. The only </w:t>
      </w:r>
      <w:r w:rsidR="006E5C01">
        <w:t>FaxOutService</w:t>
      </w:r>
      <w:r w:rsidR="00BD4C62">
        <w:t>-specific</w:t>
      </w:r>
      <w:r>
        <w:t xml:space="preserve"> status extensions are the </w:t>
      </w:r>
      <w:r w:rsidR="006E5C01">
        <w:t>FaxOutService</w:t>
      </w:r>
      <w:r w:rsidR="00BD4C62">
        <w:t>-specific</w:t>
      </w:r>
      <w:r>
        <w:t xml:space="preserve"> counters.</w:t>
      </w:r>
      <w:r w:rsidR="008F5A9F">
        <w:t xml:space="preserve"> </w:t>
      </w:r>
      <w:r>
        <w:t xml:space="preserve">The details of the </w:t>
      </w:r>
      <w:r w:rsidR="003E7540">
        <w:t>E</w:t>
      </w:r>
      <w:r>
        <w:t xml:space="preserve">lements in the </w:t>
      </w:r>
      <w:r w:rsidR="00AA03BE">
        <w:t>FaxOut</w:t>
      </w:r>
      <w:r w:rsidR="00A71712">
        <w:t>Service</w:t>
      </w:r>
      <w:r w:rsidR="003E7540">
        <w:t>S</w:t>
      </w:r>
      <w:r>
        <w:t xml:space="preserve">tatus </w:t>
      </w:r>
      <w:r w:rsidR="00E62CD4">
        <w:t>group</w:t>
      </w:r>
      <w:r w:rsidR="00112E74">
        <w:t xml:space="preserve"> are specified in </w:t>
      </w:r>
      <w:r w:rsidR="00FC406F">
        <w:t>§</w:t>
      </w:r>
      <w:r w:rsidR="00C3696C">
        <w:fldChar w:fldCharType="begin"/>
      </w:r>
      <w:r w:rsidR="002C7F2F">
        <w:instrText xml:space="preserve"> REF _Ref249926091 \r \h </w:instrText>
      </w:r>
      <w:r w:rsidR="00C3696C">
        <w:fldChar w:fldCharType="separate"/>
      </w:r>
      <w:r w:rsidR="00020F17">
        <w:t>6.6</w:t>
      </w:r>
      <w:r w:rsidR="00C3696C">
        <w:fldChar w:fldCharType="end"/>
      </w:r>
      <w:r>
        <w:t xml:space="preserve">. </w:t>
      </w:r>
    </w:p>
    <w:p w:rsidR="006808FA" w:rsidRDefault="006808FA" w:rsidP="00401CFB">
      <w:pPr>
        <w:ind w:right="-360"/>
      </w:pPr>
    </w:p>
    <w:p w:rsidR="003A2E80" w:rsidRDefault="00942516" w:rsidP="00401CFB">
      <w:pPr>
        <w:ind w:right="-360"/>
      </w:pPr>
      <w:r>
        <w:t>A</w:t>
      </w:r>
      <w:r w:rsidR="00230039">
        <w:t xml:space="preserve"> </w:t>
      </w:r>
      <w:r w:rsidR="006E5C01">
        <w:t>FaxOutService</w:t>
      </w:r>
      <w:r w:rsidR="00A7727C">
        <w:t xml:space="preserve"> contains zero or more </w:t>
      </w:r>
      <w:r w:rsidR="006539F0">
        <w:t>jobs. Each job</w:t>
      </w:r>
      <w:r w:rsidR="00B847F1">
        <w:t xml:space="preserve"> has a </w:t>
      </w:r>
      <w:r w:rsidR="00230039">
        <w:t>ze</w:t>
      </w:r>
      <w:r w:rsidR="006539F0">
        <w:t xml:space="preserve">ro or more </w:t>
      </w:r>
      <w:r w:rsidR="00E13714">
        <w:t>D</w:t>
      </w:r>
      <w:r w:rsidR="006539F0">
        <w:t>ocuments</w:t>
      </w:r>
      <w:r w:rsidR="00E13714">
        <w:t xml:space="preserve"> which reference a </w:t>
      </w:r>
      <w:r w:rsidR="00C42EDC">
        <w:t>Destination</w:t>
      </w:r>
      <w:r w:rsidR="00E13714">
        <w:t xml:space="preserve"> where the Digital Document(s)</w:t>
      </w:r>
      <w:r w:rsidR="006539F0">
        <w:t xml:space="preserve"> </w:t>
      </w:r>
      <w:r w:rsidR="00E13714">
        <w:t>are stored as files</w:t>
      </w:r>
      <w:r w:rsidR="00B847F1">
        <w:t xml:space="preserve">. </w:t>
      </w:r>
      <w:r w:rsidR="00683423">
        <w:t xml:space="preserve">The </w:t>
      </w:r>
      <w:r w:rsidR="006E5C01">
        <w:t>FaxOutService</w:t>
      </w:r>
      <w:r w:rsidR="00683423">
        <w:t xml:space="preserve"> </w:t>
      </w:r>
      <w:r w:rsidR="00A7727C">
        <w:t xml:space="preserve">organizes its </w:t>
      </w:r>
      <w:r w:rsidR="006E5C01">
        <w:t>FaxOutJob</w:t>
      </w:r>
      <w:r w:rsidR="00A7727C">
        <w:t xml:space="preserve">s in </w:t>
      </w:r>
      <w:r w:rsidR="00683423">
        <w:t>t</w:t>
      </w:r>
      <w:r w:rsidR="00E62CD4">
        <w:t>wo</w:t>
      </w:r>
      <w:r w:rsidR="00683423">
        <w:t xml:space="preserve"> </w:t>
      </w:r>
      <w:r w:rsidR="00E62CD4">
        <w:t>job</w:t>
      </w:r>
      <w:r w:rsidR="00683423">
        <w:t xml:space="preserve"> queues: (1) </w:t>
      </w:r>
      <w:r w:rsidR="001170FB">
        <w:t>ActiveJobs,</w:t>
      </w:r>
      <w:r w:rsidR="00683423">
        <w:t xml:space="preserve"> (2) JobHistory</w:t>
      </w:r>
      <w:r w:rsidR="002108CC">
        <w:t xml:space="preserve">. </w:t>
      </w:r>
      <w:r w:rsidR="00683423">
        <w:t>ActiveJob</w:t>
      </w:r>
      <w:r w:rsidR="00D80A84">
        <w:t>s is a</w:t>
      </w:r>
      <w:r w:rsidR="00683423">
        <w:t xml:space="preserve"> </w:t>
      </w:r>
      <w:r w:rsidR="00D80A84">
        <w:t>q</w:t>
      </w:r>
      <w:r w:rsidR="00683423">
        <w:t>ueue maintain</w:t>
      </w:r>
      <w:r w:rsidR="00D80A84">
        <w:t>ing</w:t>
      </w:r>
      <w:r w:rsidR="00683423">
        <w:t xml:space="preserve"> a list of jobs that are </w:t>
      </w:r>
      <w:r w:rsidR="00F70554">
        <w:t xml:space="preserve">pending or </w:t>
      </w:r>
      <w:r w:rsidR="00683423">
        <w:t xml:space="preserve">processing. </w:t>
      </w:r>
      <w:r w:rsidR="00A7727C">
        <w:t xml:space="preserve">The </w:t>
      </w:r>
      <w:r w:rsidR="00683423">
        <w:t xml:space="preserve">JobHistory </w:t>
      </w:r>
      <w:r w:rsidR="00D80A84">
        <w:t>q</w:t>
      </w:r>
      <w:r w:rsidR="00683423">
        <w:t xml:space="preserve">ueue maintains a log of </w:t>
      </w:r>
      <w:r w:rsidR="00AA03BE">
        <w:t>FaxOut</w:t>
      </w:r>
      <w:r w:rsidR="00B32EC6">
        <w:t xml:space="preserve"> </w:t>
      </w:r>
      <w:r w:rsidR="00984997">
        <w:t>that have reached a terminating state (</w:t>
      </w:r>
      <w:r w:rsidR="00A35AE1">
        <w:t>i.e.,</w:t>
      </w:r>
      <w:r w:rsidR="00984997">
        <w:t xml:space="preserve"> Completed, Aborted, </w:t>
      </w:r>
      <w:r w:rsidR="00B22387">
        <w:t xml:space="preserve">or </w:t>
      </w:r>
      <w:r w:rsidR="00984997">
        <w:t>Canceled)</w:t>
      </w:r>
      <w:r w:rsidR="00683423">
        <w:t xml:space="preserve">. </w:t>
      </w:r>
      <w:r w:rsidR="00D966DA">
        <w:t xml:space="preserve">The retention period for </w:t>
      </w:r>
      <w:r w:rsidR="00D966DA" w:rsidRPr="006E49D1">
        <w:t xml:space="preserve">jobs </w:t>
      </w:r>
      <w:r w:rsidR="00D966DA">
        <w:t>in</w:t>
      </w:r>
      <w:r w:rsidR="00D966DA" w:rsidRPr="006E49D1">
        <w:t xml:space="preserve"> the JobHistory list is implementation specific</w:t>
      </w:r>
      <w:r w:rsidR="00D966DA">
        <w:t xml:space="preserve"> but MUST NOT be less than 300 seconds.</w:t>
      </w:r>
      <w:r w:rsidR="00D966DA" w:rsidRPr="00984997">
        <w:t xml:space="preserve"> </w:t>
      </w:r>
      <w:r w:rsidR="00D966DA">
        <w:t xml:space="preserve">  </w:t>
      </w:r>
      <w:r w:rsidR="003A2E80">
        <w:t xml:space="preserve">Before a Job can be deleted from the JobHistory, the Job </w:t>
      </w:r>
      <w:r w:rsidR="002F0B58">
        <w:t>metadata (</w:t>
      </w:r>
      <w:r w:rsidR="00E755BE">
        <w:t>e.g., JobId, DateTimeAtCompleted, JobOriginatingUserName, DestinationUris)</w:t>
      </w:r>
      <w:r w:rsidR="003A2E80">
        <w:t xml:space="preserve"> MUST be durably logged.  </w:t>
      </w:r>
    </w:p>
    <w:p w:rsidR="003A2E80" w:rsidRDefault="003A2E80" w:rsidP="00401CFB">
      <w:pPr>
        <w:ind w:right="-360"/>
      </w:pPr>
    </w:p>
    <w:p w:rsidR="002108CC" w:rsidRDefault="00984997" w:rsidP="00401CFB">
      <w:pPr>
        <w:ind w:right="-360"/>
      </w:pPr>
      <w:r>
        <w:t xml:space="preserve">Each </w:t>
      </w:r>
      <w:r w:rsidR="006E5C01">
        <w:t>FaxOutJob</w:t>
      </w:r>
      <w:r>
        <w:t xml:space="preserve"> can contain a FaxOutJobTicket which provides descriptive information as well as JobProcessing and DocumentProcessing instructions.  The DocumentProcessing instructions apply to all documents within the job unless overridden at the document level with a FaxOutDocumentTicket.  </w:t>
      </w:r>
    </w:p>
    <w:p w:rsidR="002108CC" w:rsidRDefault="002108CC" w:rsidP="00401CFB">
      <w:pPr>
        <w:ind w:right="-360"/>
      </w:pPr>
    </w:p>
    <w:p w:rsidR="00984997" w:rsidRPr="002C020B" w:rsidRDefault="00984997" w:rsidP="00E717D4">
      <w:pPr>
        <w:pStyle w:val="PlainText"/>
        <w:rPr>
          <w:rFonts w:ascii="Arial" w:hAnsi="Arial" w:cs="Arial"/>
        </w:rPr>
      </w:pPr>
      <w:bookmarkStart w:id="156" w:name="_Toc179687386"/>
      <w:bookmarkStart w:id="157" w:name="_Toc173217103"/>
      <w:bookmarkStart w:id="158" w:name="_Toc173217104"/>
      <w:bookmarkStart w:id="159" w:name="_Toc170621549"/>
      <w:bookmarkStart w:id="160" w:name="_Toc177863406"/>
      <w:bookmarkStart w:id="161" w:name="_Toc178134854"/>
      <w:bookmarkStart w:id="162" w:name="_Toc188408592"/>
      <w:bookmarkEnd w:id="156"/>
      <w:bookmarkEnd w:id="157"/>
      <w:bookmarkEnd w:id="158"/>
      <w:r w:rsidRPr="002C020B">
        <w:rPr>
          <w:rFonts w:ascii="Arial" w:hAnsi="Arial" w:cs="Arial"/>
        </w:rPr>
        <w:t xml:space="preserve">Each </w:t>
      </w:r>
      <w:r w:rsidR="006E5C01">
        <w:rPr>
          <w:rFonts w:ascii="Arial" w:hAnsi="Arial" w:cs="Arial"/>
        </w:rPr>
        <w:t>FaxOutJob</w:t>
      </w:r>
      <w:r w:rsidRPr="002C020B">
        <w:rPr>
          <w:rFonts w:ascii="Arial" w:hAnsi="Arial" w:cs="Arial"/>
        </w:rPr>
        <w:t xml:space="preserve"> contains zero or more FaxOutDocuments.  There is a time between the creation of a job and when the first document is added that the number of documents is zero.   </w:t>
      </w:r>
      <w:r w:rsidR="00991150" w:rsidRPr="002C020B">
        <w:rPr>
          <w:rFonts w:ascii="Arial" w:hAnsi="Arial" w:cs="Arial"/>
        </w:rPr>
        <w:t xml:space="preserve">Support of multidocument jobs is OPTIONAL and </w:t>
      </w:r>
      <w:r w:rsidR="002C020B">
        <w:rPr>
          <w:rFonts w:ascii="Arial" w:hAnsi="Arial" w:cs="Arial"/>
        </w:rPr>
        <w:t>implementation specific</w:t>
      </w:r>
      <w:r w:rsidRPr="002C020B">
        <w:rPr>
          <w:rFonts w:ascii="Arial" w:hAnsi="Arial" w:cs="Arial"/>
        </w:rPr>
        <w:t xml:space="preserve">.  The service’s support for multidocument jobs can be determined by examining the </w:t>
      </w:r>
      <w:r w:rsidR="002C020B" w:rsidRPr="002C020B">
        <w:rPr>
          <w:rFonts w:ascii="Arial" w:hAnsi="Arial" w:cs="Arial"/>
        </w:rPr>
        <w:t>MultipleDocumentJobsSupported element</w:t>
      </w:r>
      <w:r w:rsidR="007C46F6" w:rsidRPr="002C020B">
        <w:rPr>
          <w:rFonts w:ascii="Arial" w:hAnsi="Arial" w:cs="Arial"/>
        </w:rPr>
        <w:t xml:space="preserve"> in FaxOutServiceDescription</w:t>
      </w:r>
      <w:r w:rsidRPr="002C020B">
        <w:rPr>
          <w:rFonts w:ascii="Arial" w:hAnsi="Arial" w:cs="Arial"/>
        </w:rPr>
        <w:t xml:space="preserve">. </w:t>
      </w:r>
      <w:r w:rsidR="00E717D4">
        <w:rPr>
          <w:rFonts w:ascii="Arial" w:hAnsi="Arial" w:cs="Arial"/>
        </w:rPr>
        <w:t xml:space="preserve"> </w:t>
      </w:r>
      <w:r w:rsidR="00E717D4" w:rsidRPr="00E717D4">
        <w:rPr>
          <w:rFonts w:ascii="Arial" w:hAnsi="Arial" w:cs="Arial"/>
        </w:rPr>
        <w:t>Note that PSTN FaxOut jobs either: (a) do not support multiple</w:t>
      </w:r>
      <w:r w:rsidR="00E717D4">
        <w:rPr>
          <w:rFonts w:ascii="Arial" w:hAnsi="Arial" w:cs="Arial"/>
        </w:rPr>
        <w:t xml:space="preserve"> </w:t>
      </w:r>
      <w:r w:rsidR="00E717D4" w:rsidRPr="00E717D4">
        <w:rPr>
          <w:rFonts w:ascii="Arial" w:hAnsi="Arial" w:cs="Arial"/>
        </w:rPr>
        <w:t>documents; or (b) do not distinguish the document boundaries in the</w:t>
      </w:r>
      <w:r w:rsidR="00E717D4">
        <w:rPr>
          <w:rFonts w:ascii="Arial" w:hAnsi="Arial" w:cs="Arial"/>
        </w:rPr>
        <w:t xml:space="preserve"> </w:t>
      </w:r>
      <w:r w:rsidR="00E717D4" w:rsidRPr="00E717D4">
        <w:rPr>
          <w:rFonts w:ascii="Arial" w:hAnsi="Arial" w:cs="Arial"/>
        </w:rPr>
        <w:t>FaxOut transmission</w:t>
      </w:r>
      <w:r w:rsidR="00E717D4">
        <w:rPr>
          <w:rFonts w:ascii="Arial" w:hAnsi="Arial" w:cs="Arial"/>
        </w:rPr>
        <w:t>.</w:t>
      </w:r>
    </w:p>
    <w:p w:rsidR="006D7808" w:rsidRPr="00CD2452" w:rsidRDefault="006D7808" w:rsidP="00CD2452"/>
    <w:p w:rsidR="00F316AC" w:rsidRDefault="003731E2">
      <w:pPr>
        <w:pStyle w:val="Heading2"/>
      </w:pPr>
      <w:bookmarkStart w:id="163" w:name="_Toc250008008"/>
      <w:bookmarkStart w:id="164" w:name="_Toc250008447"/>
      <w:bookmarkStart w:id="165" w:name="_Toc250094297"/>
      <w:bookmarkStart w:id="166" w:name="_Toc250094751"/>
      <w:bookmarkStart w:id="167" w:name="_Toc250008009"/>
      <w:bookmarkStart w:id="168" w:name="_Toc250008448"/>
      <w:bookmarkStart w:id="169" w:name="_Toc250094298"/>
      <w:bookmarkStart w:id="170" w:name="_Toc250094752"/>
      <w:bookmarkStart w:id="171" w:name="_Ref297620414"/>
      <w:bookmarkStart w:id="172" w:name="_Toc177863407"/>
      <w:bookmarkStart w:id="173" w:name="_Toc178134855"/>
      <w:bookmarkStart w:id="174" w:name="_Toc301596517"/>
      <w:bookmarkEnd w:id="159"/>
      <w:bookmarkEnd w:id="160"/>
      <w:bookmarkEnd w:id="161"/>
      <w:bookmarkEnd w:id="162"/>
      <w:bookmarkEnd w:id="163"/>
      <w:bookmarkEnd w:id="164"/>
      <w:bookmarkEnd w:id="165"/>
      <w:bookmarkEnd w:id="166"/>
      <w:bookmarkEnd w:id="167"/>
      <w:bookmarkEnd w:id="168"/>
      <w:bookmarkEnd w:id="169"/>
      <w:bookmarkEnd w:id="170"/>
      <w:r>
        <w:t>FaxOutServiceDefaults</w:t>
      </w:r>
      <w:bookmarkEnd w:id="171"/>
      <w:bookmarkEnd w:id="174"/>
    </w:p>
    <w:p w:rsidR="006762EC" w:rsidRDefault="006762EC" w:rsidP="006762EC">
      <w:r>
        <w:t xml:space="preserve">The </w:t>
      </w:r>
      <w:r w:rsidR="003731E2">
        <w:t xml:space="preserve">FaxOutServiceDefaults </w:t>
      </w:r>
      <w:r>
        <w:t xml:space="preserve">provides the values that will be used if the element is omitted in a </w:t>
      </w:r>
      <w:r w:rsidR="006E5C01">
        <w:t>FaxOutJob</w:t>
      </w:r>
      <w:r>
        <w:t xml:space="preserve">’s </w:t>
      </w:r>
      <w:r w:rsidR="00AA03BE">
        <w:t>FaxOut</w:t>
      </w:r>
      <w:r w:rsidR="0098344D">
        <w:t>JobTicket</w:t>
      </w:r>
      <w:r w:rsidR="003731E2">
        <w:t xml:space="preserve"> or FaxOutDocumentTicket</w:t>
      </w:r>
      <w:r>
        <w:t xml:space="preserve">.  Note that the processing instructions are not bound to the </w:t>
      </w:r>
      <w:r w:rsidR="006E5C01">
        <w:t>FaxOutJob</w:t>
      </w:r>
      <w:r>
        <w:t xml:space="preserve"> until the </w:t>
      </w:r>
      <w:r w:rsidR="006E5C01">
        <w:t>FaxOutJob</w:t>
      </w:r>
      <w:r>
        <w:t xml:space="preserve"> is actually processed.</w:t>
      </w:r>
      <w:r w:rsidR="00447C03">
        <w:t xml:space="preserve">  The </w:t>
      </w:r>
      <w:r w:rsidR="00D9730B">
        <w:t xml:space="preserve">values from the </w:t>
      </w:r>
      <w:r w:rsidR="003731E2">
        <w:t xml:space="preserve">FaxOutServiceDefaults </w:t>
      </w:r>
      <w:r w:rsidR="00B22387">
        <w:t>MUST NOT be</w:t>
      </w:r>
      <w:r w:rsidR="00D9730B">
        <w:t xml:space="preserve"> copied to the Job’s </w:t>
      </w:r>
      <w:r w:rsidR="006F20C0">
        <w:t>FaxOutJobTicket  or the Document’s FaxOutDocumentTicket.</w:t>
      </w:r>
      <w:r w:rsidR="00D9730B">
        <w:t xml:space="preserve">  If the </w:t>
      </w:r>
      <w:r w:rsidR="00AA03BE">
        <w:t>FaxOut</w:t>
      </w:r>
      <w:r w:rsidR="00BF130A">
        <w:t>JobReceipt</w:t>
      </w:r>
      <w:r w:rsidR="00D9730B">
        <w:t xml:space="preserve"> is supported, the </w:t>
      </w:r>
      <w:r w:rsidR="00D9730B">
        <w:lastRenderedPageBreak/>
        <w:t xml:space="preserve">combined elements from the user supplied </w:t>
      </w:r>
      <w:r w:rsidR="00AA03BE">
        <w:t>FaxOut</w:t>
      </w:r>
      <w:r w:rsidR="00BF130A">
        <w:t>JobTicket</w:t>
      </w:r>
      <w:r w:rsidR="00D9730B">
        <w:t xml:space="preserve"> and the applied values from the </w:t>
      </w:r>
      <w:r w:rsidR="000658E1">
        <w:t>Default</w:t>
      </w:r>
      <w:r w:rsidR="00AA03BE">
        <w:t>FaxOut</w:t>
      </w:r>
      <w:r w:rsidR="000658E1">
        <w:t>JobTicket</w:t>
      </w:r>
      <w:r w:rsidR="00D9730B">
        <w:t xml:space="preserve"> are copied to the </w:t>
      </w:r>
      <w:r w:rsidR="00AA03BE">
        <w:t>FaxOut</w:t>
      </w:r>
      <w:r w:rsidR="00BF130A">
        <w:t>JobReceipt</w:t>
      </w:r>
      <w:r w:rsidR="00D9730B">
        <w:t>.</w:t>
      </w:r>
      <w:r w:rsidR="00CC42C8">
        <w:t xml:space="preserve">  The DefaultFaxOutJobTicket elements</w:t>
      </w:r>
      <w:r w:rsidR="006F20C0">
        <w:t xml:space="preserve"> MUST NOT be copied to the Job’s FaxOutJobTicket  or the Document’s FaxOutDocumentTicket.  Similarly if the FaxOutDocumentReceipt is supported, the combined elements from the user supplied FaxOutDocumentTicket and the applied values from the DefaultFaxOutDocumentTicket are copied to the FaxOutDocumentReceipt.</w:t>
      </w:r>
    </w:p>
    <w:p w:rsidR="006762EC" w:rsidRDefault="006762EC" w:rsidP="006762EC"/>
    <w:p w:rsidR="006F20C0" w:rsidRDefault="006F20C0" w:rsidP="006F20C0">
      <w:pPr>
        <w:keepNext/>
        <w:jc w:val="center"/>
      </w:pPr>
      <w:r>
        <w:rPr>
          <w:noProof/>
        </w:rPr>
        <w:drawing>
          <wp:inline distT="0" distB="0" distL="0" distR="0" wp14:anchorId="58E73BEF" wp14:editId="39F331A4">
            <wp:extent cx="5648325" cy="24566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3">
                      <a:extLst>
                        <a:ext uri="{28A0092B-C50C-407E-A947-70E740481C1C}">
                          <a14:useLocalDpi xmlns:a14="http://schemas.microsoft.com/office/drawing/2010/main" val="0"/>
                        </a:ext>
                      </a:extLst>
                    </a:blip>
                    <a:stretch>
                      <a:fillRect/>
                    </a:stretch>
                  </pic:blipFill>
                  <pic:spPr>
                    <a:xfrm>
                      <a:off x="0" y="0"/>
                      <a:ext cx="5648325" cy="2456653"/>
                    </a:xfrm>
                    <a:prstGeom prst="rect">
                      <a:avLst/>
                    </a:prstGeom>
                  </pic:spPr>
                </pic:pic>
              </a:graphicData>
            </a:graphic>
          </wp:inline>
        </w:drawing>
      </w:r>
    </w:p>
    <w:p w:rsidR="006F20C0" w:rsidRDefault="006F20C0" w:rsidP="00361C4B">
      <w:pPr>
        <w:pStyle w:val="Caption"/>
      </w:pPr>
      <w:bookmarkStart w:id="175" w:name="_Toc301596554"/>
      <w:r>
        <w:t xml:space="preserve">Figure </w:t>
      </w:r>
      <w:fldSimple w:instr=" SEQ Figure \* ARABIC ">
        <w:r w:rsidR="00020F17">
          <w:rPr>
            <w:noProof/>
          </w:rPr>
          <w:t>2</w:t>
        </w:r>
      </w:fldSimple>
      <w:r>
        <w:t xml:space="preserve"> </w:t>
      </w:r>
      <w:r w:rsidRPr="00FE1971">
        <w:t>FaxOutServiceDefaults</w:t>
      </w:r>
      <w:bookmarkEnd w:id="175"/>
    </w:p>
    <w:p w:rsidR="006762EC" w:rsidRPr="002D1D60" w:rsidRDefault="006762EC" w:rsidP="006762EC"/>
    <w:p w:rsidR="006762EC" w:rsidRDefault="006762EC" w:rsidP="006762EC">
      <w:r>
        <w:t xml:space="preserve">For descriptions of the elements that comprise </w:t>
      </w:r>
      <w:r w:rsidR="006F20C0">
        <w:t xml:space="preserve">FaxOutDocumentDescription, </w:t>
      </w:r>
      <w:r w:rsidR="00AA03BE">
        <w:t>FaxOut</w:t>
      </w:r>
      <w:r>
        <w:t xml:space="preserve">JobDescription, </w:t>
      </w:r>
      <w:r w:rsidR="00AA03BE">
        <w:t>FaxOut</w:t>
      </w:r>
      <w:r>
        <w:t xml:space="preserve">JobProcessing and </w:t>
      </w:r>
      <w:r w:rsidR="00AA03BE">
        <w:t>FaxOut</w:t>
      </w:r>
      <w:r>
        <w:t xml:space="preserve">DocumentProcessing see </w:t>
      </w:r>
      <w:r w:rsidR="00FC406F">
        <w:t>§</w:t>
      </w:r>
      <w:r w:rsidR="00C3696C">
        <w:fldChar w:fldCharType="begin"/>
      </w:r>
      <w:r w:rsidR="002C7F2F">
        <w:instrText xml:space="preserve"> REF _Ref201040572 \r \h </w:instrText>
      </w:r>
      <w:r w:rsidR="00C3696C">
        <w:fldChar w:fldCharType="separate"/>
      </w:r>
      <w:r w:rsidR="00020F17">
        <w:t>7.3</w:t>
      </w:r>
      <w:r w:rsidR="00C3696C">
        <w:fldChar w:fldCharType="end"/>
      </w:r>
      <w:r w:rsidR="0091143A">
        <w:t xml:space="preserve"> </w:t>
      </w:r>
      <w:r>
        <w:t xml:space="preserve">on </w:t>
      </w:r>
      <w:r w:rsidR="00AA03BE">
        <w:t>FaxOut</w:t>
      </w:r>
      <w:r>
        <w:t xml:space="preserve">JobTicket  </w:t>
      </w:r>
    </w:p>
    <w:p w:rsidR="0091143A" w:rsidRDefault="0091143A" w:rsidP="0091143A"/>
    <w:p w:rsidR="003B1DA6" w:rsidRDefault="003B1DA6" w:rsidP="003B1DA6">
      <w:pPr>
        <w:pStyle w:val="Heading2"/>
      </w:pPr>
      <w:bookmarkStart w:id="176" w:name="_Ref201040003"/>
      <w:bookmarkStart w:id="177" w:name="_Toc248114154"/>
      <w:bookmarkStart w:id="178" w:name="_Ref201040359"/>
      <w:bookmarkStart w:id="179" w:name="_Toc177863409"/>
      <w:bookmarkStart w:id="180" w:name="_Toc178134857"/>
      <w:bookmarkStart w:id="181" w:name="_Toc184095911"/>
      <w:r>
        <w:t xml:space="preserve"> </w:t>
      </w:r>
      <w:bookmarkStart w:id="182" w:name="_Ref249925055"/>
      <w:bookmarkStart w:id="183" w:name="_Toc301596518"/>
      <w:r>
        <w:t>FaxOutServiceCapabilities</w:t>
      </w:r>
      <w:bookmarkEnd w:id="176"/>
      <w:bookmarkEnd w:id="177"/>
      <w:bookmarkEnd w:id="182"/>
      <w:bookmarkEnd w:id="183"/>
    </w:p>
    <w:p w:rsidR="003B1DA6" w:rsidRDefault="002C020B" w:rsidP="003B1DA6">
      <w:pPr>
        <w:spacing w:after="120"/>
      </w:pPr>
      <w:r>
        <w:t>The FaxOutServiceCapabilities</w:t>
      </w:r>
      <w:r w:rsidR="003B1DA6">
        <w:t xml:space="preserve"> provides information about the elements that can be used </w:t>
      </w:r>
      <w:r>
        <w:t>in FaxOutJobTickets</w:t>
      </w:r>
      <w:r w:rsidR="00E61D5A">
        <w:t xml:space="preserve"> and FaxOutDocumentTickets</w:t>
      </w:r>
      <w:r w:rsidR="003B1DA6">
        <w:t xml:space="preserve">.  The values of the elements </w:t>
      </w:r>
      <w:r>
        <w:t>in FaxOutServiceCapabilities</w:t>
      </w:r>
      <w:r w:rsidR="003B1DA6">
        <w:t xml:space="preserve"> indicate all the supported values for </w:t>
      </w:r>
      <w:r>
        <w:t>a FaxOutJobTicket</w:t>
      </w:r>
      <w:r w:rsidR="00E61D5A">
        <w:t xml:space="preserve"> and FaxOutDocumentTicket</w:t>
      </w:r>
      <w:r w:rsidR="003B1DA6">
        <w:t xml:space="preserve"> submitted to </w:t>
      </w:r>
      <w:r>
        <w:t>the FaxOutServer</w:t>
      </w:r>
      <w:r w:rsidR="003B1DA6">
        <w:t xml:space="preserve"> instance</w:t>
      </w:r>
      <w:r w:rsidR="00020DFE">
        <w:t xml:space="preserve"> </w:t>
      </w:r>
      <w:r w:rsidR="003B1DA6">
        <w:t xml:space="preserve">(e.g., all the </w:t>
      </w:r>
      <w:r w:rsidR="00E61D5A">
        <w:t xml:space="preserve">available resolutions, </w:t>
      </w:r>
      <w:r w:rsidR="00F41CDF">
        <w:t>the available job priorities</w:t>
      </w:r>
      <w:r w:rsidR="003B1DA6">
        <w:t xml:space="preserve">).  The names of the elements within </w:t>
      </w:r>
      <w:r>
        <w:t>the FaxOutServiceCapabilities</w:t>
      </w:r>
      <w:r w:rsidR="003B1DA6">
        <w:t xml:space="preserve"> are the same as those in the FaxOutJobTicket.  See </w:t>
      </w:r>
      <w:r w:rsidR="003B1DA6">
        <w:rPr>
          <w:rFonts w:cs="Arial"/>
        </w:rPr>
        <w:t>§</w:t>
      </w:r>
      <w:r w:rsidR="00F41CDF">
        <w:rPr>
          <w:rFonts w:cs="Arial"/>
        </w:rPr>
        <w:fldChar w:fldCharType="begin"/>
      </w:r>
      <w:r w:rsidR="00F41CDF">
        <w:rPr>
          <w:rFonts w:cs="Arial"/>
        </w:rPr>
        <w:instrText xml:space="preserve"> REF _Ref201040572 \r \h </w:instrText>
      </w:r>
      <w:r w:rsidR="00F41CDF">
        <w:rPr>
          <w:rFonts w:cs="Arial"/>
        </w:rPr>
      </w:r>
      <w:r w:rsidR="00F41CDF">
        <w:rPr>
          <w:rFonts w:cs="Arial"/>
        </w:rPr>
        <w:fldChar w:fldCharType="separate"/>
      </w:r>
      <w:r w:rsidR="00020F17">
        <w:rPr>
          <w:rFonts w:cs="Arial"/>
        </w:rPr>
        <w:t>7.3</w:t>
      </w:r>
      <w:r w:rsidR="00F41CDF">
        <w:rPr>
          <w:rFonts w:cs="Arial"/>
        </w:rPr>
        <w:fldChar w:fldCharType="end"/>
      </w:r>
      <w:r w:rsidR="00A37404">
        <w:rPr>
          <w:rFonts w:cs="Arial"/>
        </w:rPr>
        <w:t xml:space="preserve"> and §</w:t>
      </w:r>
      <w:r w:rsidR="00A37404">
        <w:rPr>
          <w:rFonts w:cs="Arial"/>
        </w:rPr>
        <w:fldChar w:fldCharType="begin"/>
      </w:r>
      <w:r w:rsidR="00A37404">
        <w:rPr>
          <w:rFonts w:cs="Arial"/>
        </w:rPr>
        <w:instrText xml:space="preserve"> REF _Ref204588783 \r \h </w:instrText>
      </w:r>
      <w:r w:rsidR="00A37404">
        <w:rPr>
          <w:rFonts w:cs="Arial"/>
        </w:rPr>
      </w:r>
      <w:r w:rsidR="00A37404">
        <w:rPr>
          <w:rFonts w:cs="Arial"/>
        </w:rPr>
        <w:fldChar w:fldCharType="separate"/>
      </w:r>
      <w:r w:rsidR="00020F17">
        <w:rPr>
          <w:rFonts w:cs="Arial"/>
        </w:rPr>
        <w:t>8.3</w:t>
      </w:r>
      <w:r w:rsidR="00A37404">
        <w:rPr>
          <w:rFonts w:cs="Arial"/>
        </w:rPr>
        <w:fldChar w:fldCharType="end"/>
      </w:r>
      <w:r w:rsidR="003B1DA6">
        <w:t xml:space="preserve"> for the names of the </w:t>
      </w:r>
      <w:r w:rsidR="00F41CDF">
        <w:t xml:space="preserve">FaxOutDocumentDescriptionCapabilities, </w:t>
      </w:r>
      <w:r w:rsidR="003B1DA6">
        <w:t xml:space="preserve">FaxOutDocumentProcessingCapabilities, FaxOutJobDescriptionCapabilities, </w:t>
      </w:r>
      <w:r>
        <w:t>and FaxOutJobProcessingCapabilities</w:t>
      </w:r>
      <w:r w:rsidR="003B1DA6">
        <w:t xml:space="preserve"> elements.</w:t>
      </w:r>
    </w:p>
    <w:p w:rsidR="003B1DA6" w:rsidRDefault="003B1DA6" w:rsidP="003B1DA6">
      <w:pPr>
        <w:spacing w:after="120"/>
      </w:pPr>
      <w:r>
        <w:t xml:space="preserve">Although most of the elements have the same name as </w:t>
      </w:r>
      <w:r w:rsidR="002C020B">
        <w:t>their FaxOutJobTicket</w:t>
      </w:r>
      <w:r>
        <w:t xml:space="preserve"> counterparts the syntax is often different.  For example an element such as InputSource that is a single keyword </w:t>
      </w:r>
      <w:r w:rsidR="002C020B">
        <w:t>in FaxOutJobTicket</w:t>
      </w:r>
      <w:r>
        <w:t xml:space="preserve"> is a sequence of keywords </w:t>
      </w:r>
      <w:r w:rsidR="002C020B">
        <w:t>in FaxOutServiceCapabilities</w:t>
      </w:r>
      <w:r>
        <w:t xml:space="preserve">.  The values list the allowed values for </w:t>
      </w:r>
      <w:r w:rsidR="002C020B">
        <w:t>the FaxOutJobTicket</w:t>
      </w:r>
      <w:r>
        <w:t xml:space="preserve"> element.  Some elements that are of the data type integer in </w:t>
      </w:r>
      <w:r w:rsidR="002C020B">
        <w:t>a FaxOutJobTicket</w:t>
      </w:r>
      <w:r>
        <w:t xml:space="preserve"> are a range of integers </w:t>
      </w:r>
      <w:r w:rsidR="002C020B">
        <w:t>in FaxOutServiceCapabilities</w:t>
      </w:r>
      <w:r>
        <w:t xml:space="preserve">.  Other elements that are simple strings or predefined ranges in </w:t>
      </w:r>
      <w:r w:rsidR="002C020B">
        <w:t>the FaxOutJobTicket</w:t>
      </w:r>
      <w:r>
        <w:t xml:space="preserve"> are simply </w:t>
      </w:r>
      <w:r w:rsidR="002C020B">
        <w:t>Boolean</w:t>
      </w:r>
      <w:r>
        <w:t xml:space="preserve"> values </w:t>
      </w:r>
      <w:r w:rsidR="002C020B">
        <w:t>in FaxOutServiceCapabilities</w:t>
      </w:r>
      <w:r>
        <w:t xml:space="preserve">, indicating </w:t>
      </w:r>
      <w:r w:rsidR="002C020B">
        <w:t>supported FaxOutJobTicket</w:t>
      </w:r>
      <w:r>
        <w:t xml:space="preserve"> elements. See </w:t>
      </w:r>
      <w:r w:rsidR="00396755">
        <w:t>[PWG5108.01]</w:t>
      </w:r>
      <w:r>
        <w:t xml:space="preserve"> for details on the syntax. </w:t>
      </w:r>
    </w:p>
    <w:p w:rsidR="003B1DA6" w:rsidRDefault="003B1DA6" w:rsidP="003B4F31">
      <w:pPr>
        <w:spacing w:after="120"/>
      </w:pPr>
      <w:r>
        <w:rPr>
          <w:vanish/>
        </w:rPr>
        <w:t xml:space="preserve">NotetSource, MediaBox, Resolutions1, Up, AutoSkewCorrection, ColorEntry, ContentType, Exposure,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E61D5A" w:rsidRDefault="00E61D5A" w:rsidP="00E61D5A">
      <w:pPr>
        <w:keepNext/>
        <w:jc w:val="center"/>
      </w:pPr>
      <w:r>
        <w:rPr>
          <w:noProof/>
        </w:rPr>
        <w:lastRenderedPageBreak/>
        <w:drawing>
          <wp:inline distT="0" distB="0" distL="0" distR="0" wp14:anchorId="41C4370C" wp14:editId="1F80925D">
            <wp:extent cx="6486525" cy="3080385"/>
            <wp:effectExtent l="0" t="0" r="952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4">
                      <a:extLst>
                        <a:ext uri="{28A0092B-C50C-407E-A947-70E740481C1C}">
                          <a14:useLocalDpi xmlns:a14="http://schemas.microsoft.com/office/drawing/2010/main" val="0"/>
                        </a:ext>
                      </a:extLst>
                    </a:blip>
                    <a:stretch>
                      <a:fillRect/>
                    </a:stretch>
                  </pic:blipFill>
                  <pic:spPr>
                    <a:xfrm>
                      <a:off x="0" y="0"/>
                      <a:ext cx="6486525" cy="3080385"/>
                    </a:xfrm>
                    <a:prstGeom prst="rect">
                      <a:avLst/>
                    </a:prstGeom>
                  </pic:spPr>
                </pic:pic>
              </a:graphicData>
            </a:graphic>
          </wp:inline>
        </w:drawing>
      </w:r>
    </w:p>
    <w:p w:rsidR="003B4F31" w:rsidRDefault="00E61D5A" w:rsidP="00361C4B">
      <w:pPr>
        <w:pStyle w:val="Caption"/>
      </w:pPr>
      <w:bookmarkStart w:id="184" w:name="_Toc301596555"/>
      <w:r>
        <w:t xml:space="preserve">Figure </w:t>
      </w:r>
      <w:fldSimple w:instr=" SEQ Figure \* ARABIC ">
        <w:r w:rsidR="00020F17">
          <w:rPr>
            <w:noProof/>
          </w:rPr>
          <w:t>3</w:t>
        </w:r>
      </w:fldSimple>
      <w:r>
        <w:t xml:space="preserve"> </w:t>
      </w:r>
      <w:r w:rsidRPr="00566FC4">
        <w:t>FaxOutServiceCapabilities</w:t>
      </w:r>
      <w:bookmarkEnd w:id="184"/>
    </w:p>
    <w:p w:rsidR="003B1DA6" w:rsidRDefault="003B1DA6" w:rsidP="003B1DA6"/>
    <w:p w:rsidR="003B1DA6" w:rsidRPr="00405F16" w:rsidRDefault="003B1DA6" w:rsidP="003B1DA6"/>
    <w:p w:rsidR="003B1DA6" w:rsidRDefault="003B1DA6" w:rsidP="003B1DA6">
      <w:pPr>
        <w:pStyle w:val="Caption"/>
        <w:rPr>
          <w:sz w:val="18"/>
        </w:rPr>
      </w:pPr>
      <w:bookmarkStart w:id="185" w:name="_Toc248114198"/>
      <w:bookmarkStart w:id="186" w:name="_Toc301596570"/>
      <w:r w:rsidRPr="005C4900">
        <w:rPr>
          <w:sz w:val="18"/>
        </w:rPr>
        <w:t xml:space="preserve">Table </w:t>
      </w:r>
      <w:r w:rsidR="00C3696C" w:rsidRPr="005C4900">
        <w:rPr>
          <w:sz w:val="18"/>
        </w:rPr>
        <w:fldChar w:fldCharType="begin"/>
      </w:r>
      <w:r w:rsidRPr="005C4900">
        <w:rPr>
          <w:sz w:val="18"/>
        </w:rPr>
        <w:instrText xml:space="preserve"> SEQ Table \* ARABIC </w:instrText>
      </w:r>
      <w:r w:rsidR="00C3696C" w:rsidRPr="005C4900">
        <w:rPr>
          <w:sz w:val="18"/>
        </w:rPr>
        <w:fldChar w:fldCharType="separate"/>
      </w:r>
      <w:r w:rsidR="00020F17">
        <w:rPr>
          <w:noProof/>
          <w:sz w:val="18"/>
        </w:rPr>
        <w:t>1</w:t>
      </w:r>
      <w:r w:rsidR="00C3696C" w:rsidRPr="005C4900">
        <w:rPr>
          <w:sz w:val="18"/>
        </w:rPr>
        <w:fldChar w:fldCharType="end"/>
      </w:r>
      <w:r w:rsidRPr="005C4900">
        <w:rPr>
          <w:sz w:val="18"/>
        </w:rPr>
        <w:t xml:space="preserve">  FaxOutServiceCapabilities</w:t>
      </w:r>
      <w:bookmarkEnd w:id="185"/>
      <w:bookmarkEnd w:id="186"/>
    </w:p>
    <w:p w:rsidR="005C4900" w:rsidRDefault="005C4900" w:rsidP="005C4900"/>
    <w:tbl>
      <w:tblPr>
        <w:tblStyle w:val="TableGrid"/>
        <w:tblpPr w:leftFromText="180" w:rightFromText="180" w:vertAnchor="text" w:horzAnchor="margin" w:tblpY="97"/>
        <w:tblW w:w="0" w:type="auto"/>
        <w:tblLook w:val="04A0" w:firstRow="1" w:lastRow="0" w:firstColumn="1" w:lastColumn="0" w:noHBand="0" w:noVBand="1"/>
      </w:tblPr>
      <w:tblGrid>
        <w:gridCol w:w="3818"/>
        <w:gridCol w:w="6608"/>
      </w:tblGrid>
      <w:tr w:rsidR="003B1DA6" w:rsidTr="005C4900">
        <w:tc>
          <w:tcPr>
            <w:tcW w:w="3807" w:type="dxa"/>
          </w:tcPr>
          <w:p w:rsidR="003B1DA6" w:rsidRPr="00920FC5" w:rsidRDefault="003B1DA6" w:rsidP="00C90D8A">
            <w:pPr>
              <w:spacing w:after="120"/>
              <w:jc w:val="center"/>
            </w:pPr>
            <w:r>
              <w:t>Group</w:t>
            </w:r>
          </w:p>
        </w:tc>
        <w:tc>
          <w:tcPr>
            <w:tcW w:w="6624" w:type="dxa"/>
          </w:tcPr>
          <w:p w:rsidR="003B1DA6" w:rsidRDefault="003B1DA6" w:rsidP="00C90D8A">
            <w:pPr>
              <w:spacing w:after="120"/>
            </w:pPr>
            <w:r>
              <w:t xml:space="preserve">Elements  described in </w:t>
            </w:r>
            <w:r w:rsidR="00396755">
              <w:t>[PWG5108.01]</w:t>
            </w:r>
          </w:p>
        </w:tc>
      </w:tr>
      <w:tr w:rsidR="00F41CDF" w:rsidTr="005C4900">
        <w:tc>
          <w:tcPr>
            <w:tcW w:w="3807" w:type="dxa"/>
          </w:tcPr>
          <w:p w:rsidR="00F41CDF" w:rsidRDefault="00F41CDF" w:rsidP="00F41CDF">
            <w:pPr>
              <w:spacing w:after="120"/>
              <w:jc w:val="center"/>
            </w:pPr>
            <w:r>
              <w:t>FaxOutDocumentDescription</w:t>
            </w:r>
            <w:r w:rsidRPr="00920FC5">
              <w:t>Capabilities</w:t>
            </w:r>
          </w:p>
        </w:tc>
        <w:tc>
          <w:tcPr>
            <w:tcW w:w="6624" w:type="dxa"/>
          </w:tcPr>
          <w:p w:rsidR="00F41CDF" w:rsidRDefault="00F41CDF" w:rsidP="00EC3536">
            <w:pPr>
              <w:spacing w:after="120"/>
            </w:pPr>
            <w:r>
              <w:t>DocumentDigitalSignature, DocumentMessage, DocumentName, DocumentNaturalLanguage, LastDocument, CompresssionSupplied, DocumentCharsetSupplied, DocumentDigitalSignatureSupplied, DosumentFormatDetailsSupplied, DocumentFormatSupplied, DocumentFormatVersionSupported, DocumentMessageSupplied, DocumentNameSupplied, DocumentUri, Impressions, KOctets, MediaSheets, PageorderReceived</w:t>
            </w:r>
          </w:p>
        </w:tc>
      </w:tr>
      <w:tr w:rsidR="003B1DA6" w:rsidTr="005C4900">
        <w:tc>
          <w:tcPr>
            <w:tcW w:w="3807" w:type="dxa"/>
          </w:tcPr>
          <w:p w:rsidR="003B1DA6" w:rsidRDefault="003B1DA6" w:rsidP="00C90D8A">
            <w:pPr>
              <w:spacing w:after="120"/>
              <w:jc w:val="center"/>
            </w:pPr>
            <w:r>
              <w:t xml:space="preserve"> FaxOut</w:t>
            </w:r>
            <w:r w:rsidRPr="00920FC5">
              <w:t>DocumentProcessingCapabilities</w:t>
            </w:r>
          </w:p>
          <w:p w:rsidR="003B1DA6" w:rsidRDefault="003B1DA6" w:rsidP="00C90D8A">
            <w:pPr>
              <w:spacing w:after="120"/>
              <w:jc w:val="center"/>
            </w:pPr>
          </w:p>
        </w:tc>
        <w:tc>
          <w:tcPr>
            <w:tcW w:w="6624" w:type="dxa"/>
          </w:tcPr>
          <w:p w:rsidR="003B1DA6" w:rsidRDefault="003B1DA6" w:rsidP="00EC3536">
            <w:pPr>
              <w:spacing w:after="120"/>
            </w:pPr>
            <w:r>
              <w:t xml:space="preserve">NumberUp, PresentationDirectionNumberUp, </w:t>
            </w:r>
            <w:r w:rsidR="005C4900">
              <w:t xml:space="preserve"> AutoSkewCorrection, ContentType, Exposure, </w:t>
            </w:r>
            <w:r w:rsidR="00EC3536">
              <w:t>HeaderPrint</w:t>
            </w:r>
            <w:r>
              <w:t>, Quality, Resolutions</w:t>
            </w:r>
            <w:r w:rsidRPr="00405F16">
              <w:rPr>
                <w:vertAlign w:val="superscript"/>
              </w:rPr>
              <w:t>1</w:t>
            </w:r>
            <w:r>
              <w:t xml:space="preserve">,  </w:t>
            </w:r>
            <w:r w:rsidR="005C4900">
              <w:t xml:space="preserve"> Scaling, DocumentSizeAutoDetect, ScanRegions, </w:t>
            </w:r>
            <w:r w:rsidR="00255216">
              <w:t>sides</w:t>
            </w:r>
          </w:p>
        </w:tc>
      </w:tr>
      <w:tr w:rsidR="003B1DA6" w:rsidTr="005C4900">
        <w:tc>
          <w:tcPr>
            <w:tcW w:w="3807" w:type="dxa"/>
          </w:tcPr>
          <w:p w:rsidR="003B1DA6" w:rsidRDefault="003B1DA6" w:rsidP="00C90D8A">
            <w:pPr>
              <w:spacing w:after="120"/>
              <w:jc w:val="center"/>
            </w:pPr>
            <w:r>
              <w:t xml:space="preserve"> FaxOutJobDescription</w:t>
            </w:r>
            <w:r w:rsidRPr="00920FC5">
              <w:t>Capabilities</w:t>
            </w:r>
          </w:p>
          <w:p w:rsidR="003B1DA6" w:rsidRDefault="003B1DA6" w:rsidP="00C90D8A">
            <w:pPr>
              <w:spacing w:after="120"/>
            </w:pPr>
          </w:p>
        </w:tc>
        <w:tc>
          <w:tcPr>
            <w:tcW w:w="6624" w:type="dxa"/>
          </w:tcPr>
          <w:p w:rsidR="003B1DA6" w:rsidRDefault="003B1DA6" w:rsidP="00333A72">
            <w:pPr>
              <w:spacing w:after="120"/>
            </w:pPr>
            <w:r>
              <w:t>ElementsNaturalLanguage, JobAccountingID, JobAccountingUserID, JobMandatoryElements, JobMessageFromOperator, JobMessageToOperator,</w:t>
            </w:r>
            <w:r w:rsidR="00A35AE1">
              <w:t xml:space="preserve"> JobMorInfo,</w:t>
            </w:r>
            <w:r>
              <w:t xml:space="preserve"> JobName, JobOriginatingUserName, </w:t>
            </w:r>
            <w:r w:rsidR="001F50CB">
              <w:t>JobOriginatingUserUri,</w:t>
            </w:r>
            <w:r>
              <w:t>JobPassword, JobPasswordEncryption, KOctets, TemplateCreatorName, TemplateId, TemplateInfo, TemplateName, TemplateType</w:t>
            </w:r>
            <w:r w:rsidR="00A37404">
              <w:t>, CompressionSupplied, DocumentCharsetSupplied, DocumentDigitalSignatureSupplied, DosumentFormatDetailsSupplied, DocumentFormatSupplied, DocumentFormatVersionSupported, DocumentMessageSupplied, DocumentNameSupplied</w:t>
            </w:r>
          </w:p>
        </w:tc>
      </w:tr>
      <w:tr w:rsidR="003B1DA6" w:rsidTr="005C4900">
        <w:tc>
          <w:tcPr>
            <w:tcW w:w="3807" w:type="dxa"/>
          </w:tcPr>
          <w:p w:rsidR="003B1DA6" w:rsidRDefault="003B1DA6" w:rsidP="00C90D8A">
            <w:pPr>
              <w:spacing w:after="120"/>
              <w:jc w:val="center"/>
            </w:pPr>
            <w:r>
              <w:t xml:space="preserve"> FaxOutJob</w:t>
            </w:r>
            <w:r w:rsidRPr="00920FC5">
              <w:t>ProcessingCapabilities</w:t>
            </w:r>
          </w:p>
          <w:p w:rsidR="003B1DA6" w:rsidRDefault="003B1DA6" w:rsidP="00C90D8A">
            <w:pPr>
              <w:spacing w:after="120"/>
            </w:pPr>
          </w:p>
        </w:tc>
        <w:tc>
          <w:tcPr>
            <w:tcW w:w="6624" w:type="dxa"/>
          </w:tcPr>
          <w:p w:rsidR="003B1DA6" w:rsidRDefault="00EC3536" w:rsidP="00EC3536">
            <w:pPr>
              <w:spacing w:after="120"/>
            </w:pPr>
            <w:r>
              <w:lastRenderedPageBreak/>
              <w:t>JobDelayOutputUntil</w:t>
            </w:r>
            <w:r w:rsidR="00D23267" w:rsidRPr="007C4BBC">
              <w:rPr>
                <w:vertAlign w:val="superscript"/>
              </w:rPr>
              <w:t>2</w:t>
            </w:r>
            <w:r>
              <w:t>, JobDelayOutputUntilTime</w:t>
            </w:r>
            <w:r w:rsidR="00D23267" w:rsidRPr="00C40695">
              <w:rPr>
                <w:vertAlign w:val="superscript"/>
              </w:rPr>
              <w:t>2</w:t>
            </w:r>
            <w:r>
              <w:t xml:space="preserve">, </w:t>
            </w:r>
            <w:r w:rsidR="003B1DA6">
              <w:t>JobHoldUntil</w:t>
            </w:r>
            <w:r w:rsidR="00D23267" w:rsidRPr="00C40695">
              <w:rPr>
                <w:vertAlign w:val="superscript"/>
              </w:rPr>
              <w:t>2</w:t>
            </w:r>
            <w:r w:rsidR="003B1DA6">
              <w:t>, JobHoldUntilTime</w:t>
            </w:r>
            <w:r w:rsidR="00D23267" w:rsidRPr="00C40695">
              <w:rPr>
                <w:vertAlign w:val="superscript"/>
              </w:rPr>
              <w:t>2</w:t>
            </w:r>
            <w:r w:rsidR="003B1DA6">
              <w:t xml:space="preserve">, </w:t>
            </w:r>
            <w:r w:rsidR="00767D7B">
              <w:t xml:space="preserve">JobMandatoryElements, </w:t>
            </w:r>
            <w:r w:rsidR="003B1DA6">
              <w:t xml:space="preserve">JobPhoneNumber, </w:t>
            </w:r>
            <w:r w:rsidR="003B1DA6">
              <w:lastRenderedPageBreak/>
              <w:t xml:space="preserve">JobPriority, JobRecipientName, </w:t>
            </w:r>
            <w:r>
              <w:t>ConfirmationSheetPrint</w:t>
            </w:r>
            <w:r w:rsidR="003B1DA6">
              <w:t xml:space="preserve">, </w:t>
            </w:r>
            <w:r>
              <w:t>CoverSheetInfo, DestinationU</w:t>
            </w:r>
            <w:r w:rsidR="00F41CDF">
              <w:t>ri</w:t>
            </w:r>
            <w:r>
              <w:t>s</w:t>
            </w:r>
            <w:r w:rsidR="001F50CB">
              <w:t>, JobAccountingSheets, JobSaveDisposition, RetryInfo</w:t>
            </w:r>
          </w:p>
        </w:tc>
      </w:tr>
    </w:tbl>
    <w:p w:rsidR="003B1DA6" w:rsidRDefault="003B1DA6" w:rsidP="003B1DA6">
      <w:pPr>
        <w:ind w:left="720"/>
      </w:pPr>
      <w:r w:rsidRPr="00405F16">
        <w:rPr>
          <w:vertAlign w:val="superscript"/>
        </w:rPr>
        <w:lastRenderedPageBreak/>
        <w:t>1</w:t>
      </w:r>
      <w:r w:rsidRPr="00405F16">
        <w:t xml:space="preserve"> Resolution in </w:t>
      </w:r>
      <w:r w:rsidR="002C020B" w:rsidRPr="00405F16">
        <w:t xml:space="preserve">the </w:t>
      </w:r>
      <w:r w:rsidR="002C020B">
        <w:t>FaxOutJobTicket</w:t>
      </w:r>
      <w:r w:rsidR="001F50CB">
        <w:t>’s FaxOutDocumentProcessing</w:t>
      </w:r>
      <w:r w:rsidRPr="00405F16">
        <w:t xml:space="preserve"> is a</w:t>
      </w:r>
      <w:r w:rsidR="001F50CB">
        <w:t xml:space="preserve"> single instance of Resolution from the</w:t>
      </w:r>
      <w:r w:rsidRPr="00405F16">
        <w:t xml:space="preserve"> sequence of Resolution</w:t>
      </w:r>
      <w:r w:rsidR="001F50CB">
        <w:t>s</w:t>
      </w:r>
      <w:r w:rsidRPr="00405F16">
        <w:t xml:space="preserve"> element </w:t>
      </w:r>
      <w:r w:rsidR="002C020B" w:rsidRPr="00405F16">
        <w:t xml:space="preserve">in </w:t>
      </w:r>
      <w:r w:rsidR="002C020B">
        <w:t>FaxOutDocumentProcessingCapabilities</w:t>
      </w:r>
      <w:r w:rsidR="003670C9">
        <w:t>.</w:t>
      </w:r>
    </w:p>
    <w:p w:rsidR="00D23267" w:rsidRDefault="00D23267" w:rsidP="003B1DA6">
      <w:pPr>
        <w:ind w:left="720"/>
      </w:pPr>
      <w:r w:rsidRPr="00C40695">
        <w:rPr>
          <w:vertAlign w:val="superscript"/>
        </w:rPr>
        <w:t>2</w:t>
      </w:r>
      <w:r>
        <w:t>For the FaxOut Service holding or delaying a job means to delay the transmission of the facsimile</w:t>
      </w:r>
      <w:r w:rsidR="003670C9">
        <w:t>.</w:t>
      </w:r>
    </w:p>
    <w:p w:rsidR="003B1DA6" w:rsidRPr="003E6F89" w:rsidRDefault="003B1DA6" w:rsidP="003B1DA6">
      <w:pPr>
        <w:rPr>
          <w:color w:val="D9D9D9"/>
        </w:rPr>
      </w:pPr>
      <w:r w:rsidRPr="003E6F89">
        <w:rPr>
          <w:color w:val="D9D9D9"/>
        </w:rPr>
        <w:t>.</w:t>
      </w:r>
    </w:p>
    <w:p w:rsidR="003B1DA6" w:rsidRDefault="003B1DA6" w:rsidP="003B1DA6">
      <w:pPr>
        <w:pStyle w:val="Heading2"/>
      </w:pPr>
      <w:bookmarkStart w:id="187" w:name="_Ref244643430"/>
      <w:bookmarkStart w:id="188" w:name="_Toc248114155"/>
      <w:r>
        <w:t xml:space="preserve"> </w:t>
      </w:r>
      <w:bookmarkStart w:id="189" w:name="_Ref249924562"/>
      <w:bookmarkStart w:id="190" w:name="_Toc301596519"/>
      <w:r>
        <w:t>FaxOutServiceCapabilitiesReady</w:t>
      </w:r>
      <w:bookmarkEnd w:id="187"/>
      <w:bookmarkEnd w:id="188"/>
      <w:bookmarkEnd w:id="189"/>
      <w:bookmarkEnd w:id="190"/>
    </w:p>
    <w:p w:rsidR="003B1DA6" w:rsidRDefault="003B1DA6" w:rsidP="003B1DA6">
      <w:pPr>
        <w:spacing w:after="120"/>
      </w:pPr>
      <w:r>
        <w:t xml:space="preserve"> FaxOutServiceCapabilitiesReady provides information about the elements that can be used </w:t>
      </w:r>
      <w:r w:rsidR="002C020B">
        <w:t>in FaxOutJobTickets</w:t>
      </w:r>
      <w:r w:rsidR="00A37404">
        <w:t xml:space="preserve"> and FaxOutDocumentTickets</w:t>
      </w:r>
      <w:r>
        <w:t xml:space="preserve">.  The values of the elements </w:t>
      </w:r>
      <w:r w:rsidR="002C020B">
        <w:t>in FaxOutServiceCapabilitiesReady</w:t>
      </w:r>
      <w:r>
        <w:t xml:space="preserve"> indicate all the values for </w:t>
      </w:r>
      <w:r w:rsidR="002C020B">
        <w:t>a FaxOutJobTicket</w:t>
      </w:r>
      <w:r w:rsidR="00A37404">
        <w:t xml:space="preserve"> and FaxOutDocumentTickets</w:t>
      </w:r>
      <w:r>
        <w:t xml:space="preserve"> that can be submitted to </w:t>
      </w:r>
      <w:r w:rsidR="002C020B">
        <w:t>the FaxOutServer</w:t>
      </w:r>
      <w:r>
        <w:t xml:space="preserve"> instance and applied without operator intervention.</w:t>
      </w:r>
      <w:r w:rsidRPr="008B4EB0">
        <w:t xml:space="preserve"> </w:t>
      </w:r>
      <w:r>
        <w:t xml:space="preserve">The names of the elements </w:t>
      </w:r>
      <w:r w:rsidR="002C020B">
        <w:t>within FaxOutServiceCapabilitiesReady</w:t>
      </w:r>
      <w:r>
        <w:t xml:space="preserve"> are the same as those </w:t>
      </w:r>
      <w:r w:rsidR="002C020B">
        <w:t>in FaxOutServiceCapabilities</w:t>
      </w:r>
      <w:r>
        <w:t xml:space="preserve">.  See </w:t>
      </w:r>
      <w:r>
        <w:rPr>
          <w:rFonts w:cs="Arial"/>
        </w:rPr>
        <w:t>§</w:t>
      </w:r>
      <w:r w:rsidR="00A37404">
        <w:rPr>
          <w:rFonts w:cs="Arial"/>
        </w:rPr>
        <w:fldChar w:fldCharType="begin"/>
      </w:r>
      <w:r w:rsidR="00A37404">
        <w:rPr>
          <w:rFonts w:cs="Arial"/>
        </w:rPr>
        <w:instrText xml:space="preserve"> REF _Ref201040572 \r \h </w:instrText>
      </w:r>
      <w:r w:rsidR="00A37404">
        <w:rPr>
          <w:rFonts w:cs="Arial"/>
        </w:rPr>
      </w:r>
      <w:r w:rsidR="00A37404">
        <w:rPr>
          <w:rFonts w:cs="Arial"/>
        </w:rPr>
        <w:fldChar w:fldCharType="separate"/>
      </w:r>
      <w:r w:rsidR="00020F17">
        <w:rPr>
          <w:rFonts w:cs="Arial"/>
        </w:rPr>
        <w:t>7.3</w:t>
      </w:r>
      <w:r w:rsidR="00A37404">
        <w:rPr>
          <w:rFonts w:cs="Arial"/>
        </w:rPr>
        <w:fldChar w:fldCharType="end"/>
      </w:r>
      <w:r w:rsidR="00A37404">
        <w:rPr>
          <w:rFonts w:cs="Arial"/>
        </w:rPr>
        <w:t xml:space="preserve"> and §</w:t>
      </w:r>
      <w:r w:rsidR="00A37404">
        <w:rPr>
          <w:rFonts w:cs="Arial"/>
        </w:rPr>
        <w:fldChar w:fldCharType="begin"/>
      </w:r>
      <w:r w:rsidR="00A37404">
        <w:rPr>
          <w:rFonts w:cs="Arial"/>
        </w:rPr>
        <w:instrText xml:space="preserve"> REF _Ref204588783 \r \h </w:instrText>
      </w:r>
      <w:r w:rsidR="00A37404">
        <w:rPr>
          <w:rFonts w:cs="Arial"/>
        </w:rPr>
      </w:r>
      <w:r w:rsidR="00A37404">
        <w:rPr>
          <w:rFonts w:cs="Arial"/>
        </w:rPr>
        <w:fldChar w:fldCharType="separate"/>
      </w:r>
      <w:r w:rsidR="00020F17">
        <w:rPr>
          <w:rFonts w:cs="Arial"/>
        </w:rPr>
        <w:t>8.3</w:t>
      </w:r>
      <w:r w:rsidR="00A37404">
        <w:rPr>
          <w:rFonts w:cs="Arial"/>
        </w:rPr>
        <w:fldChar w:fldCharType="end"/>
      </w:r>
      <w:r w:rsidR="00AF135C">
        <w:rPr>
          <w:rFonts w:cs="Arial"/>
        </w:rPr>
        <w:t xml:space="preserve"> </w:t>
      </w:r>
      <w:r>
        <w:t xml:space="preserve">for the names of the </w:t>
      </w:r>
      <w:r w:rsidR="00A37404">
        <w:t xml:space="preserve">FaxOutDocumentDescriptionCapabilities, </w:t>
      </w:r>
      <w:r>
        <w:t>FaxOutDocumentProcessingCapabilities</w:t>
      </w:r>
      <w:r w:rsidR="002C020B">
        <w:t>, FaxOutJobDescriptionCapabilities</w:t>
      </w:r>
      <w:r>
        <w:t xml:space="preserve">, </w:t>
      </w:r>
      <w:r w:rsidR="002C020B">
        <w:t>and FaxOutJobProcessingCapabilities</w:t>
      </w:r>
      <w:r>
        <w:t xml:space="preserve"> elements.</w:t>
      </w:r>
    </w:p>
    <w:p w:rsidR="003B1DA6" w:rsidRPr="003E6F89" w:rsidRDefault="003B1DA6" w:rsidP="003B1DA6">
      <w:pPr>
        <w:rPr>
          <w:color w:val="D9D9D9"/>
        </w:rPr>
      </w:pPr>
    </w:p>
    <w:p w:rsidR="002C7F2F" w:rsidRDefault="002C7F2F" w:rsidP="002C7F2F">
      <w:pPr>
        <w:pStyle w:val="Heading2"/>
      </w:pPr>
      <w:bookmarkStart w:id="191" w:name="_Ref248103324"/>
      <w:bookmarkStart w:id="192" w:name="_Toc248114158"/>
      <w:bookmarkStart w:id="193" w:name="_Toc301596520"/>
      <w:r>
        <w:t>FaxOutServiceConfiguration</w:t>
      </w:r>
      <w:bookmarkEnd w:id="191"/>
      <w:bookmarkEnd w:id="192"/>
      <w:bookmarkEnd w:id="193"/>
    </w:p>
    <w:p w:rsidR="002C7F2F" w:rsidRDefault="002C7F2F" w:rsidP="002C7F2F">
      <w:r w:rsidRPr="00E331AB">
        <w:t xml:space="preserve">The types of Subunits defined in the </w:t>
      </w:r>
      <w:r w:rsidR="0060233F">
        <w:rPr>
          <w:rStyle w:val="forum"/>
          <w:i w:val="0"/>
          <w:color w:val="auto"/>
        </w:rPr>
        <w:t>MFD Model and Common Semantics</w:t>
      </w:r>
      <w:r w:rsidRPr="00E331AB">
        <w:rPr>
          <w:rStyle w:val="forum"/>
          <w:i w:val="0"/>
          <w:color w:val="auto"/>
        </w:rPr>
        <w:t xml:space="preserve"> specification</w:t>
      </w:r>
      <w:r w:rsidRPr="00E331AB">
        <w:t xml:space="preserve"> </w:t>
      </w:r>
      <w:r w:rsidR="00396755">
        <w:t>[PWG5108.01]</w:t>
      </w:r>
      <w:r w:rsidRPr="00E331AB">
        <w:t xml:space="preserve"> that are applicable to a</w:t>
      </w:r>
      <w:r>
        <w:t xml:space="preserve"> FaxOutService are Console, Cover, FaxModem, Finisher, InputChannel, InputTray, Interface, Interpreter, Marker, MediaPath, OutputChannel, OutputTray, Processor, ScanMediaPath, Scanner, Storage and optionally VendorSubunits.  There are no standard subunits unique to the </w:t>
      </w:r>
      <w:r w:rsidR="003A2E80">
        <w:t>FaxOutService</w:t>
      </w:r>
      <w:r w:rsidR="00AF135C">
        <w:t>.</w:t>
      </w:r>
    </w:p>
    <w:p w:rsidR="002C7F2F" w:rsidRDefault="002C7F2F" w:rsidP="002C7F2F"/>
    <w:p w:rsidR="002C7F2F" w:rsidRDefault="002C7F2F" w:rsidP="002C7F2F">
      <w:pPr>
        <w:ind w:right="-360"/>
      </w:pPr>
    </w:p>
    <w:p w:rsidR="002C7F2F" w:rsidRDefault="00F316AC" w:rsidP="002C7F2F">
      <w:pPr>
        <w:keepNext/>
        <w:ind w:right="-360"/>
        <w:jc w:val="center"/>
      </w:pPr>
      <w:r>
        <w:rPr>
          <w:noProof/>
        </w:rPr>
        <w:lastRenderedPageBreak/>
        <w:drawing>
          <wp:inline distT="0" distB="0" distL="0" distR="0" wp14:anchorId="227BCCCF" wp14:editId="026CDE92">
            <wp:extent cx="3705225" cy="5362575"/>
            <wp:effectExtent l="19050" t="0" r="9525" b="0"/>
            <wp:docPr id="2" name="Picture 2" desc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5" cstate="print"/>
                    <a:stretch>
                      <a:fillRect/>
                    </a:stretch>
                  </pic:blipFill>
                  <pic:spPr>
                    <a:xfrm>
                      <a:off x="0" y="0"/>
                      <a:ext cx="3705225" cy="5362575"/>
                    </a:xfrm>
                    <a:prstGeom prst="rect">
                      <a:avLst/>
                    </a:prstGeom>
                  </pic:spPr>
                </pic:pic>
              </a:graphicData>
            </a:graphic>
          </wp:inline>
        </w:drawing>
      </w:r>
    </w:p>
    <w:p w:rsidR="002C7F2F" w:rsidRDefault="002C7F2F" w:rsidP="002C7F2F">
      <w:pPr>
        <w:pStyle w:val="Caption"/>
      </w:pPr>
      <w:bookmarkStart w:id="194" w:name="_Toc301596556"/>
      <w:r>
        <w:t xml:space="preserve">Figure </w:t>
      </w:r>
      <w:r w:rsidR="00C3696C">
        <w:fldChar w:fldCharType="begin"/>
      </w:r>
      <w:r>
        <w:instrText xml:space="preserve"> SEQ Figure \* ARABIC </w:instrText>
      </w:r>
      <w:r w:rsidR="00C3696C">
        <w:fldChar w:fldCharType="separate"/>
      </w:r>
      <w:r w:rsidR="00020F17">
        <w:rPr>
          <w:noProof/>
        </w:rPr>
        <w:t>4</w:t>
      </w:r>
      <w:r w:rsidR="00C3696C">
        <w:fldChar w:fldCharType="end"/>
      </w:r>
      <w:r>
        <w:t xml:space="preserve"> </w:t>
      </w:r>
      <w:r w:rsidRPr="0014092C">
        <w:t>FaxOutServiceConfiguration</w:t>
      </w:r>
      <w:bookmarkEnd w:id="194"/>
    </w:p>
    <w:p w:rsidR="002C7F2F" w:rsidRDefault="002C7F2F" w:rsidP="002C7F2F"/>
    <w:p w:rsidR="003B1DA6" w:rsidRDefault="003B1DA6" w:rsidP="003B1DA6"/>
    <w:p w:rsidR="0091143A" w:rsidRPr="00CC38DF" w:rsidRDefault="0091143A" w:rsidP="0091143A">
      <w:bookmarkStart w:id="195" w:name="_Toc194966454"/>
      <w:bookmarkStart w:id="196" w:name="_Toc194966456"/>
      <w:bookmarkStart w:id="197" w:name="_Toc194966458"/>
      <w:bookmarkStart w:id="198" w:name="_Toc194966460"/>
      <w:bookmarkStart w:id="199" w:name="_Toc194966462"/>
      <w:bookmarkStart w:id="200" w:name="_Toc194966464"/>
      <w:bookmarkStart w:id="201" w:name="_Toc194966465"/>
      <w:bookmarkStart w:id="202" w:name="_Toc194966467"/>
      <w:bookmarkStart w:id="203" w:name="_Toc194966469"/>
      <w:bookmarkStart w:id="204" w:name="_Toc194966471"/>
      <w:bookmarkStart w:id="205" w:name="_Toc201394277"/>
      <w:bookmarkStart w:id="206" w:name="_Toc201394322"/>
      <w:bookmarkStart w:id="207" w:name="_Toc201547444"/>
      <w:bookmarkStart w:id="208" w:name="_Toc201547489"/>
      <w:bookmarkStart w:id="209" w:name="_Toc201551319"/>
      <w:bookmarkStart w:id="210" w:name="_Toc201551367"/>
      <w:bookmarkStart w:id="211" w:name="_Toc194966475"/>
      <w:bookmarkStart w:id="212" w:name="_Toc194966477"/>
      <w:bookmarkStart w:id="213" w:name="_Toc194966479"/>
      <w:bookmarkStart w:id="214" w:name="_Toc194966481"/>
      <w:bookmarkStart w:id="215" w:name="_Toc188408993"/>
      <w:bookmarkStart w:id="216" w:name="_Toc188409382"/>
      <w:bookmarkStart w:id="217" w:name="_Toc188409766"/>
      <w:bookmarkStart w:id="218" w:name="_Toc188410149"/>
      <w:bookmarkStart w:id="219" w:name="_Toc188410532"/>
      <w:bookmarkStart w:id="220" w:name="_Toc188410915"/>
      <w:bookmarkStart w:id="221" w:name="_Toc188411297"/>
      <w:bookmarkStart w:id="222" w:name="_Toc188411673"/>
      <w:bookmarkStart w:id="223" w:name="_Toc188412048"/>
      <w:bookmarkStart w:id="224" w:name="_Toc188412419"/>
      <w:bookmarkStart w:id="225" w:name="_Toc188412792"/>
      <w:bookmarkStart w:id="226" w:name="_Toc188413161"/>
      <w:bookmarkStart w:id="227" w:name="_Toc188413527"/>
      <w:bookmarkStart w:id="228" w:name="_Toc188413892"/>
      <w:bookmarkStart w:id="229" w:name="_Toc189386196"/>
      <w:bookmarkStart w:id="230" w:name="_Toc188408994"/>
      <w:bookmarkStart w:id="231" w:name="_Toc188409383"/>
      <w:bookmarkStart w:id="232" w:name="_Toc188409767"/>
      <w:bookmarkStart w:id="233" w:name="_Toc188410150"/>
      <w:bookmarkStart w:id="234" w:name="_Toc188410533"/>
      <w:bookmarkStart w:id="235" w:name="_Toc188410916"/>
      <w:bookmarkStart w:id="236" w:name="_Toc188411298"/>
      <w:bookmarkStart w:id="237" w:name="_Toc188411674"/>
      <w:bookmarkStart w:id="238" w:name="_Toc188412049"/>
      <w:bookmarkStart w:id="239" w:name="_Toc188412420"/>
      <w:bookmarkStart w:id="240" w:name="_Toc188412793"/>
      <w:bookmarkStart w:id="241" w:name="_Toc188413162"/>
      <w:bookmarkStart w:id="242" w:name="_Toc188413528"/>
      <w:bookmarkStart w:id="243" w:name="_Toc188413893"/>
      <w:bookmarkStart w:id="244" w:name="_Toc189386197"/>
      <w:bookmarkStart w:id="245" w:name="_Toc188408995"/>
      <w:bookmarkStart w:id="246" w:name="_Toc188409384"/>
      <w:bookmarkStart w:id="247" w:name="_Toc188409768"/>
      <w:bookmarkStart w:id="248" w:name="_Toc188410151"/>
      <w:bookmarkStart w:id="249" w:name="_Toc188410534"/>
      <w:bookmarkStart w:id="250" w:name="_Toc188410917"/>
      <w:bookmarkStart w:id="251" w:name="_Toc188411299"/>
      <w:bookmarkStart w:id="252" w:name="_Toc188411675"/>
      <w:bookmarkStart w:id="253" w:name="_Toc188412050"/>
      <w:bookmarkStart w:id="254" w:name="_Toc188412421"/>
      <w:bookmarkStart w:id="255" w:name="_Toc188412794"/>
      <w:bookmarkStart w:id="256" w:name="_Toc188413163"/>
      <w:bookmarkStart w:id="257" w:name="_Toc188413529"/>
      <w:bookmarkStart w:id="258" w:name="_Toc188413894"/>
      <w:bookmarkStart w:id="259" w:name="_Toc189386198"/>
      <w:bookmarkStart w:id="260" w:name="_Toc188408996"/>
      <w:bookmarkStart w:id="261" w:name="_Toc188409385"/>
      <w:bookmarkStart w:id="262" w:name="_Toc188409769"/>
      <w:bookmarkStart w:id="263" w:name="_Toc188410152"/>
      <w:bookmarkStart w:id="264" w:name="_Toc188410535"/>
      <w:bookmarkStart w:id="265" w:name="_Toc188410918"/>
      <w:bookmarkStart w:id="266" w:name="_Toc188411300"/>
      <w:bookmarkStart w:id="267" w:name="_Toc188411676"/>
      <w:bookmarkStart w:id="268" w:name="_Toc188412051"/>
      <w:bookmarkStart w:id="269" w:name="_Toc188412422"/>
      <w:bookmarkStart w:id="270" w:name="_Toc188412795"/>
      <w:bookmarkStart w:id="271" w:name="_Toc188413164"/>
      <w:bookmarkStart w:id="272" w:name="_Toc188413530"/>
      <w:bookmarkStart w:id="273" w:name="_Toc188413895"/>
      <w:bookmarkStart w:id="274" w:name="_Toc189386199"/>
      <w:bookmarkStart w:id="275" w:name="_Toc194966485"/>
      <w:bookmarkStart w:id="276" w:name="_Toc188408999"/>
      <w:bookmarkStart w:id="277" w:name="_Toc188409388"/>
      <w:bookmarkStart w:id="278" w:name="_Toc188409772"/>
      <w:bookmarkStart w:id="279" w:name="_Toc188410155"/>
      <w:bookmarkStart w:id="280" w:name="_Toc188410538"/>
      <w:bookmarkStart w:id="281" w:name="_Toc188410921"/>
      <w:bookmarkStart w:id="282" w:name="_Toc188411303"/>
      <w:bookmarkStart w:id="283" w:name="_Toc188411679"/>
      <w:bookmarkStart w:id="284" w:name="_Toc188412054"/>
      <w:bookmarkStart w:id="285" w:name="_Toc188412425"/>
      <w:bookmarkStart w:id="286" w:name="_Toc188412798"/>
      <w:bookmarkStart w:id="287" w:name="_Toc188413167"/>
      <w:bookmarkStart w:id="288" w:name="_Toc188413533"/>
      <w:bookmarkStart w:id="289" w:name="_Toc188413898"/>
      <w:bookmarkStart w:id="290" w:name="_Toc189386202"/>
      <w:bookmarkStart w:id="291" w:name="_Toc201394280"/>
      <w:bookmarkStart w:id="292" w:name="_Toc201394325"/>
      <w:bookmarkStart w:id="293" w:name="_Toc201547447"/>
      <w:bookmarkStart w:id="294" w:name="_Toc201547492"/>
      <w:bookmarkStart w:id="295" w:name="_Toc201551322"/>
      <w:bookmarkStart w:id="296" w:name="_Toc201551370"/>
      <w:bookmarkStart w:id="297" w:name="_Toc188409002"/>
      <w:bookmarkStart w:id="298" w:name="_Toc188409391"/>
      <w:bookmarkStart w:id="299" w:name="_Toc188409775"/>
      <w:bookmarkStart w:id="300" w:name="_Toc188410158"/>
      <w:bookmarkStart w:id="301" w:name="_Toc188410541"/>
      <w:bookmarkStart w:id="302" w:name="_Toc188410924"/>
      <w:bookmarkStart w:id="303" w:name="_Toc188411306"/>
      <w:bookmarkStart w:id="304" w:name="_Toc188411682"/>
      <w:bookmarkStart w:id="305" w:name="_Toc188412057"/>
      <w:bookmarkStart w:id="306" w:name="_Toc188412428"/>
      <w:bookmarkStart w:id="307" w:name="_Toc188412801"/>
      <w:bookmarkStart w:id="308" w:name="_Toc188413170"/>
      <w:bookmarkStart w:id="309" w:name="_Toc188413536"/>
      <w:bookmarkStart w:id="310" w:name="_Toc188413901"/>
      <w:bookmarkStart w:id="311" w:name="_Toc189386205"/>
      <w:bookmarkStart w:id="312" w:name="_Toc188409003"/>
      <w:bookmarkStart w:id="313" w:name="_Toc188409392"/>
      <w:bookmarkStart w:id="314" w:name="_Toc188409776"/>
      <w:bookmarkStart w:id="315" w:name="_Toc188410159"/>
      <w:bookmarkStart w:id="316" w:name="_Toc188410542"/>
      <w:bookmarkStart w:id="317" w:name="_Toc188410925"/>
      <w:bookmarkStart w:id="318" w:name="_Toc188411307"/>
      <w:bookmarkStart w:id="319" w:name="_Toc188411683"/>
      <w:bookmarkStart w:id="320" w:name="_Toc188412058"/>
      <w:bookmarkStart w:id="321" w:name="_Toc188412429"/>
      <w:bookmarkStart w:id="322" w:name="_Toc188412802"/>
      <w:bookmarkStart w:id="323" w:name="_Toc188413171"/>
      <w:bookmarkStart w:id="324" w:name="_Toc188413537"/>
      <w:bookmarkStart w:id="325" w:name="_Toc188413902"/>
      <w:bookmarkStart w:id="326" w:name="_Toc189386206"/>
      <w:bookmarkStart w:id="327" w:name="_Toc194966491"/>
      <w:bookmarkStart w:id="328" w:name="_Toc194966492"/>
      <w:bookmarkStart w:id="329" w:name="_Toc194966493"/>
      <w:bookmarkStart w:id="330" w:name="_Toc194966494"/>
      <w:bookmarkStart w:id="331" w:name="_Toc201394283"/>
      <w:bookmarkStart w:id="332" w:name="_Toc201394328"/>
      <w:bookmarkStart w:id="333" w:name="_Toc201547450"/>
      <w:bookmarkStart w:id="334" w:name="_Toc201547495"/>
      <w:bookmarkStart w:id="335" w:name="_Toc201551325"/>
      <w:bookmarkStart w:id="336" w:name="_Toc201551373"/>
      <w:bookmarkStart w:id="337" w:name="_Toc204589019"/>
      <w:bookmarkStart w:id="338" w:name="_Toc204589063"/>
      <w:bookmarkStart w:id="339" w:name="_Toc204589938"/>
      <w:bookmarkStart w:id="340" w:name="_Toc204589982"/>
      <w:bookmarkStart w:id="341" w:name="_Toc201394285"/>
      <w:bookmarkStart w:id="342" w:name="_Toc201394330"/>
      <w:bookmarkStart w:id="343" w:name="_Toc201547452"/>
      <w:bookmarkStart w:id="344" w:name="_Toc201547497"/>
      <w:bookmarkStart w:id="345" w:name="_Toc201551327"/>
      <w:bookmarkStart w:id="346" w:name="_Toc201551375"/>
      <w:bookmarkStart w:id="347" w:name="_Toc201394287"/>
      <w:bookmarkStart w:id="348" w:name="_Toc201394332"/>
      <w:bookmarkStart w:id="349" w:name="_Toc201547454"/>
      <w:bookmarkStart w:id="350" w:name="_Toc201547499"/>
      <w:bookmarkStart w:id="351" w:name="_Toc201551329"/>
      <w:bookmarkStart w:id="352" w:name="_Toc201551377"/>
      <w:bookmarkEnd w:id="17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F316AC" w:rsidRDefault="006E5C01">
      <w:pPr>
        <w:pStyle w:val="Heading2"/>
      </w:pPr>
      <w:bookmarkStart w:id="353" w:name="_Toc177863408"/>
      <w:bookmarkStart w:id="354" w:name="_Toc178134856"/>
      <w:bookmarkStart w:id="355" w:name="_Toc188408598"/>
      <w:bookmarkStart w:id="356" w:name="_Ref191353448"/>
      <w:bookmarkStart w:id="357" w:name="_Ref191443023"/>
      <w:bookmarkStart w:id="358" w:name="_Toc194966500"/>
      <w:bookmarkStart w:id="359" w:name="_Ref249925271"/>
      <w:bookmarkStart w:id="360" w:name="_Ref249926074"/>
      <w:bookmarkStart w:id="361" w:name="_Toc301596521"/>
      <w:bookmarkEnd w:id="179"/>
      <w:bookmarkEnd w:id="180"/>
      <w:bookmarkEnd w:id="181"/>
      <w:r>
        <w:t>FaxOutService</w:t>
      </w:r>
      <w:r w:rsidR="00BA2AAA">
        <w:t>Description</w:t>
      </w:r>
      <w:bookmarkEnd w:id="353"/>
      <w:bookmarkEnd w:id="354"/>
      <w:bookmarkEnd w:id="355"/>
      <w:bookmarkEnd w:id="356"/>
      <w:bookmarkEnd w:id="357"/>
      <w:bookmarkEnd w:id="358"/>
      <w:bookmarkEnd w:id="359"/>
      <w:bookmarkEnd w:id="360"/>
      <w:bookmarkEnd w:id="361"/>
    </w:p>
    <w:p w:rsidR="00BA2AAA" w:rsidRDefault="0034261E" w:rsidP="00BA2AAA">
      <w:r>
        <w:fldChar w:fldCharType="begin"/>
      </w:r>
      <w:r>
        <w:instrText xml:space="preserve"> REF _Ref295293319 \h </w:instrText>
      </w:r>
      <w:r>
        <w:fldChar w:fldCharType="separate"/>
      </w:r>
      <w:r w:rsidR="00020F17">
        <w:t xml:space="preserve">Figure </w:t>
      </w:r>
      <w:r w:rsidR="00020F17">
        <w:rPr>
          <w:noProof/>
        </w:rPr>
        <w:t>5</w:t>
      </w:r>
      <w:r>
        <w:fldChar w:fldCharType="end"/>
      </w:r>
      <w:r>
        <w:t xml:space="preserve"> </w:t>
      </w:r>
      <w:r w:rsidR="00BA2AAA">
        <w:t xml:space="preserve"> is a view of the Description elements for the </w:t>
      </w:r>
      <w:r w:rsidR="006E5C01">
        <w:t>FaxOutService</w:t>
      </w:r>
      <w:r w:rsidR="00BA2AAA">
        <w:t xml:space="preserve">.  </w:t>
      </w:r>
      <w:r w:rsidR="00BA2AAA" w:rsidRPr="00480406">
        <w:t xml:space="preserve"> </w:t>
      </w:r>
      <w:r w:rsidR="00BA2AAA">
        <w:t xml:space="preserve">The Description elements provide </w:t>
      </w:r>
      <w:r w:rsidR="003135CC">
        <w:t>d</w:t>
      </w:r>
      <w:r w:rsidR="00BA2AAA">
        <w:t xml:space="preserve">escriptive information for the </w:t>
      </w:r>
      <w:r w:rsidR="006E5C01">
        <w:t>FaxOutService</w:t>
      </w:r>
      <w:r w:rsidR="00BA2AAA">
        <w:t xml:space="preserve">.  The elements are administratively set.   </w:t>
      </w:r>
      <w:r w:rsidR="001B0CA4">
        <w:t>The element values can be modified directly or modified indirectly through an operation</w:t>
      </w:r>
      <w:r w:rsidR="00BA2AAA">
        <w:t xml:space="preserve">.  </w:t>
      </w:r>
    </w:p>
    <w:p w:rsidR="00BA2AAA" w:rsidRDefault="00BA2AAA" w:rsidP="00BA2AAA"/>
    <w:p w:rsidR="00BA2AAA" w:rsidRDefault="00CB672F" w:rsidP="00BA2AAA">
      <w:r>
        <w:br w:type="page"/>
      </w:r>
    </w:p>
    <w:p w:rsidR="00BA6F45" w:rsidRDefault="00BA6F45" w:rsidP="00BA6F45">
      <w:pPr>
        <w:keepNext/>
        <w:spacing w:before="120"/>
        <w:jc w:val="center"/>
      </w:pPr>
      <w:r>
        <w:rPr>
          <w:noProof/>
        </w:rPr>
        <w:lastRenderedPageBreak/>
        <w:drawing>
          <wp:inline distT="0" distB="0" distL="0" distR="0" wp14:anchorId="25A33173" wp14:editId="00ACDB48">
            <wp:extent cx="3914775" cy="77129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6">
                      <a:extLst>
                        <a:ext uri="{28A0092B-C50C-407E-A947-70E740481C1C}">
                          <a14:useLocalDpi xmlns:a14="http://schemas.microsoft.com/office/drawing/2010/main" val="0"/>
                        </a:ext>
                      </a:extLst>
                    </a:blip>
                    <a:stretch>
                      <a:fillRect/>
                    </a:stretch>
                  </pic:blipFill>
                  <pic:spPr>
                    <a:xfrm>
                      <a:off x="0" y="0"/>
                      <a:ext cx="3919746" cy="7722754"/>
                    </a:xfrm>
                    <a:prstGeom prst="rect">
                      <a:avLst/>
                    </a:prstGeom>
                  </pic:spPr>
                </pic:pic>
              </a:graphicData>
            </a:graphic>
          </wp:inline>
        </w:drawing>
      </w:r>
    </w:p>
    <w:p w:rsidR="000E7EC4" w:rsidRDefault="00BA6F45" w:rsidP="00361C4B">
      <w:pPr>
        <w:pStyle w:val="Caption"/>
      </w:pPr>
      <w:bookmarkStart w:id="362" w:name="_Ref295293319"/>
      <w:bookmarkStart w:id="363" w:name="_Toc301596557"/>
      <w:r>
        <w:t xml:space="preserve">Figure </w:t>
      </w:r>
      <w:fldSimple w:instr=" SEQ Figure \* ARABIC ">
        <w:r w:rsidR="00020F17">
          <w:rPr>
            <w:noProof/>
          </w:rPr>
          <w:t>5</w:t>
        </w:r>
      </w:fldSimple>
      <w:bookmarkEnd w:id="362"/>
      <w:r>
        <w:t xml:space="preserve"> </w:t>
      </w:r>
      <w:r w:rsidRPr="0003102F">
        <w:t>FaxOutServiceDescription</w:t>
      </w:r>
      <w:bookmarkEnd w:id="363"/>
    </w:p>
    <w:p w:rsidR="00F316AC" w:rsidRDefault="00F316AC"/>
    <w:p w:rsidR="005D6F29" w:rsidRDefault="005D6F29" w:rsidP="00E8241F">
      <w:r>
        <w:lastRenderedPageBreak/>
        <w:t xml:space="preserve">The elements common to all Service Descriptions are </w:t>
      </w:r>
      <w:r w:rsidR="00020DFE">
        <w:t xml:space="preserve">also </w:t>
      </w:r>
      <w:r>
        <w:t>descr</w:t>
      </w:r>
      <w:r w:rsidR="0040043E">
        <w:t xml:space="preserve">ibed in the </w:t>
      </w:r>
      <w:r w:rsidR="001402E9">
        <w:t>MFD Model and Common Semantics specification</w:t>
      </w:r>
      <w:r w:rsidR="0040043E">
        <w:t xml:space="preserve"> </w:t>
      </w:r>
      <w:r w:rsidR="00396755">
        <w:t>[PWG5108.01]</w:t>
      </w:r>
      <w:r w:rsidR="002C020B">
        <w:t>. Those</w:t>
      </w:r>
      <w:r>
        <w:t xml:space="preserve"> elements are identified in </w:t>
      </w:r>
      <w:r w:rsidR="00481E1B">
        <w:fldChar w:fldCharType="begin"/>
      </w:r>
      <w:r w:rsidR="00481E1B">
        <w:instrText xml:space="preserve"> REF _Ref295293319 \h </w:instrText>
      </w:r>
      <w:r w:rsidR="00481E1B">
        <w:fldChar w:fldCharType="separate"/>
      </w:r>
      <w:r w:rsidR="00020F17">
        <w:t xml:space="preserve">Figure </w:t>
      </w:r>
      <w:r w:rsidR="00020F17">
        <w:rPr>
          <w:noProof/>
        </w:rPr>
        <w:t>5</w:t>
      </w:r>
      <w:r w:rsidR="00481E1B">
        <w:fldChar w:fldCharType="end"/>
      </w:r>
      <w:r w:rsidR="00481E1B">
        <w:t xml:space="preserve"> </w:t>
      </w:r>
      <w:r w:rsidR="00BD4C62">
        <w:t>by being included</w:t>
      </w:r>
      <w:r>
        <w:t xml:space="preserve"> in the yellow box.  </w:t>
      </w:r>
      <w:r w:rsidR="00924033">
        <w:t>The remaining elements are common elements used by FaxOut.  These elements are also described</w:t>
      </w:r>
      <w:r w:rsidR="00924033" w:rsidRPr="00E331AB">
        <w:t xml:space="preserve"> in the </w:t>
      </w:r>
      <w:r w:rsidR="0060233F">
        <w:rPr>
          <w:rStyle w:val="forum"/>
          <w:i w:val="0"/>
          <w:color w:val="auto"/>
        </w:rPr>
        <w:t>MFD Model and Common Semantics</w:t>
      </w:r>
      <w:r w:rsidR="00924033" w:rsidRPr="00E331AB" w:rsidDel="00DE307A">
        <w:t xml:space="preserve"> </w:t>
      </w:r>
      <w:r w:rsidR="00924033" w:rsidRPr="00E331AB">
        <w:t xml:space="preserve">specification </w:t>
      </w:r>
      <w:r w:rsidR="00396755">
        <w:t>[PWG5108.01]</w:t>
      </w:r>
      <w:r w:rsidR="00924033">
        <w:t>.</w:t>
      </w:r>
      <w:r w:rsidR="00E8241F">
        <w:t xml:space="preserve">  </w:t>
      </w:r>
      <w:r w:rsidR="00E8241F">
        <w:t>Note that FaxLogURI specifies the location of the durable log that is REQUIRED for all FaxOutService implementations (see section 7).</w:t>
      </w:r>
    </w:p>
    <w:p w:rsidR="00F316AC" w:rsidRDefault="004B0A15">
      <w:pPr>
        <w:pStyle w:val="Heading2"/>
      </w:pPr>
      <w:bookmarkStart w:id="364" w:name="_Toc272309481"/>
      <w:bookmarkStart w:id="365" w:name="_Toc188409015"/>
      <w:bookmarkStart w:id="366" w:name="_Toc188409404"/>
      <w:bookmarkStart w:id="367" w:name="_Toc188409788"/>
      <w:bookmarkStart w:id="368" w:name="_Toc188410171"/>
      <w:bookmarkStart w:id="369" w:name="_Toc188410554"/>
      <w:bookmarkStart w:id="370" w:name="_Toc188410937"/>
      <w:bookmarkStart w:id="371" w:name="_Toc188411319"/>
      <w:bookmarkStart w:id="372" w:name="_Toc188411695"/>
      <w:bookmarkStart w:id="373" w:name="_Toc188412070"/>
      <w:bookmarkStart w:id="374" w:name="_Toc188412441"/>
      <w:bookmarkStart w:id="375" w:name="_Toc188412814"/>
      <w:bookmarkStart w:id="376" w:name="_Toc188413183"/>
      <w:bookmarkStart w:id="377" w:name="_Toc188413549"/>
      <w:bookmarkStart w:id="378" w:name="_Toc188413914"/>
      <w:bookmarkStart w:id="379" w:name="_Toc189386218"/>
      <w:bookmarkStart w:id="380" w:name="_Toc188409018"/>
      <w:bookmarkStart w:id="381" w:name="_Toc188409407"/>
      <w:bookmarkStart w:id="382" w:name="_Toc188409791"/>
      <w:bookmarkStart w:id="383" w:name="_Toc188410174"/>
      <w:bookmarkStart w:id="384" w:name="_Toc188410557"/>
      <w:bookmarkStart w:id="385" w:name="_Toc188410940"/>
      <w:bookmarkStart w:id="386" w:name="_Toc188411322"/>
      <w:bookmarkStart w:id="387" w:name="_Toc188411698"/>
      <w:bookmarkStart w:id="388" w:name="_Toc188412073"/>
      <w:bookmarkStart w:id="389" w:name="_Toc188412444"/>
      <w:bookmarkStart w:id="390" w:name="_Toc188412817"/>
      <w:bookmarkStart w:id="391" w:name="_Toc188413186"/>
      <w:bookmarkStart w:id="392" w:name="_Toc188413552"/>
      <w:bookmarkStart w:id="393" w:name="_Toc188413917"/>
      <w:bookmarkStart w:id="394" w:name="_Toc189386221"/>
      <w:bookmarkStart w:id="395" w:name="_Toc240255587"/>
      <w:bookmarkStart w:id="396" w:name="_Toc240255588"/>
      <w:bookmarkStart w:id="397" w:name="_Toc240255589"/>
      <w:bookmarkStart w:id="398" w:name="_Toc240255590"/>
      <w:bookmarkStart w:id="399" w:name="_Toc240255591"/>
      <w:bookmarkStart w:id="400" w:name="_Toc240255592"/>
      <w:bookmarkStart w:id="401" w:name="_Toc240255593"/>
      <w:bookmarkStart w:id="402" w:name="_Toc240255594"/>
      <w:bookmarkStart w:id="403" w:name="_Toc240255595"/>
      <w:bookmarkStart w:id="404" w:name="_Toc188408599"/>
      <w:bookmarkStart w:id="405" w:name="_Ref191353117"/>
      <w:bookmarkStart w:id="406" w:name="_Ref191443022"/>
      <w:bookmarkStart w:id="407" w:name="_Toc194966509"/>
      <w:bookmarkStart w:id="408" w:name="_Ref249925352"/>
      <w:bookmarkStart w:id="409" w:name="_Ref249926091"/>
      <w:bookmarkStart w:id="410" w:name="_Toc30159652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t>FaxOut</w:t>
      </w:r>
      <w:r w:rsidR="001B6821">
        <w:t>ServiceStatus</w:t>
      </w:r>
      <w:bookmarkEnd w:id="172"/>
      <w:bookmarkEnd w:id="173"/>
      <w:bookmarkEnd w:id="404"/>
      <w:bookmarkEnd w:id="405"/>
      <w:bookmarkEnd w:id="406"/>
      <w:bookmarkEnd w:id="407"/>
      <w:bookmarkEnd w:id="408"/>
      <w:bookmarkEnd w:id="409"/>
      <w:bookmarkEnd w:id="410"/>
    </w:p>
    <w:p w:rsidR="004C7322" w:rsidRDefault="0034261E" w:rsidP="004C7322">
      <w:r>
        <w:fldChar w:fldCharType="begin"/>
      </w:r>
      <w:r>
        <w:instrText xml:space="preserve"> REF _Ref295293418 \h </w:instrText>
      </w:r>
      <w:r>
        <w:fldChar w:fldCharType="separate"/>
      </w:r>
      <w:r w:rsidR="00020F17">
        <w:t xml:space="preserve">Figure </w:t>
      </w:r>
      <w:r w:rsidR="00020F17">
        <w:rPr>
          <w:noProof/>
        </w:rPr>
        <w:t>6</w:t>
      </w:r>
      <w:r>
        <w:fldChar w:fldCharType="end"/>
      </w:r>
      <w:r>
        <w:t xml:space="preserve"> </w:t>
      </w:r>
      <w:r w:rsidR="001B6821">
        <w:t xml:space="preserve"> is a view of the Status elements for the </w:t>
      </w:r>
      <w:r w:rsidR="006E5C01">
        <w:t>FaxOutService</w:t>
      </w:r>
      <w:r w:rsidR="001B6821">
        <w:t xml:space="preserve">.  </w:t>
      </w:r>
      <w:r w:rsidR="004C7322">
        <w:t xml:space="preserve">The Status elements provide state information for the </w:t>
      </w:r>
      <w:r w:rsidR="006E5C01">
        <w:t>FaxOutService</w:t>
      </w:r>
      <w:r w:rsidR="004C7322">
        <w:t xml:space="preserve">.  The elements are maintained by automata and </w:t>
      </w:r>
      <w:r w:rsidR="00610B61">
        <w:t>cannot</w:t>
      </w:r>
      <w:r w:rsidR="004C7322">
        <w:t xml:space="preserve"> be directly set.   The element values can be modified indirectly through an operation.  For example </w:t>
      </w:r>
      <w:r w:rsidR="00A92DB7">
        <w:t>Pause</w:t>
      </w:r>
      <w:r w:rsidR="00AA03BE">
        <w:t>FaxOut</w:t>
      </w:r>
      <w:r w:rsidR="00A92DB7">
        <w:t>Service</w:t>
      </w:r>
      <w:r w:rsidR="004C7322">
        <w:t xml:space="preserve"> operation on the </w:t>
      </w:r>
      <w:r w:rsidR="006E5C01">
        <w:t>FaxOutService</w:t>
      </w:r>
      <w:r w:rsidR="004C7322">
        <w:t xml:space="preserve"> may result in the change of the State and StateReasons elements.</w:t>
      </w:r>
    </w:p>
    <w:p w:rsidR="001B6821" w:rsidRDefault="00076B16" w:rsidP="001B6821">
      <w:r>
        <w:br w:type="page"/>
      </w:r>
    </w:p>
    <w:p w:rsidR="00BA6F45" w:rsidRDefault="00BA6F45" w:rsidP="00BA6F45">
      <w:pPr>
        <w:keepNext/>
        <w:spacing w:before="240"/>
        <w:jc w:val="center"/>
      </w:pPr>
      <w:r>
        <w:rPr>
          <w:noProof/>
        </w:rPr>
        <w:lastRenderedPageBreak/>
        <w:drawing>
          <wp:inline distT="0" distB="0" distL="0" distR="0" wp14:anchorId="1C19C28C" wp14:editId="23492411">
            <wp:extent cx="3856115" cy="6029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7">
                      <a:extLst>
                        <a:ext uri="{28A0092B-C50C-407E-A947-70E740481C1C}">
                          <a14:useLocalDpi xmlns:a14="http://schemas.microsoft.com/office/drawing/2010/main" val="0"/>
                        </a:ext>
                      </a:extLst>
                    </a:blip>
                    <a:stretch>
                      <a:fillRect/>
                    </a:stretch>
                  </pic:blipFill>
                  <pic:spPr>
                    <a:xfrm>
                      <a:off x="0" y="0"/>
                      <a:ext cx="3856115" cy="6029325"/>
                    </a:xfrm>
                    <a:prstGeom prst="rect">
                      <a:avLst/>
                    </a:prstGeom>
                  </pic:spPr>
                </pic:pic>
              </a:graphicData>
            </a:graphic>
          </wp:inline>
        </w:drawing>
      </w:r>
    </w:p>
    <w:p w:rsidR="000E7EC4" w:rsidRDefault="00BA6F45" w:rsidP="00361C4B">
      <w:pPr>
        <w:pStyle w:val="Caption"/>
      </w:pPr>
      <w:bookmarkStart w:id="411" w:name="_Ref295293418"/>
      <w:bookmarkStart w:id="412" w:name="_Toc301596558"/>
      <w:r>
        <w:t xml:space="preserve">Figure </w:t>
      </w:r>
      <w:fldSimple w:instr=" SEQ Figure \* ARABIC ">
        <w:r w:rsidR="00020F17">
          <w:rPr>
            <w:noProof/>
          </w:rPr>
          <w:t>6</w:t>
        </w:r>
      </w:fldSimple>
      <w:bookmarkEnd w:id="411"/>
      <w:r>
        <w:t xml:space="preserve"> </w:t>
      </w:r>
      <w:r w:rsidRPr="00DB2E3D">
        <w:t>FaxOutServiceStatus</w:t>
      </w:r>
      <w:bookmarkEnd w:id="412"/>
    </w:p>
    <w:p w:rsidR="0040043E" w:rsidRDefault="0040043E" w:rsidP="0040043E"/>
    <w:p w:rsidR="0040043E" w:rsidRDefault="00C675EE" w:rsidP="0040043E">
      <w:r>
        <w:t xml:space="preserve">The elements common to all &lt;service&gt;ServiceStatus are described in the </w:t>
      </w:r>
      <w:r w:rsidR="001402E9">
        <w:t>MFD Model and Common Semantics specification</w:t>
      </w:r>
      <w:r>
        <w:t xml:space="preserve"> </w:t>
      </w:r>
      <w:r w:rsidR="00396755">
        <w:t>[PWG5108.01]</w:t>
      </w:r>
      <w:r>
        <w:t xml:space="preserve">.  Those elements are identified in </w:t>
      </w:r>
      <w:r w:rsidR="00481E1B">
        <w:fldChar w:fldCharType="begin"/>
      </w:r>
      <w:r w:rsidR="00481E1B">
        <w:instrText xml:space="preserve"> REF _Ref295293418 \h </w:instrText>
      </w:r>
      <w:r w:rsidR="00481E1B">
        <w:fldChar w:fldCharType="separate"/>
      </w:r>
      <w:r w:rsidR="00020F17">
        <w:t xml:space="preserve">Figure </w:t>
      </w:r>
      <w:r w:rsidR="00020F17">
        <w:rPr>
          <w:noProof/>
        </w:rPr>
        <w:t>6</w:t>
      </w:r>
      <w:r w:rsidR="00481E1B">
        <w:fldChar w:fldCharType="end"/>
      </w:r>
      <w:r w:rsidR="00481E1B">
        <w:t xml:space="preserve"> </w:t>
      </w:r>
      <w:r w:rsidR="00BD4C62">
        <w:t>by being included</w:t>
      </w:r>
      <w:r>
        <w:t xml:space="preserve"> in the yellow box.  The remaining elements are common elements used by FaxOut.  These elements </w:t>
      </w:r>
      <w:r w:rsidR="00F17611">
        <w:t>are also described</w:t>
      </w:r>
      <w:r w:rsidRPr="00E331AB">
        <w:t xml:space="preserve"> in the </w:t>
      </w:r>
      <w:r w:rsidR="0060233F">
        <w:rPr>
          <w:rStyle w:val="forum"/>
          <w:i w:val="0"/>
          <w:color w:val="auto"/>
        </w:rPr>
        <w:t>MFD Model and Common Semantics</w:t>
      </w:r>
      <w:r w:rsidRPr="00E331AB" w:rsidDel="00DE307A">
        <w:t xml:space="preserve"> </w:t>
      </w:r>
      <w:r w:rsidRPr="00E331AB">
        <w:t xml:space="preserve">specification </w:t>
      </w:r>
      <w:r w:rsidR="00396755">
        <w:t>[PWG5108.01]</w:t>
      </w:r>
      <w:r w:rsidR="0040043E">
        <w:t>.</w:t>
      </w:r>
    </w:p>
    <w:p w:rsidR="00480406" w:rsidRDefault="006E5C01" w:rsidP="006445F6">
      <w:pPr>
        <w:pStyle w:val="Heading1"/>
      </w:pPr>
      <w:bookmarkStart w:id="413" w:name="_Toc250008016"/>
      <w:bookmarkStart w:id="414" w:name="_Toc250008455"/>
      <w:bookmarkStart w:id="415" w:name="_Toc250094305"/>
      <w:bookmarkStart w:id="416" w:name="_Toc250094759"/>
      <w:bookmarkStart w:id="417" w:name="_Toc188408607"/>
      <w:bookmarkStart w:id="418" w:name="_Toc194966528"/>
      <w:bookmarkStart w:id="419" w:name="_Ref252255512"/>
      <w:bookmarkStart w:id="420" w:name="_Ref256319623"/>
      <w:bookmarkStart w:id="421" w:name="_Toc177863410"/>
      <w:bookmarkStart w:id="422" w:name="_Toc178134858"/>
      <w:bookmarkStart w:id="423" w:name="_Toc301596523"/>
      <w:bookmarkEnd w:id="413"/>
      <w:bookmarkEnd w:id="414"/>
      <w:bookmarkEnd w:id="415"/>
      <w:bookmarkEnd w:id="416"/>
      <w:r>
        <w:lastRenderedPageBreak/>
        <w:t>FaxOutJob</w:t>
      </w:r>
      <w:r w:rsidR="001B6821">
        <w:t xml:space="preserve"> Model</w:t>
      </w:r>
      <w:bookmarkEnd w:id="417"/>
      <w:bookmarkEnd w:id="418"/>
      <w:bookmarkEnd w:id="419"/>
      <w:bookmarkEnd w:id="420"/>
      <w:bookmarkEnd w:id="423"/>
      <w:r w:rsidR="001B6821">
        <w:t xml:space="preserve"> </w:t>
      </w:r>
      <w:bookmarkEnd w:id="421"/>
      <w:bookmarkEnd w:id="422"/>
    </w:p>
    <w:p w:rsidR="00746838" w:rsidRDefault="0034261E" w:rsidP="00E8241F">
      <w:pPr>
        <w:keepNext/>
        <w:keepLines/>
      </w:pPr>
      <w:r>
        <w:fldChar w:fldCharType="begin"/>
      </w:r>
      <w:r>
        <w:instrText xml:space="preserve"> REF _Ref295294016 \h </w:instrText>
      </w:r>
      <w:r>
        <w:fldChar w:fldCharType="separate"/>
      </w:r>
      <w:r w:rsidR="00020F17">
        <w:t xml:space="preserve">Figure </w:t>
      </w:r>
      <w:r w:rsidR="00020F17">
        <w:rPr>
          <w:noProof/>
        </w:rPr>
        <w:t>7</w:t>
      </w:r>
      <w:r>
        <w:fldChar w:fldCharType="end"/>
      </w:r>
      <w:r>
        <w:t xml:space="preserve"> </w:t>
      </w:r>
      <w:r w:rsidR="00480406">
        <w:t xml:space="preserve"> is the top level view of the </w:t>
      </w:r>
      <w:r w:rsidR="006E5C01">
        <w:t>FaxOutJob</w:t>
      </w:r>
      <w:r w:rsidR="00480406">
        <w:t xml:space="preserve">.  </w:t>
      </w:r>
      <w:r w:rsidR="00746838">
        <w:t xml:space="preserve">The jobs </w:t>
      </w:r>
      <w:r w:rsidR="000F4BBF">
        <w:t>appear</w:t>
      </w:r>
      <w:r w:rsidR="00746838">
        <w:t xml:space="preserve"> in one of two lists.  Pending and active jobs </w:t>
      </w:r>
      <w:r w:rsidR="000F4BBF">
        <w:t>appear</w:t>
      </w:r>
      <w:r w:rsidR="00746838">
        <w:t xml:space="preserve"> in the ActiveJobs list</w:t>
      </w:r>
      <w:r w:rsidR="002C020B">
        <w:t>.</w:t>
      </w:r>
      <w:r w:rsidR="00746838">
        <w:t xml:space="preserve">  Jobs that have reached a terminal state (</w:t>
      </w:r>
      <w:r w:rsidR="00A35AE1">
        <w:t>i.e.,</w:t>
      </w:r>
      <w:r w:rsidR="00746838">
        <w:t xml:space="preserve"> Completed, Aborted, </w:t>
      </w:r>
      <w:r w:rsidR="00510507">
        <w:t>and Canceled</w:t>
      </w:r>
      <w:r w:rsidR="00746838">
        <w:t xml:space="preserve">) </w:t>
      </w:r>
      <w:r w:rsidR="000F4BBF">
        <w:t>appear</w:t>
      </w:r>
      <w:r w:rsidR="00746838">
        <w:t xml:space="preserve"> in the JobHistory list.  Note that the JobHistory list is </w:t>
      </w:r>
      <w:r w:rsidR="001875B8">
        <w:t xml:space="preserve">REQUIRED </w:t>
      </w:r>
      <w:r w:rsidR="00746838">
        <w:t xml:space="preserve">and </w:t>
      </w:r>
      <w:r w:rsidR="00D966DA">
        <w:t xml:space="preserve">the retention period for </w:t>
      </w:r>
      <w:r w:rsidR="00D966DA" w:rsidRPr="006E49D1">
        <w:t xml:space="preserve">jobs </w:t>
      </w:r>
      <w:r w:rsidR="00D966DA">
        <w:t>in</w:t>
      </w:r>
      <w:r w:rsidR="00D966DA" w:rsidRPr="006E49D1">
        <w:t xml:space="preserve"> the JobHistory list is implementation specific</w:t>
      </w:r>
      <w:r w:rsidR="00D966DA">
        <w:t xml:space="preserve"> but MUST NOT be less than 300 seconds</w:t>
      </w:r>
      <w:r w:rsidR="00A71906">
        <w:t>.</w:t>
      </w:r>
      <w:r w:rsidR="00A71906" w:rsidRPr="00984997">
        <w:t xml:space="preserve"> </w:t>
      </w:r>
      <w:r w:rsidR="00A71906">
        <w:t xml:space="preserve">  Before a Job can be deleted from the JobHistory, the Job metadata</w:t>
      </w:r>
      <w:r w:rsidR="002F0B58">
        <w:t xml:space="preserve"> (e.g., JobId, DateTimeAtCompleted, JobOriginatingUserName, DestinationUris)</w:t>
      </w:r>
      <w:r w:rsidR="00A71906">
        <w:t xml:space="preserve"> </w:t>
      </w:r>
      <w:r w:rsidR="00E8241F">
        <w:t>MUST be durably logged to the location specified in FaxLogURI (see section 6.5).</w:t>
      </w:r>
    </w:p>
    <w:p w:rsidR="00F17611" w:rsidRDefault="00F17611" w:rsidP="00F17611">
      <w:pPr>
        <w:keepNext/>
        <w:spacing w:before="240"/>
        <w:jc w:val="center"/>
      </w:pPr>
      <w:r>
        <w:rPr>
          <w:noProof/>
        </w:rPr>
        <w:drawing>
          <wp:inline distT="0" distB="0" distL="0" distR="0" wp14:anchorId="577D9440" wp14:editId="07AD39AA">
            <wp:extent cx="4029075" cy="2590800"/>
            <wp:effectExtent l="19050" t="0" r="9525" b="0"/>
            <wp:docPr id="3" name="Picture 2" desc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8" cstate="print"/>
                    <a:stretch>
                      <a:fillRect/>
                    </a:stretch>
                  </pic:blipFill>
                  <pic:spPr>
                    <a:xfrm>
                      <a:off x="0" y="0"/>
                      <a:ext cx="4029075" cy="2590800"/>
                    </a:xfrm>
                    <a:prstGeom prst="rect">
                      <a:avLst/>
                    </a:prstGeom>
                  </pic:spPr>
                </pic:pic>
              </a:graphicData>
            </a:graphic>
          </wp:inline>
        </w:drawing>
      </w:r>
    </w:p>
    <w:p w:rsidR="004E60DD" w:rsidRDefault="00F17611" w:rsidP="00F17611">
      <w:pPr>
        <w:pStyle w:val="Caption"/>
      </w:pPr>
      <w:bookmarkStart w:id="424" w:name="_Ref295294016"/>
      <w:bookmarkStart w:id="425" w:name="_Toc301596559"/>
      <w:r>
        <w:t xml:space="preserve">Figure </w:t>
      </w:r>
      <w:r w:rsidR="00C3696C">
        <w:fldChar w:fldCharType="begin"/>
      </w:r>
      <w:r>
        <w:instrText xml:space="preserve"> SEQ Figure \* ARABIC </w:instrText>
      </w:r>
      <w:r w:rsidR="00C3696C">
        <w:fldChar w:fldCharType="separate"/>
      </w:r>
      <w:r w:rsidR="00020F17">
        <w:rPr>
          <w:noProof/>
        </w:rPr>
        <w:t>7</w:t>
      </w:r>
      <w:r w:rsidR="00C3696C">
        <w:fldChar w:fldCharType="end"/>
      </w:r>
      <w:bookmarkEnd w:id="424"/>
      <w:r>
        <w:t xml:space="preserve"> </w:t>
      </w:r>
      <w:r w:rsidRPr="00BE67F0">
        <w:t>JobTable</w:t>
      </w:r>
      <w:bookmarkEnd w:id="425"/>
    </w:p>
    <w:p w:rsidR="004E60DD" w:rsidRDefault="004E60DD" w:rsidP="001875B8">
      <w:pPr>
        <w:keepNext/>
        <w:spacing w:before="240"/>
        <w:jc w:val="center"/>
      </w:pPr>
    </w:p>
    <w:p w:rsidR="008648A1" w:rsidRDefault="006E5C01" w:rsidP="006375E8">
      <w:pPr>
        <w:pStyle w:val="BodyText"/>
        <w:keepNext/>
        <w:keepLines/>
      </w:pPr>
      <w:r>
        <w:t>FaxOutJob</w:t>
      </w:r>
      <w:r w:rsidR="00480406">
        <w:t xml:space="preserve">s can contain </w:t>
      </w:r>
      <w:r w:rsidR="00BD4C62">
        <w:t>zero or more</w:t>
      </w:r>
      <w:r w:rsidR="00480406">
        <w:t xml:space="preserve"> documents.  During job creation it is possible that temporarily there are </w:t>
      </w:r>
      <w:r w:rsidR="00C1385A">
        <w:t xml:space="preserve">zero </w:t>
      </w:r>
      <w:r w:rsidR="00480406">
        <w:t xml:space="preserve">documents.  The state of the job is described in the </w:t>
      </w:r>
      <w:r w:rsidR="00AA03BE">
        <w:t>FaxOut</w:t>
      </w:r>
      <w:r w:rsidR="00480406">
        <w:t xml:space="preserve">JobStatus element.  </w:t>
      </w:r>
      <w:r w:rsidR="00AA03BE">
        <w:t>FaxOut</w:t>
      </w:r>
      <w:r w:rsidR="00480406">
        <w:t xml:space="preserve">JobTicket contains descriptive information about the job and the Job and Document processing instructions.  It is possible to override the Document Processing instructions on a document by document basis by supplying a </w:t>
      </w:r>
      <w:r w:rsidR="00AA03BE">
        <w:t>FaxOut</w:t>
      </w:r>
      <w:r w:rsidR="0098344D">
        <w:t>DocumentTicket</w:t>
      </w:r>
      <w:r w:rsidR="00480406">
        <w:t xml:space="preserve"> with the </w:t>
      </w:r>
      <w:r>
        <w:t>FaxOutDocument</w:t>
      </w:r>
      <w:r w:rsidR="00480406">
        <w:t xml:space="preserve">.    The </w:t>
      </w:r>
      <w:r w:rsidR="00AA03BE">
        <w:t>FaxOut</w:t>
      </w:r>
      <w:r w:rsidR="0098344D">
        <w:t>JobTicket</w:t>
      </w:r>
      <w:r w:rsidR="00480406">
        <w:t xml:space="preserve"> and </w:t>
      </w:r>
      <w:r w:rsidR="00AA03BE">
        <w:t>FaxOut</w:t>
      </w:r>
      <w:r w:rsidR="0098344D">
        <w:t>DocumentTicket</w:t>
      </w:r>
      <w:r w:rsidR="00480406">
        <w:t xml:space="preserve"> represent the End User’s intent while the </w:t>
      </w:r>
      <w:r w:rsidR="00C1385A">
        <w:t>FaxOut</w:t>
      </w:r>
      <w:r w:rsidR="00480406">
        <w:t xml:space="preserve">JobReceipt and </w:t>
      </w:r>
      <w:r w:rsidR="00C1385A">
        <w:t>FaxOut</w:t>
      </w:r>
      <w:r w:rsidR="00480406">
        <w:t xml:space="preserve">DocumentReceipt represent what the </w:t>
      </w:r>
      <w:r>
        <w:t>FaxOutService</w:t>
      </w:r>
      <w:r w:rsidR="00480406">
        <w:t xml:space="preserve"> actually did. </w:t>
      </w:r>
    </w:p>
    <w:p w:rsidR="001B6821" w:rsidRDefault="008648A1" w:rsidP="006375E8">
      <w:pPr>
        <w:pStyle w:val="BodyText"/>
        <w:keepNext/>
        <w:keepLines/>
      </w:pPr>
      <w:r>
        <w:br w:type="page"/>
      </w:r>
    </w:p>
    <w:p w:rsidR="008648A1" w:rsidRDefault="00AC7D32" w:rsidP="008648A1">
      <w:pPr>
        <w:keepNext/>
        <w:spacing w:before="120"/>
        <w:jc w:val="center"/>
      </w:pPr>
      <w:r>
        <w:rPr>
          <w:noProof/>
        </w:rPr>
        <w:lastRenderedPageBreak/>
        <w:drawing>
          <wp:inline distT="0" distB="0" distL="0" distR="0" wp14:anchorId="1E01609B" wp14:editId="35E3D98D">
            <wp:extent cx="6477000" cy="3352800"/>
            <wp:effectExtent l="19050" t="19050" r="19050" b="19050"/>
            <wp:docPr id="305" name="Picture 10"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
                    <pic:cNvPicPr>
                      <a:picLocks noChangeAspect="1" noChangeArrowheads="1"/>
                    </pic:cNvPicPr>
                  </pic:nvPicPr>
                  <pic:blipFill>
                    <a:blip r:embed="rId29" cstate="print"/>
                    <a:srcRect/>
                    <a:stretch>
                      <a:fillRect/>
                    </a:stretch>
                  </pic:blipFill>
                  <pic:spPr bwMode="auto">
                    <a:xfrm>
                      <a:off x="0" y="0"/>
                      <a:ext cx="6477000" cy="3352800"/>
                    </a:xfrm>
                    <a:prstGeom prst="rect">
                      <a:avLst/>
                    </a:prstGeom>
                    <a:noFill/>
                    <a:ln w="6350" cmpd="sng">
                      <a:solidFill>
                        <a:srgbClr val="000000"/>
                      </a:solidFill>
                      <a:miter lim="800000"/>
                      <a:headEnd/>
                      <a:tailEnd/>
                    </a:ln>
                    <a:effectLst/>
                  </pic:spPr>
                </pic:pic>
              </a:graphicData>
            </a:graphic>
          </wp:inline>
        </w:drawing>
      </w:r>
    </w:p>
    <w:p w:rsidR="00530001" w:rsidRDefault="008648A1" w:rsidP="008648A1">
      <w:pPr>
        <w:pStyle w:val="Caption"/>
      </w:pPr>
      <w:bookmarkStart w:id="426" w:name="_Toc301596560"/>
      <w:r>
        <w:t xml:space="preserve">Figure </w:t>
      </w:r>
      <w:r w:rsidR="00C3696C">
        <w:fldChar w:fldCharType="begin"/>
      </w:r>
      <w:r w:rsidR="00DC6C31">
        <w:instrText xml:space="preserve"> SEQ Figure \* ARABIC </w:instrText>
      </w:r>
      <w:r w:rsidR="00C3696C">
        <w:fldChar w:fldCharType="separate"/>
      </w:r>
      <w:r w:rsidR="00020F17">
        <w:rPr>
          <w:noProof/>
        </w:rPr>
        <w:t>8</w:t>
      </w:r>
      <w:r w:rsidR="00C3696C">
        <w:fldChar w:fldCharType="end"/>
      </w:r>
      <w:r>
        <w:t xml:space="preserve"> </w:t>
      </w:r>
      <w:r w:rsidRPr="00DF676C">
        <w:t xml:space="preserve">High Level </w:t>
      </w:r>
      <w:r w:rsidR="006E5C01">
        <w:t>FaxOutJob</w:t>
      </w:r>
      <w:r w:rsidRPr="00DF676C">
        <w:t xml:space="preserve"> View</w:t>
      </w:r>
      <w:bookmarkEnd w:id="426"/>
    </w:p>
    <w:p w:rsidR="0083195D" w:rsidRDefault="00AA03BE" w:rsidP="006445F6">
      <w:pPr>
        <w:pStyle w:val="Heading2"/>
      </w:pPr>
      <w:bookmarkStart w:id="427" w:name="_Toc177863412"/>
      <w:bookmarkStart w:id="428" w:name="_Toc178134860"/>
      <w:bookmarkStart w:id="429" w:name="_Toc301596524"/>
      <w:r>
        <w:t>FaxOut</w:t>
      </w:r>
      <w:r w:rsidR="000658E1">
        <w:t>JobReceipt</w:t>
      </w:r>
      <w:bookmarkEnd w:id="429"/>
    </w:p>
    <w:p w:rsidR="0083195D" w:rsidRDefault="0083195D" w:rsidP="0083195D">
      <w:r>
        <w:t xml:space="preserve">This element has exactly the same structure as the </w:t>
      </w:r>
      <w:r w:rsidR="00AA03BE">
        <w:t>FaxOut</w:t>
      </w:r>
      <w:r w:rsidR="00C42EDC">
        <w:t>JobTicket</w:t>
      </w:r>
      <w:r>
        <w:t xml:space="preserve">. For each processing element of a </w:t>
      </w:r>
      <w:r w:rsidR="006E5C01">
        <w:t>FaxOutJob</w:t>
      </w:r>
      <w:r>
        <w:t xml:space="preserve">, it records the actual value used by the </w:t>
      </w:r>
      <w:r w:rsidR="006E5C01">
        <w:t>FaxOutService</w:t>
      </w:r>
      <w:r>
        <w:t xml:space="preserve"> for processing </w:t>
      </w:r>
      <w:r w:rsidR="00CB6666">
        <w:t>the</w:t>
      </w:r>
      <w:r>
        <w:t xml:space="preserve"> </w:t>
      </w:r>
      <w:r w:rsidR="006E5C01">
        <w:t>FaxOutJob</w:t>
      </w:r>
      <w:r>
        <w:t>.</w:t>
      </w:r>
      <w:r w:rsidR="00CB6666">
        <w:t xml:space="preserve">  It contains the elements supplied by the </w:t>
      </w:r>
      <w:r w:rsidR="00AA03BE">
        <w:t>FaxOut</w:t>
      </w:r>
      <w:r w:rsidR="00CB6666">
        <w:t xml:space="preserve"> Client</w:t>
      </w:r>
      <w:r w:rsidR="00827552">
        <w:t xml:space="preserve"> </w:t>
      </w:r>
      <w:r w:rsidR="000F4BBF">
        <w:t>and applied to the job</w:t>
      </w:r>
      <w:r w:rsidR="00CB6666">
        <w:t xml:space="preserve">, </w:t>
      </w:r>
      <w:r w:rsidR="000F4BBF">
        <w:t>a</w:t>
      </w:r>
      <w:r w:rsidR="00CB6666">
        <w:t xml:space="preserve">ny </w:t>
      </w:r>
      <w:r w:rsidR="000F4BBF">
        <w:t xml:space="preserve">element or values </w:t>
      </w:r>
      <w:r w:rsidR="00CB6666">
        <w:t xml:space="preserve">substitutions made by the </w:t>
      </w:r>
      <w:r w:rsidR="006E5C01">
        <w:t>FaxOutService</w:t>
      </w:r>
      <w:r w:rsidR="00CB6666">
        <w:t xml:space="preserve"> and any </w:t>
      </w:r>
      <w:r w:rsidR="000F4BBF">
        <w:t>d</w:t>
      </w:r>
      <w:r w:rsidR="00CB6666">
        <w:t>efault elements</w:t>
      </w:r>
      <w:r w:rsidR="000F4BBF">
        <w:t xml:space="preserve"> or values</w:t>
      </w:r>
      <w:r w:rsidR="00CB6666">
        <w:t xml:space="preserve"> applied by the </w:t>
      </w:r>
      <w:r w:rsidR="006E5C01">
        <w:t>FaxOutService</w:t>
      </w:r>
      <w:r w:rsidR="00CB6666">
        <w:t>.</w:t>
      </w:r>
      <w:r>
        <w:t xml:space="preserve"> See </w:t>
      </w:r>
      <w:r w:rsidR="00FC406F">
        <w:t>§</w:t>
      </w:r>
      <w:r w:rsidR="00C3696C">
        <w:fldChar w:fldCharType="begin"/>
      </w:r>
      <w:r w:rsidR="003E5DB0">
        <w:instrText xml:space="preserve"> REF _Ref201040572 \r \h </w:instrText>
      </w:r>
      <w:r w:rsidR="00C3696C">
        <w:fldChar w:fldCharType="separate"/>
      </w:r>
      <w:r w:rsidR="00020F17">
        <w:t>7.3</w:t>
      </w:r>
      <w:r w:rsidR="00C3696C">
        <w:fldChar w:fldCharType="end"/>
      </w:r>
      <w:r>
        <w:t xml:space="preserve"> for element descriptions.</w:t>
      </w:r>
    </w:p>
    <w:p w:rsidR="0083195D" w:rsidRDefault="0083195D" w:rsidP="0083195D"/>
    <w:p w:rsidR="001B6821" w:rsidRDefault="00AA03BE" w:rsidP="006445F6">
      <w:pPr>
        <w:pStyle w:val="Heading2"/>
      </w:pPr>
      <w:bookmarkStart w:id="430" w:name="_Toc301596525"/>
      <w:bookmarkEnd w:id="427"/>
      <w:bookmarkEnd w:id="428"/>
      <w:r>
        <w:t>FaxOut</w:t>
      </w:r>
      <w:r w:rsidR="00C42EDC">
        <w:t>JobStatus</w:t>
      </w:r>
      <w:bookmarkEnd w:id="430"/>
    </w:p>
    <w:p w:rsidR="00DB65FC" w:rsidRDefault="0034261E" w:rsidP="001B6821">
      <w:r>
        <w:fldChar w:fldCharType="begin"/>
      </w:r>
      <w:r>
        <w:instrText xml:space="preserve"> REF _Ref295293441 \h </w:instrText>
      </w:r>
      <w:r>
        <w:fldChar w:fldCharType="separate"/>
      </w:r>
      <w:r w:rsidR="00020F17">
        <w:t xml:space="preserve">Figure </w:t>
      </w:r>
      <w:r w:rsidR="00020F17">
        <w:rPr>
          <w:noProof/>
        </w:rPr>
        <w:t>9</w:t>
      </w:r>
      <w:r>
        <w:fldChar w:fldCharType="end"/>
      </w:r>
      <w:r>
        <w:t xml:space="preserve"> </w:t>
      </w:r>
      <w:r w:rsidR="001B6821">
        <w:t xml:space="preserve"> is a view of the Status elements for the </w:t>
      </w:r>
      <w:r w:rsidR="006E5C01">
        <w:t>FaxOutJob</w:t>
      </w:r>
      <w:r w:rsidR="001B6821">
        <w:t xml:space="preserve">.  </w:t>
      </w:r>
      <w:r w:rsidR="00DB65FC">
        <w:t xml:space="preserve">The Status elements provide state information for the </w:t>
      </w:r>
      <w:r w:rsidR="006E5C01">
        <w:t>FaxOutJob</w:t>
      </w:r>
      <w:r w:rsidR="00DB65FC">
        <w:t xml:space="preserve">.  The elements are maintained by automata and </w:t>
      </w:r>
      <w:r w:rsidR="00827552">
        <w:t>cannot</w:t>
      </w:r>
      <w:r w:rsidR="00DB65FC">
        <w:t xml:space="preserve"> be directly set.   The element values can be modified indirectly through an operation.  For example Cancel</w:t>
      </w:r>
      <w:r w:rsidR="00AA03BE">
        <w:t>FaxOut</w:t>
      </w:r>
      <w:r w:rsidR="00DB65FC">
        <w:t xml:space="preserve">Job operation on the </w:t>
      </w:r>
      <w:r w:rsidR="006E5C01">
        <w:t>FaxOutJob</w:t>
      </w:r>
      <w:r w:rsidR="00DB65FC">
        <w:t xml:space="preserve"> may result in the change of the State and StateReasons elements</w:t>
      </w:r>
    </w:p>
    <w:p w:rsidR="000E7EC4" w:rsidRDefault="000E7EC4" w:rsidP="000E7EC4">
      <w:pPr>
        <w:keepNext/>
        <w:jc w:val="center"/>
      </w:pPr>
      <w:r>
        <w:rPr>
          <w:noProof/>
        </w:rPr>
        <w:lastRenderedPageBreak/>
        <w:drawing>
          <wp:inline distT="0" distB="0" distL="0" distR="0" wp14:anchorId="15201F5E" wp14:editId="0C602069">
            <wp:extent cx="3190875" cy="6915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0">
                      <a:extLst>
                        <a:ext uri="{28A0092B-C50C-407E-A947-70E740481C1C}">
                          <a14:useLocalDpi xmlns:a14="http://schemas.microsoft.com/office/drawing/2010/main" val="0"/>
                        </a:ext>
                      </a:extLst>
                    </a:blip>
                    <a:stretch>
                      <a:fillRect/>
                    </a:stretch>
                  </pic:blipFill>
                  <pic:spPr>
                    <a:xfrm>
                      <a:off x="0" y="0"/>
                      <a:ext cx="3193415" cy="6920655"/>
                    </a:xfrm>
                    <a:prstGeom prst="rect">
                      <a:avLst/>
                    </a:prstGeom>
                  </pic:spPr>
                </pic:pic>
              </a:graphicData>
            </a:graphic>
          </wp:inline>
        </w:drawing>
      </w:r>
    </w:p>
    <w:p w:rsidR="00EC24D9" w:rsidRDefault="000E7EC4" w:rsidP="00FE30B1">
      <w:pPr>
        <w:pStyle w:val="Caption"/>
      </w:pPr>
      <w:bookmarkStart w:id="431" w:name="_Ref295293441"/>
      <w:bookmarkStart w:id="432" w:name="_Toc301596561"/>
      <w:r>
        <w:t xml:space="preserve">Figure </w:t>
      </w:r>
      <w:fldSimple w:instr=" SEQ Figure \* ARABIC ">
        <w:r w:rsidR="00020F17">
          <w:rPr>
            <w:noProof/>
          </w:rPr>
          <w:t>9</w:t>
        </w:r>
      </w:fldSimple>
      <w:bookmarkEnd w:id="431"/>
      <w:r>
        <w:t xml:space="preserve"> </w:t>
      </w:r>
      <w:r w:rsidRPr="00F35BED">
        <w:t>FaxOutJobStatus</w:t>
      </w:r>
      <w:bookmarkEnd w:id="432"/>
    </w:p>
    <w:p w:rsidR="00AC28DD" w:rsidRDefault="00C675EE" w:rsidP="00AC28DD">
      <w:r>
        <w:t xml:space="preserve">The elements common to all &lt;service&gt;JobStatus are described in the </w:t>
      </w:r>
      <w:r w:rsidR="001402E9">
        <w:t>MFD Model and Common Semantics specification</w:t>
      </w:r>
      <w:r>
        <w:t xml:space="preserve"> </w:t>
      </w:r>
      <w:r w:rsidR="00396755">
        <w:t>[PWG5108.01]</w:t>
      </w:r>
      <w:r>
        <w:t xml:space="preserve">.  Those elements are identified in </w:t>
      </w:r>
      <w:r w:rsidR="00481E1B">
        <w:fldChar w:fldCharType="begin"/>
      </w:r>
      <w:r w:rsidR="00481E1B">
        <w:instrText xml:space="preserve"> REF _Ref295293441 \h </w:instrText>
      </w:r>
      <w:r w:rsidR="00481E1B">
        <w:fldChar w:fldCharType="separate"/>
      </w:r>
      <w:r w:rsidR="00020F17">
        <w:t xml:space="preserve">Figure </w:t>
      </w:r>
      <w:r w:rsidR="00020F17">
        <w:rPr>
          <w:noProof/>
        </w:rPr>
        <w:t>9</w:t>
      </w:r>
      <w:r w:rsidR="00481E1B">
        <w:fldChar w:fldCharType="end"/>
      </w:r>
      <w:r w:rsidR="00481E1B">
        <w:t xml:space="preserve"> </w:t>
      </w:r>
      <w:r w:rsidR="00BD4C62">
        <w:t>by being included</w:t>
      </w:r>
      <w:r>
        <w:t xml:space="preserve"> in the yellow box.  The remaining elements are common elements used by FaxOut.  These elements </w:t>
      </w:r>
      <w:r w:rsidR="00F17611">
        <w:t>are also described</w:t>
      </w:r>
      <w:r w:rsidRPr="00E331AB">
        <w:t xml:space="preserve"> in the </w:t>
      </w:r>
      <w:r w:rsidR="0060233F">
        <w:rPr>
          <w:rStyle w:val="forum"/>
          <w:i w:val="0"/>
          <w:color w:val="auto"/>
        </w:rPr>
        <w:t>MFD Model and Common Semantics</w:t>
      </w:r>
      <w:r w:rsidRPr="00E331AB" w:rsidDel="00DE307A">
        <w:t xml:space="preserve"> </w:t>
      </w:r>
      <w:r w:rsidRPr="00E331AB">
        <w:t xml:space="preserve">specification </w:t>
      </w:r>
      <w:r w:rsidR="00396755">
        <w:t>[PWG5108.01]</w:t>
      </w:r>
      <w:r w:rsidR="00AC28DD">
        <w:t>.</w:t>
      </w:r>
    </w:p>
    <w:p w:rsidR="00776E44" w:rsidRDefault="00776E44">
      <w:r>
        <w:br w:type="page"/>
      </w:r>
    </w:p>
    <w:p w:rsidR="006963D6" w:rsidRDefault="006963D6" w:rsidP="001B6821"/>
    <w:p w:rsidR="008B0CF5" w:rsidRDefault="00AA03BE" w:rsidP="006445F6">
      <w:pPr>
        <w:pStyle w:val="Heading2"/>
      </w:pPr>
      <w:bookmarkStart w:id="433" w:name="_Toc250094790"/>
      <w:bookmarkStart w:id="434" w:name="_Toc250094893"/>
      <w:bookmarkStart w:id="435" w:name="_Toc250008020"/>
      <w:bookmarkStart w:id="436" w:name="_Toc250008459"/>
      <w:bookmarkStart w:id="437" w:name="_Toc250094309"/>
      <w:bookmarkStart w:id="438" w:name="_Toc250094791"/>
      <w:bookmarkStart w:id="439" w:name="_Ref201040572"/>
      <w:bookmarkStart w:id="440" w:name="_Toc301596526"/>
      <w:bookmarkEnd w:id="433"/>
      <w:bookmarkEnd w:id="434"/>
      <w:bookmarkEnd w:id="435"/>
      <w:bookmarkEnd w:id="436"/>
      <w:bookmarkEnd w:id="437"/>
      <w:bookmarkEnd w:id="438"/>
      <w:r>
        <w:t>FaxOut</w:t>
      </w:r>
      <w:r w:rsidR="00C42EDC">
        <w:t>JobTicket</w:t>
      </w:r>
      <w:bookmarkEnd w:id="439"/>
      <w:bookmarkEnd w:id="440"/>
    </w:p>
    <w:p w:rsidR="008B0CF5" w:rsidRDefault="00DF17D7" w:rsidP="008B0CF5">
      <w:r>
        <w:t xml:space="preserve">The </w:t>
      </w:r>
      <w:r w:rsidR="00AA03BE">
        <w:t>FaxOut</w:t>
      </w:r>
      <w:r w:rsidR="00C42EDC">
        <w:t>JobTicket</w:t>
      </w:r>
      <w:r>
        <w:t xml:space="preserve"> contains description and processing elements provided by the </w:t>
      </w:r>
      <w:r w:rsidR="00AA03BE">
        <w:t>FaxOut</w:t>
      </w:r>
      <w:r>
        <w:t xml:space="preserve"> </w:t>
      </w:r>
      <w:r w:rsidR="00A53B96">
        <w:t>C</w:t>
      </w:r>
      <w:r>
        <w:t xml:space="preserve">lient </w:t>
      </w:r>
      <w:r w:rsidR="00A9307C">
        <w:t>during</w:t>
      </w:r>
      <w:r>
        <w:t xml:space="preserve"> </w:t>
      </w:r>
      <w:r w:rsidR="006E5C01">
        <w:t>FaxOutJob</w:t>
      </w:r>
      <w:r>
        <w:t xml:space="preserve"> creation.  This information is used by the </w:t>
      </w:r>
      <w:r w:rsidR="006E5C01">
        <w:t>FaxOutService</w:t>
      </w:r>
      <w:r>
        <w:t xml:space="preserve"> during the processing of a </w:t>
      </w:r>
      <w:r w:rsidR="006E5C01">
        <w:t>FaxOutJob</w:t>
      </w:r>
      <w:r>
        <w:t xml:space="preserve">.  This information is made available to </w:t>
      </w:r>
      <w:r w:rsidR="00AA03BE">
        <w:t>FaxOut</w:t>
      </w:r>
      <w:r>
        <w:t xml:space="preserve"> Clients through the Get</w:t>
      </w:r>
      <w:r w:rsidR="00AA03BE">
        <w:t>FaxOut</w:t>
      </w:r>
      <w:r>
        <w:t xml:space="preserve">JobElements operation and a subset is made available through the </w:t>
      </w:r>
      <w:r w:rsidR="00DE2C54">
        <w:t>GetActive</w:t>
      </w:r>
      <w:r w:rsidR="00AA03BE">
        <w:t>FaxOut</w:t>
      </w:r>
      <w:r w:rsidR="00DE2C54">
        <w:t>Jobs</w:t>
      </w:r>
      <w:r>
        <w:t xml:space="preserve"> and Get</w:t>
      </w:r>
      <w:r w:rsidR="00AA03BE">
        <w:t>FaxOut</w:t>
      </w:r>
      <w:r>
        <w:t>JobHistory operations.</w:t>
      </w:r>
    </w:p>
    <w:p w:rsidR="00DF17D7" w:rsidRDefault="00DF17D7" w:rsidP="008B0CF5"/>
    <w:p w:rsidR="001D769A" w:rsidRDefault="00AC7D32" w:rsidP="001D769A">
      <w:pPr>
        <w:keepNext/>
        <w:jc w:val="center"/>
      </w:pPr>
      <w:r>
        <w:rPr>
          <w:noProof/>
        </w:rPr>
        <w:drawing>
          <wp:inline distT="0" distB="0" distL="0" distR="0" wp14:anchorId="29F92F25" wp14:editId="579268D8">
            <wp:extent cx="4352925" cy="1905000"/>
            <wp:effectExtent l="19050" t="19050" r="28575" b="19050"/>
            <wp:docPr id="307" name="Picture 12"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
                    <pic:cNvPicPr>
                      <a:picLocks noChangeAspect="1" noChangeArrowheads="1"/>
                    </pic:cNvPicPr>
                  </pic:nvPicPr>
                  <pic:blipFill>
                    <a:blip r:embed="rId31" cstate="print"/>
                    <a:srcRect/>
                    <a:stretch>
                      <a:fillRect/>
                    </a:stretch>
                  </pic:blipFill>
                  <pic:spPr bwMode="auto">
                    <a:xfrm>
                      <a:off x="0" y="0"/>
                      <a:ext cx="4352925" cy="1905000"/>
                    </a:xfrm>
                    <a:prstGeom prst="rect">
                      <a:avLst/>
                    </a:prstGeom>
                    <a:noFill/>
                    <a:ln w="6350" cmpd="sng">
                      <a:solidFill>
                        <a:srgbClr val="000000"/>
                      </a:solidFill>
                      <a:miter lim="800000"/>
                      <a:headEnd/>
                      <a:tailEnd/>
                    </a:ln>
                    <a:effectLst/>
                  </pic:spPr>
                </pic:pic>
              </a:graphicData>
            </a:graphic>
          </wp:inline>
        </w:drawing>
      </w:r>
    </w:p>
    <w:p w:rsidR="00530001" w:rsidRDefault="001D769A" w:rsidP="001D769A">
      <w:pPr>
        <w:pStyle w:val="Caption"/>
      </w:pPr>
      <w:bookmarkStart w:id="441" w:name="_Toc301596562"/>
      <w:r>
        <w:t xml:space="preserve">Figure </w:t>
      </w:r>
      <w:r w:rsidR="00C3696C">
        <w:fldChar w:fldCharType="begin"/>
      </w:r>
      <w:r w:rsidR="00DC6C31">
        <w:instrText xml:space="preserve"> SEQ Figure \* ARABIC </w:instrText>
      </w:r>
      <w:r w:rsidR="00C3696C">
        <w:fldChar w:fldCharType="separate"/>
      </w:r>
      <w:r w:rsidR="00020F17">
        <w:rPr>
          <w:noProof/>
        </w:rPr>
        <w:t>10</w:t>
      </w:r>
      <w:r w:rsidR="00C3696C">
        <w:fldChar w:fldCharType="end"/>
      </w:r>
      <w:r>
        <w:t xml:space="preserve"> </w:t>
      </w:r>
      <w:r w:rsidR="00AA03BE">
        <w:t>FaxOut</w:t>
      </w:r>
      <w:r w:rsidRPr="00900112">
        <w:t>JobTicket</w:t>
      </w:r>
      <w:bookmarkEnd w:id="441"/>
    </w:p>
    <w:p w:rsidR="008B0CF5" w:rsidRDefault="008B0CF5" w:rsidP="008B0CF5"/>
    <w:p w:rsidR="0083195D" w:rsidRDefault="00C1385A" w:rsidP="006445F6">
      <w:pPr>
        <w:pStyle w:val="Heading3"/>
      </w:pPr>
      <w:bookmarkStart w:id="442" w:name="_Toc301596527"/>
      <w:r>
        <w:t>FaxOutDocumentProcessing</w:t>
      </w:r>
      <w:bookmarkEnd w:id="442"/>
    </w:p>
    <w:p w:rsidR="0083195D" w:rsidRDefault="0083195D" w:rsidP="0083195D">
      <w:r>
        <w:t xml:space="preserve">The </w:t>
      </w:r>
      <w:r w:rsidR="00AA03BE">
        <w:t>FaxOut</w:t>
      </w:r>
      <w:r>
        <w:t xml:space="preserve">DocumentProcessing provides the document processing instructions that have been requested by the End User at the job level.  Each element has a </w:t>
      </w:r>
      <w:r w:rsidR="00A9307C">
        <w:t>MustHonor</w:t>
      </w:r>
      <w:r>
        <w:t xml:space="preserve"> attribute to indicate whether documents within the job </w:t>
      </w:r>
      <w:r w:rsidR="00D23267">
        <w:t>must be processed according to what the user has requested</w:t>
      </w:r>
      <w:r>
        <w:t>.</w:t>
      </w:r>
    </w:p>
    <w:p w:rsidR="0083195D" w:rsidRDefault="0083195D" w:rsidP="0083195D"/>
    <w:p w:rsidR="00FB727B" w:rsidRDefault="00FB727B" w:rsidP="00FB727B">
      <w:pPr>
        <w:keepNext/>
        <w:spacing w:before="120"/>
        <w:jc w:val="center"/>
      </w:pPr>
    </w:p>
    <w:p w:rsidR="001979EC" w:rsidRDefault="00AA0229" w:rsidP="001979EC">
      <w:pPr>
        <w:keepNext/>
        <w:spacing w:before="120"/>
        <w:jc w:val="center"/>
      </w:pPr>
      <w:r>
        <w:rPr>
          <w:noProof/>
        </w:rPr>
        <w:drawing>
          <wp:inline distT="0" distB="0" distL="0" distR="0" wp14:anchorId="788D2CA7" wp14:editId="5AF6F229">
            <wp:extent cx="5848350" cy="5572125"/>
            <wp:effectExtent l="19050" t="0" r="0" b="0"/>
            <wp:docPr id="13" name="Picture 12" desc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2" cstate="print"/>
                    <a:stretch>
                      <a:fillRect/>
                    </a:stretch>
                  </pic:blipFill>
                  <pic:spPr>
                    <a:xfrm>
                      <a:off x="0" y="0"/>
                      <a:ext cx="5848350" cy="5572125"/>
                    </a:xfrm>
                    <a:prstGeom prst="rect">
                      <a:avLst/>
                    </a:prstGeom>
                  </pic:spPr>
                </pic:pic>
              </a:graphicData>
            </a:graphic>
          </wp:inline>
        </w:drawing>
      </w:r>
    </w:p>
    <w:p w:rsidR="006E2A1F" w:rsidRDefault="001979EC" w:rsidP="001979EC">
      <w:pPr>
        <w:pStyle w:val="Caption"/>
      </w:pPr>
      <w:bookmarkStart w:id="443" w:name="_Ref295293460"/>
      <w:bookmarkStart w:id="444" w:name="_Toc301596563"/>
      <w:r>
        <w:t xml:space="preserve">Figure </w:t>
      </w:r>
      <w:r w:rsidR="00C3696C">
        <w:fldChar w:fldCharType="begin"/>
      </w:r>
      <w:r>
        <w:instrText xml:space="preserve"> SEQ Figure \* ARABIC </w:instrText>
      </w:r>
      <w:r w:rsidR="00C3696C">
        <w:fldChar w:fldCharType="separate"/>
      </w:r>
      <w:r w:rsidR="00020F17">
        <w:rPr>
          <w:noProof/>
        </w:rPr>
        <w:t>11</w:t>
      </w:r>
      <w:r w:rsidR="00C3696C">
        <w:fldChar w:fldCharType="end"/>
      </w:r>
      <w:bookmarkEnd w:id="443"/>
      <w:r>
        <w:t xml:space="preserve"> </w:t>
      </w:r>
      <w:r w:rsidRPr="00467A80">
        <w:t>FaxOutDocumentProcessing</w:t>
      </w:r>
      <w:bookmarkEnd w:id="444"/>
    </w:p>
    <w:p w:rsidR="00DA0112" w:rsidRDefault="00DA0112" w:rsidP="00DA0112"/>
    <w:p w:rsidR="00AC28DD" w:rsidRDefault="007F4A49" w:rsidP="00AC28DD">
      <w:r>
        <w:t xml:space="preserve">The elements common to all &lt;service&gt;DocumentProcessing are described in the </w:t>
      </w:r>
      <w:r w:rsidR="001402E9">
        <w:t>MFD Model and Common Semantics specification</w:t>
      </w:r>
      <w:r>
        <w:t xml:space="preserve"> </w:t>
      </w:r>
      <w:r w:rsidR="00396755">
        <w:t>[PWG5108.01]</w:t>
      </w:r>
      <w:r>
        <w:t xml:space="preserve">.  Those elements are identified in </w:t>
      </w:r>
      <w:r w:rsidR="00481E1B">
        <w:fldChar w:fldCharType="begin"/>
      </w:r>
      <w:r w:rsidR="00481E1B">
        <w:instrText xml:space="preserve"> REF _Ref295293460 \h </w:instrText>
      </w:r>
      <w:r w:rsidR="00481E1B">
        <w:fldChar w:fldCharType="separate"/>
      </w:r>
      <w:r w:rsidR="00020F17">
        <w:t xml:space="preserve">Figure </w:t>
      </w:r>
      <w:r w:rsidR="00020F17">
        <w:rPr>
          <w:noProof/>
        </w:rPr>
        <w:t>11</w:t>
      </w:r>
      <w:r w:rsidR="00481E1B">
        <w:fldChar w:fldCharType="end"/>
      </w:r>
      <w:r w:rsidR="00481E1B">
        <w:t xml:space="preserve"> </w:t>
      </w:r>
      <w:r w:rsidR="00BD4C62">
        <w:t>by being included</w:t>
      </w:r>
      <w:r>
        <w:t xml:space="preserve"> in the yellow box.  The remaining elements are </w:t>
      </w:r>
      <w:r w:rsidR="00D27B8C">
        <w:t>common elements used by FaxOut</w:t>
      </w:r>
      <w:r>
        <w:t xml:space="preserve">.  These elements </w:t>
      </w:r>
      <w:r w:rsidR="00F17611">
        <w:t>are also described</w:t>
      </w:r>
      <w:r w:rsidRPr="00E331AB">
        <w:t xml:space="preserve"> in the </w:t>
      </w:r>
      <w:r w:rsidR="0060233F">
        <w:rPr>
          <w:rStyle w:val="forum"/>
          <w:i w:val="0"/>
          <w:color w:val="auto"/>
        </w:rPr>
        <w:t>MFD Model and Common Semantics</w:t>
      </w:r>
      <w:r w:rsidRPr="00E331AB" w:rsidDel="00DE307A">
        <w:t xml:space="preserve"> </w:t>
      </w:r>
      <w:r w:rsidRPr="00E331AB">
        <w:t xml:space="preserve">specification </w:t>
      </w:r>
      <w:r w:rsidR="00396755">
        <w:t>[PWG5108.01]</w:t>
      </w:r>
      <w:r w:rsidR="00F45D8A" w:rsidRPr="00E331AB">
        <w:t>.</w:t>
      </w:r>
    </w:p>
    <w:p w:rsidR="008B0CF5" w:rsidRDefault="004B0A15" w:rsidP="006445F6">
      <w:pPr>
        <w:pStyle w:val="Heading3"/>
      </w:pPr>
      <w:bookmarkStart w:id="445" w:name="_Toc188409092"/>
      <w:bookmarkStart w:id="446" w:name="_Toc188409478"/>
      <w:bookmarkStart w:id="447" w:name="_Toc188409862"/>
      <w:bookmarkStart w:id="448" w:name="_Toc188410245"/>
      <w:bookmarkStart w:id="449" w:name="_Toc188410628"/>
      <w:bookmarkStart w:id="450" w:name="_Toc188411011"/>
      <w:bookmarkStart w:id="451" w:name="_Toc188411393"/>
      <w:bookmarkStart w:id="452" w:name="_Toc188411769"/>
      <w:bookmarkStart w:id="453" w:name="_Toc188412144"/>
      <w:bookmarkStart w:id="454" w:name="_Toc188412515"/>
      <w:bookmarkStart w:id="455" w:name="_Toc188412885"/>
      <w:bookmarkStart w:id="456" w:name="_Toc188413251"/>
      <w:bookmarkStart w:id="457" w:name="_Toc188413617"/>
      <w:bookmarkStart w:id="458" w:name="_Toc188413982"/>
      <w:bookmarkStart w:id="459" w:name="_Toc189386286"/>
      <w:bookmarkStart w:id="460" w:name="_Toc188409093"/>
      <w:bookmarkStart w:id="461" w:name="_Toc188409479"/>
      <w:bookmarkStart w:id="462" w:name="_Toc188409863"/>
      <w:bookmarkStart w:id="463" w:name="_Toc188410246"/>
      <w:bookmarkStart w:id="464" w:name="_Toc188410629"/>
      <w:bookmarkStart w:id="465" w:name="_Toc188411012"/>
      <w:bookmarkStart w:id="466" w:name="_Toc188411394"/>
      <w:bookmarkStart w:id="467" w:name="_Toc188411770"/>
      <w:bookmarkStart w:id="468" w:name="_Toc188412145"/>
      <w:bookmarkStart w:id="469" w:name="_Toc188412516"/>
      <w:bookmarkStart w:id="470" w:name="_Toc188412886"/>
      <w:bookmarkStart w:id="471" w:name="_Toc188413252"/>
      <w:bookmarkStart w:id="472" w:name="_Toc188413618"/>
      <w:bookmarkStart w:id="473" w:name="_Toc188413983"/>
      <w:bookmarkStart w:id="474" w:name="_Toc189386287"/>
      <w:bookmarkStart w:id="475" w:name="_Toc188409094"/>
      <w:bookmarkStart w:id="476" w:name="_Toc188409480"/>
      <w:bookmarkStart w:id="477" w:name="_Toc188409864"/>
      <w:bookmarkStart w:id="478" w:name="_Toc188410247"/>
      <w:bookmarkStart w:id="479" w:name="_Toc188410630"/>
      <w:bookmarkStart w:id="480" w:name="_Toc188411013"/>
      <w:bookmarkStart w:id="481" w:name="_Toc188411395"/>
      <w:bookmarkStart w:id="482" w:name="_Toc188411771"/>
      <w:bookmarkStart w:id="483" w:name="_Toc188412146"/>
      <w:bookmarkStart w:id="484" w:name="_Toc188412517"/>
      <w:bookmarkStart w:id="485" w:name="_Toc188412887"/>
      <w:bookmarkStart w:id="486" w:name="_Toc188413253"/>
      <w:bookmarkStart w:id="487" w:name="_Toc188413619"/>
      <w:bookmarkStart w:id="488" w:name="_Toc188413984"/>
      <w:bookmarkStart w:id="489" w:name="_Toc189386288"/>
      <w:bookmarkStart w:id="490" w:name="_Toc188409098"/>
      <w:bookmarkStart w:id="491" w:name="_Toc188409484"/>
      <w:bookmarkStart w:id="492" w:name="_Toc188409868"/>
      <w:bookmarkStart w:id="493" w:name="_Toc188410251"/>
      <w:bookmarkStart w:id="494" w:name="_Toc188410634"/>
      <w:bookmarkStart w:id="495" w:name="_Toc188411017"/>
      <w:bookmarkStart w:id="496" w:name="_Toc188411399"/>
      <w:bookmarkStart w:id="497" w:name="_Toc188411775"/>
      <w:bookmarkStart w:id="498" w:name="_Toc188412150"/>
      <w:bookmarkStart w:id="499" w:name="_Toc188412521"/>
      <w:bookmarkStart w:id="500" w:name="_Toc188412891"/>
      <w:bookmarkStart w:id="501" w:name="_Toc188413257"/>
      <w:bookmarkStart w:id="502" w:name="_Toc188413623"/>
      <w:bookmarkStart w:id="503" w:name="_Toc188413988"/>
      <w:bookmarkStart w:id="504" w:name="_Toc189386292"/>
      <w:bookmarkStart w:id="505" w:name="_Toc188409110"/>
      <w:bookmarkStart w:id="506" w:name="_Toc188409496"/>
      <w:bookmarkStart w:id="507" w:name="_Toc188409880"/>
      <w:bookmarkStart w:id="508" w:name="_Toc188410263"/>
      <w:bookmarkStart w:id="509" w:name="_Toc188410646"/>
      <w:bookmarkStart w:id="510" w:name="_Toc188411029"/>
      <w:bookmarkStart w:id="511" w:name="_Toc188411411"/>
      <w:bookmarkStart w:id="512" w:name="_Toc188411787"/>
      <w:bookmarkStart w:id="513" w:name="_Toc188412162"/>
      <w:bookmarkStart w:id="514" w:name="_Toc188412533"/>
      <w:bookmarkStart w:id="515" w:name="_Toc188412903"/>
      <w:bookmarkStart w:id="516" w:name="_Toc188413269"/>
      <w:bookmarkStart w:id="517" w:name="_Toc188413635"/>
      <w:bookmarkStart w:id="518" w:name="_Toc188414000"/>
      <w:bookmarkStart w:id="519" w:name="_Toc189386304"/>
      <w:bookmarkStart w:id="520" w:name="_Toc188409111"/>
      <w:bookmarkStart w:id="521" w:name="_Toc188409497"/>
      <w:bookmarkStart w:id="522" w:name="_Toc188409881"/>
      <w:bookmarkStart w:id="523" w:name="_Toc188410264"/>
      <w:bookmarkStart w:id="524" w:name="_Toc188410647"/>
      <w:bookmarkStart w:id="525" w:name="_Toc188411030"/>
      <w:bookmarkStart w:id="526" w:name="_Toc188411412"/>
      <w:bookmarkStart w:id="527" w:name="_Toc188411788"/>
      <w:bookmarkStart w:id="528" w:name="_Toc188412163"/>
      <w:bookmarkStart w:id="529" w:name="_Toc188412534"/>
      <w:bookmarkStart w:id="530" w:name="_Toc188412904"/>
      <w:bookmarkStart w:id="531" w:name="_Toc188413270"/>
      <w:bookmarkStart w:id="532" w:name="_Toc188413636"/>
      <w:bookmarkStart w:id="533" w:name="_Toc188414001"/>
      <w:bookmarkStart w:id="534" w:name="_Toc189386305"/>
      <w:bookmarkStart w:id="535" w:name="_Toc188409115"/>
      <w:bookmarkStart w:id="536" w:name="_Toc188409501"/>
      <w:bookmarkStart w:id="537" w:name="_Toc188409885"/>
      <w:bookmarkStart w:id="538" w:name="_Toc188410268"/>
      <w:bookmarkStart w:id="539" w:name="_Toc188410651"/>
      <w:bookmarkStart w:id="540" w:name="_Toc188411034"/>
      <w:bookmarkStart w:id="541" w:name="_Toc188411416"/>
      <w:bookmarkStart w:id="542" w:name="_Toc188411792"/>
      <w:bookmarkStart w:id="543" w:name="_Toc188412167"/>
      <w:bookmarkStart w:id="544" w:name="_Toc188412538"/>
      <w:bookmarkStart w:id="545" w:name="_Toc188412908"/>
      <w:bookmarkStart w:id="546" w:name="_Toc188413274"/>
      <w:bookmarkStart w:id="547" w:name="_Toc188413640"/>
      <w:bookmarkStart w:id="548" w:name="_Toc188414005"/>
      <w:bookmarkStart w:id="549" w:name="_Toc189386309"/>
      <w:bookmarkStart w:id="550" w:name="_Toc188409116"/>
      <w:bookmarkStart w:id="551" w:name="_Toc188409502"/>
      <w:bookmarkStart w:id="552" w:name="_Toc188409886"/>
      <w:bookmarkStart w:id="553" w:name="_Toc188410269"/>
      <w:bookmarkStart w:id="554" w:name="_Toc188410652"/>
      <w:bookmarkStart w:id="555" w:name="_Toc188411035"/>
      <w:bookmarkStart w:id="556" w:name="_Toc188411417"/>
      <w:bookmarkStart w:id="557" w:name="_Toc188411793"/>
      <w:bookmarkStart w:id="558" w:name="_Toc188412168"/>
      <w:bookmarkStart w:id="559" w:name="_Toc188412539"/>
      <w:bookmarkStart w:id="560" w:name="_Toc188412909"/>
      <w:bookmarkStart w:id="561" w:name="_Toc188413275"/>
      <w:bookmarkStart w:id="562" w:name="_Toc188413641"/>
      <w:bookmarkStart w:id="563" w:name="_Toc188414006"/>
      <w:bookmarkStart w:id="564" w:name="_Toc189386310"/>
      <w:bookmarkStart w:id="565" w:name="_Toc188409117"/>
      <w:bookmarkStart w:id="566" w:name="_Toc188409503"/>
      <w:bookmarkStart w:id="567" w:name="_Toc188409887"/>
      <w:bookmarkStart w:id="568" w:name="_Toc188410270"/>
      <w:bookmarkStart w:id="569" w:name="_Toc188410653"/>
      <w:bookmarkStart w:id="570" w:name="_Toc188411036"/>
      <w:bookmarkStart w:id="571" w:name="_Toc188411418"/>
      <w:bookmarkStart w:id="572" w:name="_Toc188411794"/>
      <w:bookmarkStart w:id="573" w:name="_Toc188412169"/>
      <w:bookmarkStart w:id="574" w:name="_Toc188412540"/>
      <w:bookmarkStart w:id="575" w:name="_Toc188412910"/>
      <w:bookmarkStart w:id="576" w:name="_Toc188413276"/>
      <w:bookmarkStart w:id="577" w:name="_Toc188413642"/>
      <w:bookmarkStart w:id="578" w:name="_Toc188414007"/>
      <w:bookmarkStart w:id="579" w:name="_Toc189386311"/>
      <w:bookmarkStart w:id="580" w:name="_Toc301596528"/>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lastRenderedPageBreak/>
        <w:t>FaxOutJobDescription</w:t>
      </w:r>
      <w:bookmarkEnd w:id="580"/>
    </w:p>
    <w:p w:rsidR="008C5FA0" w:rsidRDefault="0034261E" w:rsidP="0044245C">
      <w:pPr>
        <w:keepNext/>
      </w:pPr>
      <w:r>
        <w:fldChar w:fldCharType="begin"/>
      </w:r>
      <w:r>
        <w:instrText xml:space="preserve"> REF _Ref295293480 \h </w:instrText>
      </w:r>
      <w:r>
        <w:fldChar w:fldCharType="separate"/>
      </w:r>
      <w:r w:rsidR="00020F17">
        <w:t xml:space="preserve">Figure </w:t>
      </w:r>
      <w:r w:rsidR="00020F17">
        <w:rPr>
          <w:noProof/>
        </w:rPr>
        <w:t>12</w:t>
      </w:r>
      <w:r>
        <w:fldChar w:fldCharType="end"/>
      </w:r>
      <w:r>
        <w:t xml:space="preserve"> </w:t>
      </w:r>
      <w:r w:rsidR="00AC28DD">
        <w:t xml:space="preserve"> </w:t>
      </w:r>
      <w:r w:rsidR="008C5FA0">
        <w:t xml:space="preserve">is a view of the Description elements for the </w:t>
      </w:r>
      <w:r w:rsidR="006E5C01">
        <w:t>FaxOutJob</w:t>
      </w:r>
      <w:r w:rsidR="008C5FA0">
        <w:t xml:space="preserve">.  </w:t>
      </w:r>
      <w:r w:rsidR="00E60DB6">
        <w:t xml:space="preserve">These elements are set by the </w:t>
      </w:r>
      <w:r w:rsidR="00AA03BE">
        <w:t>FaxOut</w:t>
      </w:r>
      <w:r w:rsidR="008C5FA0">
        <w:t xml:space="preserve"> Client during job creation. </w:t>
      </w:r>
    </w:p>
    <w:p w:rsidR="00A32643" w:rsidRDefault="00BA6F45" w:rsidP="00A32643">
      <w:pPr>
        <w:keepNext/>
        <w:spacing w:before="120"/>
        <w:jc w:val="center"/>
      </w:pPr>
      <w:r>
        <w:rPr>
          <w:noProof/>
        </w:rPr>
        <w:drawing>
          <wp:inline distT="0" distB="0" distL="0" distR="0" wp14:anchorId="54EC9705" wp14:editId="136A8AFD">
            <wp:extent cx="4264343" cy="73152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3">
                      <a:extLst>
                        <a:ext uri="{28A0092B-C50C-407E-A947-70E740481C1C}">
                          <a14:useLocalDpi xmlns:a14="http://schemas.microsoft.com/office/drawing/2010/main" val="0"/>
                        </a:ext>
                      </a:extLst>
                    </a:blip>
                    <a:stretch>
                      <a:fillRect/>
                    </a:stretch>
                  </pic:blipFill>
                  <pic:spPr>
                    <a:xfrm>
                      <a:off x="0" y="0"/>
                      <a:ext cx="4267200" cy="7320102"/>
                    </a:xfrm>
                    <a:prstGeom prst="rect">
                      <a:avLst/>
                    </a:prstGeom>
                  </pic:spPr>
                </pic:pic>
              </a:graphicData>
            </a:graphic>
          </wp:inline>
        </w:drawing>
      </w:r>
    </w:p>
    <w:p w:rsidR="00F45D8A" w:rsidRDefault="00A32643" w:rsidP="00361C4B">
      <w:pPr>
        <w:pStyle w:val="Caption"/>
      </w:pPr>
      <w:bookmarkStart w:id="581" w:name="_Ref295293480"/>
      <w:bookmarkStart w:id="582" w:name="_Toc301596564"/>
      <w:r>
        <w:t xml:space="preserve">Figure </w:t>
      </w:r>
      <w:fldSimple w:instr=" SEQ Figure \* ARABIC ">
        <w:r w:rsidR="00020F17">
          <w:rPr>
            <w:noProof/>
          </w:rPr>
          <w:t>12</w:t>
        </w:r>
      </w:fldSimple>
      <w:bookmarkEnd w:id="581"/>
      <w:r>
        <w:t xml:space="preserve"> </w:t>
      </w:r>
      <w:r w:rsidRPr="008D354E">
        <w:t>FaxOutJobDescription</w:t>
      </w:r>
      <w:bookmarkEnd w:id="582"/>
    </w:p>
    <w:p w:rsidR="008B0CF5" w:rsidRDefault="008B0CF5" w:rsidP="008B0CF5"/>
    <w:p w:rsidR="00AC28DD" w:rsidRDefault="00AC28DD" w:rsidP="00AC28DD">
      <w:r>
        <w:t xml:space="preserve">The elements common to all Job Descriptions are described in the </w:t>
      </w:r>
      <w:r w:rsidR="00A32643">
        <w:rPr>
          <w:rStyle w:val="forum"/>
          <w:i w:val="0"/>
          <w:color w:val="auto"/>
        </w:rPr>
        <w:t>MFD Model and Common Semantics</w:t>
      </w:r>
      <w:r w:rsidR="00A32643" w:rsidRPr="00E331AB" w:rsidDel="00DE307A">
        <w:t xml:space="preserve"> </w:t>
      </w:r>
      <w:r w:rsidR="00A32643" w:rsidRPr="00E331AB">
        <w:t>specification</w:t>
      </w:r>
      <w:r w:rsidR="00A32643" w:rsidDel="00A32643">
        <w:t xml:space="preserve"> </w:t>
      </w:r>
      <w:r w:rsidR="00396755">
        <w:t>[PWG5108.01]</w:t>
      </w:r>
      <w:r w:rsidR="002C020B">
        <w:t>. Those</w:t>
      </w:r>
      <w:r>
        <w:t xml:space="preserve"> elements are identified in </w:t>
      </w:r>
      <w:r w:rsidR="00481E1B">
        <w:fldChar w:fldCharType="begin"/>
      </w:r>
      <w:r w:rsidR="00481E1B">
        <w:instrText xml:space="preserve"> REF _Ref295293480 \h </w:instrText>
      </w:r>
      <w:r w:rsidR="00481E1B">
        <w:fldChar w:fldCharType="separate"/>
      </w:r>
      <w:r w:rsidR="00020F17">
        <w:t xml:space="preserve">Figure </w:t>
      </w:r>
      <w:r w:rsidR="00020F17">
        <w:rPr>
          <w:noProof/>
        </w:rPr>
        <w:t>12</w:t>
      </w:r>
      <w:r w:rsidR="00481E1B">
        <w:fldChar w:fldCharType="end"/>
      </w:r>
      <w:r w:rsidR="00481E1B">
        <w:t xml:space="preserve"> </w:t>
      </w:r>
      <w:r w:rsidR="00BD4C62">
        <w:t>by being included</w:t>
      </w:r>
      <w:r>
        <w:t xml:space="preserve"> in the yellow box.  </w:t>
      </w:r>
      <w:r w:rsidR="00A32643">
        <w:t>The remaining elements are common elements used by FaxOut.  These elements are also described</w:t>
      </w:r>
      <w:r w:rsidR="00A32643" w:rsidRPr="00E331AB">
        <w:t xml:space="preserve"> in the </w:t>
      </w:r>
      <w:r w:rsidR="00A32643">
        <w:rPr>
          <w:rStyle w:val="forum"/>
          <w:i w:val="0"/>
          <w:color w:val="auto"/>
        </w:rPr>
        <w:t>MFD Model and Common Semantics</w:t>
      </w:r>
      <w:r w:rsidR="00A32643" w:rsidRPr="00E331AB" w:rsidDel="00DE307A">
        <w:t xml:space="preserve"> </w:t>
      </w:r>
      <w:r w:rsidR="00A32643" w:rsidRPr="00E331AB">
        <w:t xml:space="preserve">specification </w:t>
      </w:r>
      <w:r w:rsidR="00396755">
        <w:t>[PWG5108.01]</w:t>
      </w:r>
      <w:r w:rsidR="00A32643" w:rsidRPr="00E331AB">
        <w:t>.</w:t>
      </w:r>
    </w:p>
    <w:p w:rsidR="008B0CF5" w:rsidRDefault="004B0A15" w:rsidP="006445F6">
      <w:pPr>
        <w:pStyle w:val="Heading3"/>
      </w:pPr>
      <w:bookmarkStart w:id="583" w:name="_Toc188409124"/>
      <w:bookmarkStart w:id="584" w:name="_Toc188409510"/>
      <w:bookmarkStart w:id="585" w:name="_Toc188409894"/>
      <w:bookmarkStart w:id="586" w:name="_Toc188410277"/>
      <w:bookmarkStart w:id="587" w:name="_Toc188410660"/>
      <w:bookmarkStart w:id="588" w:name="_Toc188411043"/>
      <w:bookmarkStart w:id="589" w:name="_Toc188411425"/>
      <w:bookmarkStart w:id="590" w:name="_Toc188411801"/>
      <w:bookmarkStart w:id="591" w:name="_Toc188412176"/>
      <w:bookmarkStart w:id="592" w:name="_Toc188412547"/>
      <w:bookmarkStart w:id="593" w:name="_Toc188412917"/>
      <w:bookmarkStart w:id="594" w:name="_Toc188413283"/>
      <w:bookmarkStart w:id="595" w:name="_Toc188413649"/>
      <w:bookmarkStart w:id="596" w:name="_Toc188414014"/>
      <w:bookmarkStart w:id="597" w:name="_Toc189386318"/>
      <w:bookmarkStart w:id="598" w:name="_Toc188409141"/>
      <w:bookmarkStart w:id="599" w:name="_Toc188409527"/>
      <w:bookmarkStart w:id="600" w:name="_Toc188409911"/>
      <w:bookmarkStart w:id="601" w:name="_Toc188410294"/>
      <w:bookmarkStart w:id="602" w:name="_Toc188410677"/>
      <w:bookmarkStart w:id="603" w:name="_Toc188411060"/>
      <w:bookmarkStart w:id="604" w:name="_Toc188411442"/>
      <w:bookmarkStart w:id="605" w:name="_Toc188411818"/>
      <w:bookmarkStart w:id="606" w:name="_Toc188412193"/>
      <w:bookmarkStart w:id="607" w:name="_Toc188412564"/>
      <w:bookmarkStart w:id="608" w:name="_Toc188412934"/>
      <w:bookmarkStart w:id="609" w:name="_Toc188413300"/>
      <w:bookmarkStart w:id="610" w:name="_Toc188413665"/>
      <w:bookmarkStart w:id="611" w:name="_Toc188414030"/>
      <w:bookmarkStart w:id="612" w:name="_Toc189386334"/>
      <w:bookmarkStart w:id="613" w:name="_Toc301596529"/>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t>FaxOutJobProcessing</w:t>
      </w:r>
      <w:bookmarkEnd w:id="613"/>
    </w:p>
    <w:p w:rsidR="0073479A" w:rsidRDefault="008B0CF5" w:rsidP="00361C4B">
      <w:r>
        <w:t xml:space="preserve">The </w:t>
      </w:r>
      <w:r w:rsidR="00AA03BE">
        <w:t>FaxOut</w:t>
      </w:r>
      <w:r>
        <w:t xml:space="preserve">JobProcessing provides the job processing instructions that have been requested by the End User.  </w:t>
      </w:r>
      <w:r w:rsidR="003908A7">
        <w:t xml:space="preserve">Each element has a MustHonor attribute. When the value of MustHonor is true, the </w:t>
      </w:r>
      <w:r w:rsidR="006E5C01">
        <w:t>FaxOutService</w:t>
      </w:r>
      <w:r w:rsidR="003908A7">
        <w:t xml:space="preserve"> does not process the job unless the element is </w:t>
      </w:r>
      <w:r w:rsidR="00C675EE">
        <w:t>supported;</w:t>
      </w:r>
      <w:r w:rsidR="003908A7">
        <w:t xml:space="preserve"> otherwise the </w:t>
      </w:r>
      <w:r w:rsidR="006E5C01">
        <w:t>FaxOutService</w:t>
      </w:r>
      <w:r w:rsidR="003908A7">
        <w:t xml:space="preserve"> processes the job with its best effort.</w:t>
      </w:r>
    </w:p>
    <w:p w:rsidR="008B0CF5" w:rsidRDefault="008B0CF5" w:rsidP="008B0CF5"/>
    <w:p w:rsidR="00A32643" w:rsidRDefault="00A32643" w:rsidP="00A32643">
      <w:pPr>
        <w:keepNext/>
        <w:jc w:val="center"/>
      </w:pPr>
      <w:r>
        <w:rPr>
          <w:noProof/>
        </w:rPr>
        <w:drawing>
          <wp:inline distT="0" distB="0" distL="0" distR="0" wp14:anchorId="7BA6B9F2" wp14:editId="46387B11">
            <wp:extent cx="5629275" cy="5333701"/>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4">
                      <a:extLst>
                        <a:ext uri="{28A0092B-C50C-407E-A947-70E740481C1C}">
                          <a14:useLocalDpi xmlns:a14="http://schemas.microsoft.com/office/drawing/2010/main" val="0"/>
                        </a:ext>
                      </a:extLst>
                    </a:blip>
                    <a:stretch>
                      <a:fillRect/>
                    </a:stretch>
                  </pic:blipFill>
                  <pic:spPr>
                    <a:xfrm>
                      <a:off x="0" y="0"/>
                      <a:ext cx="5632046" cy="5336327"/>
                    </a:xfrm>
                    <a:prstGeom prst="rect">
                      <a:avLst/>
                    </a:prstGeom>
                  </pic:spPr>
                </pic:pic>
              </a:graphicData>
            </a:graphic>
          </wp:inline>
        </w:drawing>
      </w:r>
    </w:p>
    <w:p w:rsidR="00047A2B" w:rsidRDefault="00A32643" w:rsidP="00361C4B">
      <w:pPr>
        <w:pStyle w:val="Caption"/>
      </w:pPr>
      <w:bookmarkStart w:id="614" w:name="_Ref295293505"/>
      <w:bookmarkStart w:id="615" w:name="_Toc301596565"/>
      <w:r>
        <w:t xml:space="preserve">Figure </w:t>
      </w:r>
      <w:fldSimple w:instr=" SEQ Figure \* ARABIC ">
        <w:r w:rsidR="00020F17">
          <w:rPr>
            <w:noProof/>
          </w:rPr>
          <w:t>13</w:t>
        </w:r>
      </w:fldSimple>
      <w:bookmarkEnd w:id="614"/>
      <w:r>
        <w:t xml:space="preserve"> </w:t>
      </w:r>
      <w:r w:rsidRPr="00E43A5C">
        <w:t>FaxOutJobProcessing</w:t>
      </w:r>
      <w:bookmarkEnd w:id="615"/>
    </w:p>
    <w:p w:rsidR="008B0CF5" w:rsidRDefault="008B0CF5" w:rsidP="008B0CF5"/>
    <w:p w:rsidR="00AC28DD" w:rsidRDefault="00C675EE" w:rsidP="00AC28DD">
      <w:r>
        <w:t xml:space="preserve">The elements common to all &lt;service&gt;JobProcessing are described in the </w:t>
      </w:r>
      <w:r w:rsidR="001402E9">
        <w:t>MFD Model and Common Semantics specification</w:t>
      </w:r>
      <w:r>
        <w:t xml:space="preserve"> </w:t>
      </w:r>
      <w:r w:rsidR="00396755">
        <w:t>[PWG5108.01]</w:t>
      </w:r>
      <w:r>
        <w:t xml:space="preserve">.  Those elements are identified in </w:t>
      </w:r>
      <w:r w:rsidR="00481E1B">
        <w:fldChar w:fldCharType="begin"/>
      </w:r>
      <w:r w:rsidR="00481E1B">
        <w:instrText xml:space="preserve"> REF _Ref295293505 \h </w:instrText>
      </w:r>
      <w:r w:rsidR="00481E1B">
        <w:fldChar w:fldCharType="separate"/>
      </w:r>
      <w:r w:rsidR="00020F17">
        <w:t xml:space="preserve">Figure </w:t>
      </w:r>
      <w:r w:rsidR="00020F17">
        <w:rPr>
          <w:noProof/>
        </w:rPr>
        <w:t>13</w:t>
      </w:r>
      <w:r w:rsidR="00481E1B">
        <w:fldChar w:fldCharType="end"/>
      </w:r>
      <w:r w:rsidR="00481E1B">
        <w:t xml:space="preserve"> </w:t>
      </w:r>
      <w:r w:rsidR="00BD4C62">
        <w:t>by being included</w:t>
      </w:r>
      <w:r>
        <w:t xml:space="preserve"> in the yellow box.  </w:t>
      </w:r>
      <w:r w:rsidR="00A81B6C">
        <w:t>The Destination</w:t>
      </w:r>
      <w:r w:rsidR="00A32643">
        <w:t>Uri</w:t>
      </w:r>
      <w:r w:rsidR="00A81B6C">
        <w:t xml:space="preserve">s element is FaxouOutService specific and is described in the next section.  </w:t>
      </w:r>
      <w:r>
        <w:t xml:space="preserve">The remaining elements are common elements used by FaxOut.  These elements </w:t>
      </w:r>
      <w:r w:rsidR="00F17611">
        <w:t>are also described</w:t>
      </w:r>
      <w:r w:rsidRPr="00E331AB">
        <w:t xml:space="preserve"> in the </w:t>
      </w:r>
      <w:r w:rsidR="0060233F">
        <w:rPr>
          <w:rStyle w:val="forum"/>
          <w:i w:val="0"/>
          <w:color w:val="auto"/>
        </w:rPr>
        <w:t>MFD Model and Common Semantics</w:t>
      </w:r>
      <w:r w:rsidRPr="00E331AB" w:rsidDel="00DE307A">
        <w:t xml:space="preserve"> </w:t>
      </w:r>
      <w:r w:rsidRPr="00E331AB">
        <w:t xml:space="preserve">specification </w:t>
      </w:r>
      <w:r w:rsidR="00396755">
        <w:t>[PWG5108.01]</w:t>
      </w:r>
      <w:r w:rsidR="00AC28DD">
        <w:t>.</w:t>
      </w:r>
    </w:p>
    <w:p w:rsidR="00AA0229" w:rsidRDefault="00A81B6C">
      <w:pPr>
        <w:pStyle w:val="Heading4"/>
      </w:pPr>
      <w:r>
        <w:lastRenderedPageBreak/>
        <w:t>Destination</w:t>
      </w:r>
      <w:r w:rsidR="00A32643">
        <w:t>Uri</w:t>
      </w:r>
      <w:r>
        <w:t>s</w:t>
      </w:r>
    </w:p>
    <w:p w:rsidR="00A81B6C" w:rsidRDefault="00A81B6C" w:rsidP="00A81B6C">
      <w:r>
        <w:t>This FaxOutJobProcessing element specifies destinations for the Fax transmission.  It is a sequence of Destination</w:t>
      </w:r>
      <w:r w:rsidR="00A32643">
        <w:t>Uri</w:t>
      </w:r>
      <w:r>
        <w:t>sEntry each of which defines a single destination.  The Destination</w:t>
      </w:r>
      <w:r w:rsidR="00A32643">
        <w:t>Uri</w:t>
      </w:r>
      <w:r>
        <w:t xml:space="preserve"> is an </w:t>
      </w:r>
      <w:r w:rsidR="00EA79B2">
        <w:t xml:space="preserve">RFC3966 [RFC3966] compliant URI.  Dial Strings were dropped when RFC3966 superseded RFC2806 [RFC2806], </w:t>
      </w:r>
      <w:r w:rsidR="00D06A06" w:rsidRPr="00D06A06">
        <w:t>"Dial strings" are the actual numbers, symbols, and pauses entered by a user to place a phone call</w:t>
      </w:r>
      <w:r w:rsidR="00D06A06">
        <w:t xml:space="preserve">.  </w:t>
      </w:r>
      <w:r w:rsidR="00EA79B2">
        <w:t xml:space="preserve">We have added some elements to contain the Dial String information even though they could be </w:t>
      </w:r>
      <w:r w:rsidR="00D06A06">
        <w:t>encoded as RFC3966 compliant parameters. The PreDialString is the Dial string entered before the Destination</w:t>
      </w:r>
      <w:r w:rsidR="00A32643">
        <w:t>Uri</w:t>
      </w:r>
      <w:r w:rsidR="00D06A06">
        <w:t xml:space="preserve"> is applied.  The PostDialString is the Dial string entered after the Destination</w:t>
      </w:r>
      <w:r w:rsidR="00A32643">
        <w:t>Uri</w:t>
      </w:r>
      <w:r w:rsidR="00D06A06">
        <w:t xml:space="preserve"> is applied.  </w:t>
      </w:r>
    </w:p>
    <w:p w:rsidR="00D06A06" w:rsidRDefault="00D06A06" w:rsidP="00A81B6C">
      <w:r>
        <w:t>The ABNF for a Dial Sting that applies to a PreDialString and a PostDialString is given below.</w:t>
      </w:r>
    </w:p>
    <w:p w:rsidR="00D06A06" w:rsidRDefault="00D06A06" w:rsidP="00A81B6C"/>
    <w:p w:rsidR="00AA0229" w:rsidRDefault="00D06A06">
      <w:pPr>
        <w:ind w:left="720"/>
      </w:pPr>
      <w:r>
        <w:t xml:space="preserve">DialString            = 1*(phonedigit </w:t>
      </w:r>
      <w:r w:rsidR="00257BC5">
        <w:t>/</w:t>
      </w:r>
      <w:r>
        <w:t xml:space="preserve"> dtmf-digit </w:t>
      </w:r>
      <w:r w:rsidR="00257BC5">
        <w:t>/</w:t>
      </w:r>
      <w:r>
        <w:t xml:space="preserve"> pause-character)</w:t>
      </w:r>
    </w:p>
    <w:p w:rsidR="00AA0229" w:rsidRDefault="00D06A06">
      <w:pPr>
        <w:ind w:left="720"/>
      </w:pPr>
      <w:r>
        <w:t>pause-char</w:t>
      </w:r>
      <w:r w:rsidR="00257BC5">
        <w:t>acter       = one-second-pause /</w:t>
      </w:r>
      <w:r>
        <w:t xml:space="preserve"> wait-for-dial-tone</w:t>
      </w:r>
    </w:p>
    <w:p w:rsidR="00AA0229" w:rsidRDefault="00D06A06">
      <w:pPr>
        <w:ind w:left="720"/>
      </w:pPr>
      <w:r>
        <w:t>one-second-pause      = "p"</w:t>
      </w:r>
    </w:p>
    <w:p w:rsidR="00AA0229" w:rsidRDefault="00D06A06">
      <w:pPr>
        <w:ind w:left="720"/>
      </w:pPr>
      <w:r>
        <w:t>wait-for-dial-tone    = "w"</w:t>
      </w:r>
    </w:p>
    <w:p w:rsidR="00AA0229" w:rsidRDefault="00D06A06">
      <w:pPr>
        <w:ind w:left="720"/>
      </w:pPr>
      <w:r>
        <w:t>dtm</w:t>
      </w:r>
      <w:r w:rsidR="00257BC5">
        <w:t>f-digit            = "*" / "A" |</w:t>
      </w:r>
      <w:r>
        <w:t xml:space="preserve"> "B" / "C" / "D" / “#”</w:t>
      </w:r>
    </w:p>
    <w:p w:rsidR="00AA0229" w:rsidRDefault="00257BC5">
      <w:pPr>
        <w:ind w:left="720"/>
        <w:rPr>
          <w:color w:val="000000"/>
        </w:rPr>
      </w:pPr>
      <w:r>
        <w:rPr>
          <w:color w:val="000000"/>
        </w:rPr>
        <w:t>phonedigit           = DIGIT / [ visual-separator ]</w:t>
      </w:r>
    </w:p>
    <w:p w:rsidR="00AA0229" w:rsidRDefault="00257BC5">
      <w:pPr>
        <w:ind w:left="720"/>
        <w:rPr>
          <w:color w:val="000000"/>
        </w:rPr>
      </w:pPr>
      <w:r>
        <w:rPr>
          <w:color w:val="000000"/>
        </w:rPr>
        <w:t>visual-separator     = "-" / "." / "(" / ")" /  "'" / "(" / ")"</w:t>
      </w:r>
    </w:p>
    <w:p w:rsidR="00AF135C" w:rsidRDefault="00AF135C">
      <w:pPr>
        <w:ind w:left="720"/>
        <w:rPr>
          <w:color w:val="000000"/>
        </w:rPr>
      </w:pPr>
    </w:p>
    <w:p w:rsidR="00AC28DD" w:rsidRDefault="00460F06" w:rsidP="008B0CF5">
      <w:r>
        <w:t xml:space="preserve">The T33 subaddressing can be specified by the T33Subaddress element </w:t>
      </w:r>
      <w:r w:rsidR="002C020B">
        <w:t>since</w:t>
      </w:r>
      <w:r>
        <w:t xml:space="preserve"> a T33 subaddress can only contain digits [RFC3192], the datatype for the T33Subaddress is an integer</w:t>
      </w:r>
      <w:r w:rsidR="00345639">
        <w:t xml:space="preserve">.  Multiple T33 subaddresses are not supported </w:t>
      </w:r>
      <w:r w:rsidR="00D569B9">
        <w:t>in</w:t>
      </w:r>
      <w:r w:rsidR="00345639">
        <w:t xml:space="preserve"> a single Destination</w:t>
      </w:r>
      <w:r w:rsidR="00A32643">
        <w:t>Uri</w:t>
      </w:r>
      <w:r w:rsidR="00345639">
        <w:t>sEntry.  If multiple mailboxes are to be addressed each one requires its own entry</w:t>
      </w:r>
      <w:r w:rsidR="00D569B9">
        <w:t>.</w:t>
      </w:r>
    </w:p>
    <w:p w:rsidR="008B0CF5" w:rsidRDefault="006E5C01" w:rsidP="006445F6">
      <w:pPr>
        <w:pStyle w:val="Heading1"/>
      </w:pPr>
      <w:bookmarkStart w:id="616" w:name="_Toc240255601"/>
      <w:bookmarkStart w:id="617" w:name="_Toc188409151"/>
      <w:bookmarkStart w:id="618" w:name="_Toc188409537"/>
      <w:bookmarkStart w:id="619" w:name="_Toc188409921"/>
      <w:bookmarkStart w:id="620" w:name="_Toc188410304"/>
      <w:bookmarkStart w:id="621" w:name="_Toc188410687"/>
      <w:bookmarkStart w:id="622" w:name="_Toc188411070"/>
      <w:bookmarkStart w:id="623" w:name="_Toc188411452"/>
      <w:bookmarkStart w:id="624" w:name="_Toc188411828"/>
      <w:bookmarkStart w:id="625" w:name="_Toc188412203"/>
      <w:bookmarkStart w:id="626" w:name="_Toc188412574"/>
      <w:bookmarkStart w:id="627" w:name="_Toc188412944"/>
      <w:bookmarkStart w:id="628" w:name="_Toc188413310"/>
      <w:bookmarkStart w:id="629" w:name="_Toc188413675"/>
      <w:bookmarkStart w:id="630" w:name="_Toc188414040"/>
      <w:bookmarkStart w:id="631" w:name="_Toc189386344"/>
      <w:bookmarkStart w:id="632" w:name="_Toc240255602"/>
      <w:bookmarkStart w:id="633" w:name="_Toc240255603"/>
      <w:bookmarkStart w:id="634" w:name="_Toc240255604"/>
      <w:bookmarkStart w:id="635" w:name="_Toc240255605"/>
      <w:bookmarkStart w:id="636" w:name="_Toc240255606"/>
      <w:bookmarkStart w:id="637" w:name="_Toc240255607"/>
      <w:bookmarkStart w:id="638" w:name="_Toc240255608"/>
      <w:bookmarkStart w:id="639" w:name="_Toc240255609"/>
      <w:bookmarkStart w:id="640" w:name="_Toc240255610"/>
      <w:bookmarkStart w:id="641" w:name="_Toc240255611"/>
      <w:bookmarkStart w:id="642" w:name="_Toc240255612"/>
      <w:bookmarkStart w:id="643" w:name="_Toc240255613"/>
      <w:bookmarkStart w:id="644" w:name="_Toc240255614"/>
      <w:bookmarkStart w:id="645" w:name="_Toc240255615"/>
      <w:bookmarkStart w:id="646" w:name="_Toc240255616"/>
      <w:bookmarkStart w:id="647" w:name="_Toc240255617"/>
      <w:bookmarkStart w:id="648" w:name="_Toc240255618"/>
      <w:bookmarkStart w:id="649" w:name="_Toc240255619"/>
      <w:bookmarkStart w:id="650" w:name="_Toc240255620"/>
      <w:bookmarkStart w:id="651" w:name="_Toc240255621"/>
      <w:bookmarkStart w:id="652" w:name="_Toc240255622"/>
      <w:bookmarkStart w:id="653" w:name="_Toc240255623"/>
      <w:bookmarkStart w:id="654" w:name="_Toc240255624"/>
      <w:bookmarkStart w:id="655" w:name="_Toc240255625"/>
      <w:bookmarkStart w:id="656" w:name="_Toc240255626"/>
      <w:bookmarkStart w:id="657" w:name="_Toc240255627"/>
      <w:bookmarkStart w:id="658" w:name="_Toc188408613"/>
      <w:bookmarkStart w:id="659" w:name="_Ref192663008"/>
      <w:bookmarkStart w:id="660" w:name="_Toc194966612"/>
      <w:bookmarkStart w:id="661" w:name="_Ref256319607"/>
      <w:bookmarkStart w:id="662" w:name="_Toc301596530"/>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t>FaxOutDocument</w:t>
      </w:r>
      <w:r w:rsidR="008B0CF5">
        <w:t xml:space="preserve"> Model</w:t>
      </w:r>
      <w:bookmarkEnd w:id="658"/>
      <w:bookmarkEnd w:id="659"/>
      <w:bookmarkEnd w:id="660"/>
      <w:bookmarkEnd w:id="661"/>
      <w:bookmarkEnd w:id="662"/>
      <w:r w:rsidR="008B0CF5">
        <w:t xml:space="preserve"> </w:t>
      </w:r>
    </w:p>
    <w:p w:rsidR="008B0CF5" w:rsidRDefault="0034261E" w:rsidP="00E8241F">
      <w:r>
        <w:fldChar w:fldCharType="begin"/>
      </w:r>
      <w:r>
        <w:instrText xml:space="preserve"> REF _Ref208572481 \h </w:instrText>
      </w:r>
      <w:r>
        <w:fldChar w:fldCharType="separate"/>
      </w:r>
      <w:r w:rsidR="00020F17">
        <w:t xml:space="preserve">Figure </w:t>
      </w:r>
      <w:r w:rsidR="00020F17">
        <w:rPr>
          <w:noProof/>
        </w:rPr>
        <w:t>14</w:t>
      </w:r>
      <w:r>
        <w:fldChar w:fldCharType="end"/>
      </w:r>
      <w:r>
        <w:t xml:space="preserve"> </w:t>
      </w:r>
      <w:r w:rsidR="003E0F7D">
        <w:t xml:space="preserve"> </w:t>
      </w:r>
      <w:r w:rsidR="008B0CF5">
        <w:t xml:space="preserve">is the top level view of the </w:t>
      </w:r>
      <w:r w:rsidR="006E5C01">
        <w:t>FaxOutDocument</w:t>
      </w:r>
      <w:r w:rsidR="008B0CF5">
        <w:t xml:space="preserve">.  </w:t>
      </w:r>
      <w:r w:rsidR="006E5C01">
        <w:t>FaxOutDocument</w:t>
      </w:r>
      <w:r w:rsidR="008B0CF5">
        <w:t xml:space="preserve">s are associated </w:t>
      </w:r>
      <w:r w:rsidR="00D23267">
        <w:t>with one FaxOutJob</w:t>
      </w:r>
      <w:r w:rsidR="008B0CF5">
        <w:t xml:space="preserve">.  </w:t>
      </w:r>
      <w:r w:rsidR="00E8241F">
        <w:t>Note that PSTN FaxOut jobs either: (a) do not support multiple documents; or (b) do not distinguish the document boundaries in the FaxOut transmission.</w:t>
      </w:r>
      <w:r w:rsidR="00E8241F">
        <w:t xml:space="preserve">  </w:t>
      </w:r>
      <w:r w:rsidR="008B0CF5">
        <w:t xml:space="preserve">Initial implementations </w:t>
      </w:r>
      <w:r w:rsidR="009A2A15">
        <w:t>MAY</w:t>
      </w:r>
      <w:r w:rsidR="00F17611">
        <w:t xml:space="preserve"> support multiple</w:t>
      </w:r>
      <w:r w:rsidR="008B0CF5">
        <w:t xml:space="preserve"> document jobs.  The state of the Document is described in the </w:t>
      </w:r>
      <w:r w:rsidR="00AA03BE">
        <w:t>FaxOut</w:t>
      </w:r>
      <w:r w:rsidR="008B0CF5">
        <w:t xml:space="preserve">DocumentStatus element.  </w:t>
      </w:r>
      <w:r w:rsidR="00AA03BE">
        <w:t>FaxOut</w:t>
      </w:r>
      <w:r w:rsidR="008B0CF5">
        <w:t xml:space="preserve">JobTicket contains descriptive information about the job and the Job and Document processing instructions.  It is possible to override the Document Processing instructions on a document by document basis by supplying a </w:t>
      </w:r>
      <w:r w:rsidR="00AA03BE">
        <w:t>FaxOut</w:t>
      </w:r>
      <w:r w:rsidR="0098344D">
        <w:t>DocumentTicket</w:t>
      </w:r>
      <w:r w:rsidR="008B0CF5">
        <w:t xml:space="preserve"> with the </w:t>
      </w:r>
      <w:r w:rsidR="006E5C01">
        <w:t>FaxOutDocument</w:t>
      </w:r>
      <w:r w:rsidR="008B0CF5">
        <w:t xml:space="preserve">.    The </w:t>
      </w:r>
      <w:r w:rsidR="00AA03BE">
        <w:t>FaxOut</w:t>
      </w:r>
      <w:r w:rsidR="0098344D">
        <w:t>JobTicket</w:t>
      </w:r>
      <w:r w:rsidR="008B0CF5">
        <w:t xml:space="preserve"> and </w:t>
      </w:r>
      <w:r w:rsidR="00AA03BE">
        <w:t>FaxOut</w:t>
      </w:r>
      <w:r w:rsidR="0098344D">
        <w:t>DocumentTicket</w:t>
      </w:r>
      <w:r w:rsidR="008B0CF5">
        <w:t xml:space="preserve"> represent the End User’s intent while the Job Receipt and Document Receipt represent what the </w:t>
      </w:r>
      <w:r w:rsidR="006E5C01">
        <w:t>FaxOutService</w:t>
      </w:r>
      <w:r w:rsidR="008B0CF5">
        <w:t xml:space="preserve"> actually did. </w:t>
      </w:r>
    </w:p>
    <w:p w:rsidR="008B0CF5" w:rsidRDefault="008B0CF5" w:rsidP="008B0CF5"/>
    <w:p w:rsidR="001B563A" w:rsidRDefault="00AC7D32" w:rsidP="001B563A">
      <w:pPr>
        <w:keepNext/>
        <w:jc w:val="center"/>
      </w:pPr>
      <w:r>
        <w:rPr>
          <w:noProof/>
        </w:rPr>
        <w:drawing>
          <wp:inline distT="0" distB="0" distL="0" distR="0" wp14:anchorId="76319C56" wp14:editId="68479609">
            <wp:extent cx="6353175" cy="2362200"/>
            <wp:effectExtent l="19050" t="19050" r="28575" b="19050"/>
            <wp:docPr id="311" name="Picture 16"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
                    <pic:cNvPicPr>
                      <a:picLocks noChangeAspect="1" noChangeArrowheads="1"/>
                    </pic:cNvPicPr>
                  </pic:nvPicPr>
                  <pic:blipFill>
                    <a:blip r:embed="rId35" cstate="print"/>
                    <a:srcRect/>
                    <a:stretch>
                      <a:fillRect/>
                    </a:stretch>
                  </pic:blipFill>
                  <pic:spPr bwMode="auto">
                    <a:xfrm>
                      <a:off x="0" y="0"/>
                      <a:ext cx="6353175" cy="2362200"/>
                    </a:xfrm>
                    <a:prstGeom prst="rect">
                      <a:avLst/>
                    </a:prstGeom>
                    <a:noFill/>
                    <a:ln w="6350" cmpd="sng">
                      <a:solidFill>
                        <a:srgbClr val="000000"/>
                      </a:solidFill>
                      <a:miter lim="800000"/>
                      <a:headEnd/>
                      <a:tailEnd/>
                    </a:ln>
                    <a:effectLst/>
                  </pic:spPr>
                </pic:pic>
              </a:graphicData>
            </a:graphic>
          </wp:inline>
        </w:drawing>
      </w:r>
    </w:p>
    <w:p w:rsidR="00012836" w:rsidRDefault="001B563A" w:rsidP="001B563A">
      <w:pPr>
        <w:pStyle w:val="Caption"/>
      </w:pPr>
      <w:bookmarkStart w:id="663" w:name="_Ref208572481"/>
      <w:bookmarkStart w:id="664" w:name="_Toc301596566"/>
      <w:r>
        <w:t xml:space="preserve">Figure </w:t>
      </w:r>
      <w:r w:rsidR="00C3696C">
        <w:fldChar w:fldCharType="begin"/>
      </w:r>
      <w:r w:rsidR="00DC6C31">
        <w:instrText xml:space="preserve"> SEQ Figure \* ARABIC </w:instrText>
      </w:r>
      <w:r w:rsidR="00C3696C">
        <w:fldChar w:fldCharType="separate"/>
      </w:r>
      <w:r w:rsidR="00020F17">
        <w:rPr>
          <w:noProof/>
        </w:rPr>
        <w:t>14</w:t>
      </w:r>
      <w:r w:rsidR="00C3696C">
        <w:fldChar w:fldCharType="end"/>
      </w:r>
      <w:bookmarkEnd w:id="663"/>
      <w:r>
        <w:t xml:space="preserve"> </w:t>
      </w:r>
      <w:r w:rsidRPr="00AE445E">
        <w:t xml:space="preserve">High Level </w:t>
      </w:r>
      <w:r w:rsidR="006E5C01">
        <w:t>FaxOutDocument</w:t>
      </w:r>
      <w:r w:rsidRPr="00AE445E">
        <w:t xml:space="preserve"> View</w:t>
      </w:r>
      <w:bookmarkEnd w:id="664"/>
    </w:p>
    <w:p w:rsidR="008B0CF5" w:rsidRDefault="008B0CF5" w:rsidP="008B0CF5"/>
    <w:p w:rsidR="00E42745" w:rsidRDefault="004B0A15" w:rsidP="006445F6">
      <w:pPr>
        <w:pStyle w:val="Heading2"/>
      </w:pPr>
      <w:bookmarkStart w:id="665" w:name="_Toc301596531"/>
      <w:r>
        <w:lastRenderedPageBreak/>
        <w:t>FaxOutDocumentReceipt</w:t>
      </w:r>
      <w:bookmarkEnd w:id="665"/>
    </w:p>
    <w:p w:rsidR="00E42745" w:rsidRDefault="00E42745" w:rsidP="00E42745">
      <w:r>
        <w:t xml:space="preserve">This element has exactly the same structure as the </w:t>
      </w:r>
      <w:r w:rsidR="00AA03BE">
        <w:t>FaxOut</w:t>
      </w:r>
      <w:r w:rsidR="00C42EDC">
        <w:t>DocumentTicket</w:t>
      </w:r>
      <w:r>
        <w:t xml:space="preserve">. </w:t>
      </w:r>
      <w:r w:rsidR="005910BD">
        <w:t xml:space="preserve">For each processing element of a </w:t>
      </w:r>
      <w:r w:rsidR="006E5C01">
        <w:t>FaxOutDocument</w:t>
      </w:r>
      <w:r w:rsidR="005910BD">
        <w:t xml:space="preserve">, it records the actual value used by the </w:t>
      </w:r>
      <w:r w:rsidR="006E5C01">
        <w:t>FaxOutService</w:t>
      </w:r>
      <w:r w:rsidR="005910BD">
        <w:t xml:space="preserve"> for processing the </w:t>
      </w:r>
      <w:r w:rsidR="006E5C01">
        <w:t>FaxOutDocument</w:t>
      </w:r>
      <w:r w:rsidR="005910BD">
        <w:t xml:space="preserve">.  It contains the elements supplied by the </w:t>
      </w:r>
      <w:r w:rsidR="00AA03BE">
        <w:t>FaxOut</w:t>
      </w:r>
      <w:r w:rsidR="005910BD">
        <w:t xml:space="preserve"> Client, Any substitutions made by the </w:t>
      </w:r>
      <w:r w:rsidR="006E5C01">
        <w:t>FaxOutService</w:t>
      </w:r>
      <w:r w:rsidR="005910BD">
        <w:t xml:space="preserve"> and any Default elements applied by the </w:t>
      </w:r>
      <w:r w:rsidR="006E5C01">
        <w:t>FaxOutService</w:t>
      </w:r>
      <w:r w:rsidR="00D569B9">
        <w:t>.</w:t>
      </w:r>
      <w:r>
        <w:t xml:space="preserve">  See </w:t>
      </w:r>
      <w:r w:rsidR="00FC406F">
        <w:t>§</w:t>
      </w:r>
      <w:r w:rsidR="00C3696C">
        <w:fldChar w:fldCharType="begin"/>
      </w:r>
      <w:r w:rsidR="000A02E2">
        <w:instrText xml:space="preserve"> REF _Ref204588783 \r \h </w:instrText>
      </w:r>
      <w:r w:rsidR="00C3696C">
        <w:fldChar w:fldCharType="separate"/>
      </w:r>
      <w:r w:rsidR="00020F17">
        <w:t>8.3</w:t>
      </w:r>
      <w:r w:rsidR="00C3696C">
        <w:fldChar w:fldCharType="end"/>
      </w:r>
      <w:r>
        <w:t xml:space="preserve"> for element descriptions.</w:t>
      </w:r>
    </w:p>
    <w:p w:rsidR="008B0CF5" w:rsidRDefault="004B0A15" w:rsidP="006445F6">
      <w:pPr>
        <w:pStyle w:val="Heading2"/>
      </w:pPr>
      <w:bookmarkStart w:id="666" w:name="_Toc301596532"/>
      <w:r>
        <w:t>FaxOutDocumentStatus</w:t>
      </w:r>
      <w:bookmarkEnd w:id="666"/>
    </w:p>
    <w:p w:rsidR="00C675EE" w:rsidRDefault="0034261E" w:rsidP="00C675EE">
      <w:r>
        <w:fldChar w:fldCharType="begin"/>
      </w:r>
      <w:r>
        <w:instrText xml:space="preserve"> REF _Ref295293531 \h </w:instrText>
      </w:r>
      <w:r>
        <w:fldChar w:fldCharType="separate"/>
      </w:r>
      <w:r w:rsidR="00020F17">
        <w:t xml:space="preserve">Figure </w:t>
      </w:r>
      <w:r w:rsidR="00020F17">
        <w:rPr>
          <w:noProof/>
        </w:rPr>
        <w:t>15</w:t>
      </w:r>
      <w:r>
        <w:fldChar w:fldCharType="end"/>
      </w:r>
      <w:r>
        <w:t xml:space="preserve"> </w:t>
      </w:r>
      <w:r w:rsidR="00C675EE">
        <w:t xml:space="preserve"> is a view of the Status elements for the </w:t>
      </w:r>
      <w:r w:rsidR="006E5C01">
        <w:t>FaxOutDocument</w:t>
      </w:r>
      <w:r w:rsidR="00C675EE">
        <w:t xml:space="preserve">.  The Status elements provide state information for the </w:t>
      </w:r>
      <w:r w:rsidR="006E5C01">
        <w:t>FaxOutDocument</w:t>
      </w:r>
      <w:r w:rsidR="00C675EE">
        <w:t>.  The elements are maintained by automata and cannot be directly set.</w:t>
      </w:r>
    </w:p>
    <w:p w:rsidR="008B0CF5" w:rsidRDefault="008B0CF5" w:rsidP="006F039C">
      <w:pPr>
        <w:keepNext/>
        <w:keepLines/>
      </w:pPr>
      <w:r>
        <w:lastRenderedPageBreak/>
        <w:t>.</w:t>
      </w:r>
    </w:p>
    <w:p w:rsidR="008B0CF5" w:rsidRDefault="008B0CF5" w:rsidP="006F039C">
      <w:pPr>
        <w:keepNext/>
        <w:keepLines/>
      </w:pPr>
    </w:p>
    <w:p w:rsidR="0012577F" w:rsidRDefault="00A32643" w:rsidP="0012577F">
      <w:pPr>
        <w:keepNext/>
        <w:spacing w:before="120"/>
        <w:jc w:val="center"/>
      </w:pPr>
      <w:r>
        <w:rPr>
          <w:noProof/>
        </w:rPr>
        <w:drawing>
          <wp:inline distT="0" distB="0" distL="0" distR="0" wp14:anchorId="09B8EF02" wp14:editId="16B5E4DA">
            <wp:extent cx="4029075" cy="7291814"/>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6">
                      <a:extLst>
                        <a:ext uri="{28A0092B-C50C-407E-A947-70E740481C1C}">
                          <a14:useLocalDpi xmlns:a14="http://schemas.microsoft.com/office/drawing/2010/main" val="0"/>
                        </a:ext>
                      </a:extLst>
                    </a:blip>
                    <a:stretch>
                      <a:fillRect/>
                    </a:stretch>
                  </pic:blipFill>
                  <pic:spPr>
                    <a:xfrm>
                      <a:off x="0" y="0"/>
                      <a:ext cx="4031294" cy="7295830"/>
                    </a:xfrm>
                    <a:prstGeom prst="rect">
                      <a:avLst/>
                    </a:prstGeom>
                  </pic:spPr>
                </pic:pic>
              </a:graphicData>
            </a:graphic>
          </wp:inline>
        </w:drawing>
      </w:r>
    </w:p>
    <w:p w:rsidR="00EC24D9" w:rsidRDefault="0012577F" w:rsidP="00361C4B">
      <w:pPr>
        <w:pStyle w:val="Caption"/>
      </w:pPr>
      <w:bookmarkStart w:id="667" w:name="_Ref295293531"/>
      <w:bookmarkStart w:id="668" w:name="_Toc301596567"/>
      <w:r>
        <w:t xml:space="preserve">Figure </w:t>
      </w:r>
      <w:fldSimple w:instr=" SEQ Figure \* ARABIC ">
        <w:r w:rsidR="00020F17">
          <w:rPr>
            <w:noProof/>
          </w:rPr>
          <w:t>15</w:t>
        </w:r>
      </w:fldSimple>
      <w:bookmarkEnd w:id="667"/>
      <w:r>
        <w:t xml:space="preserve"> FaxOutDocument</w:t>
      </w:r>
      <w:r w:rsidRPr="00494711">
        <w:t>Status</w:t>
      </w:r>
      <w:bookmarkEnd w:id="668"/>
    </w:p>
    <w:p w:rsidR="008B0CF5" w:rsidRDefault="008B0CF5" w:rsidP="008B0CF5"/>
    <w:p w:rsidR="004961CA" w:rsidRDefault="004961CA" w:rsidP="004961CA"/>
    <w:p w:rsidR="004961CA" w:rsidRDefault="00C675EE" w:rsidP="004961CA">
      <w:r>
        <w:t xml:space="preserve">The elements common to all &lt;service&gt;DocumentStatus are described in the </w:t>
      </w:r>
      <w:r w:rsidR="001402E9">
        <w:t>MFD Model and Common Semantics specification</w:t>
      </w:r>
      <w:r>
        <w:t xml:space="preserve"> </w:t>
      </w:r>
      <w:r w:rsidR="00396755">
        <w:t>[PWG5108.01]</w:t>
      </w:r>
      <w:r>
        <w:t xml:space="preserve">.  Those elements are identified in </w:t>
      </w:r>
      <w:r w:rsidR="00481E1B">
        <w:fldChar w:fldCharType="begin"/>
      </w:r>
      <w:r w:rsidR="00481E1B">
        <w:instrText xml:space="preserve"> REF _Ref295293531 \h </w:instrText>
      </w:r>
      <w:r w:rsidR="00481E1B">
        <w:fldChar w:fldCharType="separate"/>
      </w:r>
      <w:r w:rsidR="00020F17">
        <w:t xml:space="preserve">Figure </w:t>
      </w:r>
      <w:r w:rsidR="00020F17">
        <w:rPr>
          <w:noProof/>
        </w:rPr>
        <w:t>15</w:t>
      </w:r>
      <w:r w:rsidR="00481E1B">
        <w:fldChar w:fldCharType="end"/>
      </w:r>
      <w:r w:rsidR="00481E1B">
        <w:t xml:space="preserve"> </w:t>
      </w:r>
      <w:r w:rsidR="00BD4C62">
        <w:t>by being included</w:t>
      </w:r>
      <w:r>
        <w:t xml:space="preserve"> in the yellow box.  The remaining </w:t>
      </w:r>
      <w:r w:rsidR="00D569B9">
        <w:t>elements are</w:t>
      </w:r>
      <w:r>
        <w:t xml:space="preserve"> common elements used by FaxOut.  These elements </w:t>
      </w:r>
      <w:r w:rsidRPr="00E331AB">
        <w:t xml:space="preserve">are described in the </w:t>
      </w:r>
      <w:r w:rsidR="0060233F">
        <w:rPr>
          <w:rStyle w:val="forum"/>
          <w:i w:val="0"/>
          <w:color w:val="auto"/>
        </w:rPr>
        <w:t>MFD Model and Common Semantics</w:t>
      </w:r>
      <w:r w:rsidRPr="00E331AB" w:rsidDel="00DE307A">
        <w:t xml:space="preserve"> </w:t>
      </w:r>
      <w:r w:rsidRPr="00E331AB">
        <w:t xml:space="preserve">specification </w:t>
      </w:r>
      <w:r w:rsidR="00396755">
        <w:t>[PWG5108.01]</w:t>
      </w:r>
    </w:p>
    <w:p w:rsidR="008B0CF5" w:rsidRDefault="00AA03BE" w:rsidP="006445F6">
      <w:pPr>
        <w:pStyle w:val="Heading2"/>
      </w:pPr>
      <w:bookmarkStart w:id="669" w:name="_Toc188409184"/>
      <w:bookmarkStart w:id="670" w:name="_Toc188409570"/>
      <w:bookmarkStart w:id="671" w:name="_Toc188409954"/>
      <w:bookmarkStart w:id="672" w:name="_Toc188410337"/>
      <w:bookmarkStart w:id="673" w:name="_Toc188410720"/>
      <w:bookmarkStart w:id="674" w:name="_Toc188411103"/>
      <w:bookmarkStart w:id="675" w:name="_Toc188411485"/>
      <w:bookmarkStart w:id="676" w:name="_Toc188411861"/>
      <w:bookmarkStart w:id="677" w:name="_Toc188412234"/>
      <w:bookmarkStart w:id="678" w:name="_Toc188412605"/>
      <w:bookmarkStart w:id="679" w:name="_Toc188412975"/>
      <w:bookmarkStart w:id="680" w:name="_Toc188413341"/>
      <w:bookmarkStart w:id="681" w:name="_Toc188413706"/>
      <w:bookmarkStart w:id="682" w:name="_Toc188414070"/>
      <w:bookmarkStart w:id="683" w:name="_Toc189386374"/>
      <w:bookmarkStart w:id="684" w:name="_Ref204588783"/>
      <w:bookmarkStart w:id="685" w:name="_Toc301596533"/>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t>FaxOut</w:t>
      </w:r>
      <w:r w:rsidR="00C42EDC">
        <w:t>DocumentTicket</w:t>
      </w:r>
      <w:bookmarkEnd w:id="684"/>
      <w:bookmarkEnd w:id="685"/>
    </w:p>
    <w:p w:rsidR="008C5FA0" w:rsidRDefault="008C5FA0" w:rsidP="008C5FA0">
      <w:r>
        <w:t xml:space="preserve">The </w:t>
      </w:r>
      <w:r w:rsidR="00AA03BE">
        <w:t>FaxOut</w:t>
      </w:r>
      <w:r w:rsidR="00C42EDC">
        <w:t>DocumentTicket</w:t>
      </w:r>
      <w:r>
        <w:t xml:space="preserve"> contains description and processing elements provided by the </w:t>
      </w:r>
      <w:r w:rsidR="00AA03BE">
        <w:t>FaxOut</w:t>
      </w:r>
      <w:r>
        <w:t xml:space="preserve"> </w:t>
      </w:r>
      <w:r w:rsidR="00A53B96">
        <w:t>C</w:t>
      </w:r>
      <w:r>
        <w:t xml:space="preserve">lient </w:t>
      </w:r>
      <w:r w:rsidR="00305D3E">
        <w:t>during</w:t>
      </w:r>
      <w:r>
        <w:t xml:space="preserve"> </w:t>
      </w:r>
      <w:r w:rsidR="006E5C01">
        <w:t>FaxOutDocument</w:t>
      </w:r>
      <w:r>
        <w:t xml:space="preserve"> creation.  This information is used by the </w:t>
      </w:r>
      <w:r w:rsidR="006E5C01">
        <w:t>FaxOutService</w:t>
      </w:r>
      <w:r>
        <w:t xml:space="preserve"> during the processing of a </w:t>
      </w:r>
      <w:r w:rsidR="006E5C01">
        <w:t>FaxOutDocument</w:t>
      </w:r>
      <w:r>
        <w:t xml:space="preserve">.  This information is made available to </w:t>
      </w:r>
      <w:r w:rsidR="00AA03BE">
        <w:t>FaxOut</w:t>
      </w:r>
      <w:r>
        <w:t xml:space="preserve"> Clients through the Get</w:t>
      </w:r>
      <w:r w:rsidR="00AA03BE">
        <w:t>FaxOut</w:t>
      </w:r>
      <w:r>
        <w:t>DocumentElements operation.</w:t>
      </w:r>
    </w:p>
    <w:p w:rsidR="001B563A" w:rsidRDefault="00AC7D32" w:rsidP="001B563A">
      <w:pPr>
        <w:keepNext/>
        <w:jc w:val="center"/>
      </w:pPr>
      <w:r>
        <w:rPr>
          <w:noProof/>
        </w:rPr>
        <w:drawing>
          <wp:inline distT="0" distB="0" distL="0" distR="0" wp14:anchorId="29481C06" wp14:editId="4E67EB45">
            <wp:extent cx="4743450" cy="1590675"/>
            <wp:effectExtent l="19050" t="19050" r="19050" b="28575"/>
            <wp:docPr id="313" name="Picture 18"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
                    <pic:cNvPicPr>
                      <a:picLocks noChangeAspect="1" noChangeArrowheads="1"/>
                    </pic:cNvPicPr>
                  </pic:nvPicPr>
                  <pic:blipFill>
                    <a:blip r:embed="rId37" cstate="print"/>
                    <a:srcRect/>
                    <a:stretch>
                      <a:fillRect/>
                    </a:stretch>
                  </pic:blipFill>
                  <pic:spPr bwMode="auto">
                    <a:xfrm>
                      <a:off x="0" y="0"/>
                      <a:ext cx="4743450" cy="1590675"/>
                    </a:xfrm>
                    <a:prstGeom prst="rect">
                      <a:avLst/>
                    </a:prstGeom>
                    <a:noFill/>
                    <a:ln w="6350" cmpd="sng">
                      <a:solidFill>
                        <a:srgbClr val="000000"/>
                      </a:solidFill>
                      <a:miter lim="800000"/>
                      <a:headEnd/>
                      <a:tailEnd/>
                    </a:ln>
                    <a:effectLst/>
                  </pic:spPr>
                </pic:pic>
              </a:graphicData>
            </a:graphic>
          </wp:inline>
        </w:drawing>
      </w:r>
    </w:p>
    <w:p w:rsidR="008B0CF5" w:rsidRDefault="001B563A" w:rsidP="001B563A">
      <w:pPr>
        <w:pStyle w:val="Caption"/>
      </w:pPr>
      <w:bookmarkStart w:id="686" w:name="_Toc301596568"/>
      <w:r>
        <w:t xml:space="preserve">Figure </w:t>
      </w:r>
      <w:r w:rsidR="00C3696C">
        <w:fldChar w:fldCharType="begin"/>
      </w:r>
      <w:r w:rsidR="00DC6C31">
        <w:instrText xml:space="preserve"> SEQ Figure \* ARABIC </w:instrText>
      </w:r>
      <w:r w:rsidR="00C3696C">
        <w:fldChar w:fldCharType="separate"/>
      </w:r>
      <w:r w:rsidR="00020F17">
        <w:rPr>
          <w:noProof/>
        </w:rPr>
        <w:t>16</w:t>
      </w:r>
      <w:r w:rsidR="00C3696C">
        <w:fldChar w:fldCharType="end"/>
      </w:r>
      <w:r>
        <w:t xml:space="preserve"> </w:t>
      </w:r>
      <w:r w:rsidR="00AA03BE">
        <w:t>FaxOut</w:t>
      </w:r>
      <w:r w:rsidRPr="00E747FE">
        <w:t>DocumentTicket</w:t>
      </w:r>
      <w:bookmarkEnd w:id="686"/>
    </w:p>
    <w:p w:rsidR="008B0CF5" w:rsidRDefault="008B0CF5" w:rsidP="008B0CF5"/>
    <w:p w:rsidR="008B0CF5" w:rsidRDefault="004B0A15" w:rsidP="006445F6">
      <w:pPr>
        <w:pStyle w:val="Heading3"/>
      </w:pPr>
      <w:bookmarkStart w:id="687" w:name="_Toc301596534"/>
      <w:r>
        <w:lastRenderedPageBreak/>
        <w:t>FaxOutDocumentDescription</w:t>
      </w:r>
      <w:bookmarkEnd w:id="687"/>
    </w:p>
    <w:p w:rsidR="00E16BF8" w:rsidRDefault="0034261E" w:rsidP="00E16BF8">
      <w:pPr>
        <w:keepNext/>
      </w:pPr>
      <w:r>
        <w:fldChar w:fldCharType="begin"/>
      </w:r>
      <w:r>
        <w:instrText xml:space="preserve"> REF _Ref295293576 \h </w:instrText>
      </w:r>
      <w:r>
        <w:fldChar w:fldCharType="separate"/>
      </w:r>
      <w:r w:rsidR="00020F17">
        <w:t xml:space="preserve">Figure </w:t>
      </w:r>
      <w:r w:rsidR="00020F17">
        <w:rPr>
          <w:noProof/>
        </w:rPr>
        <w:t>17</w:t>
      </w:r>
      <w:r>
        <w:fldChar w:fldCharType="end"/>
      </w:r>
      <w:r>
        <w:t xml:space="preserve"> </w:t>
      </w:r>
      <w:r w:rsidR="00E16BF8">
        <w:t xml:space="preserve"> is a view of the Description elements for the </w:t>
      </w:r>
      <w:r w:rsidR="006E5C01">
        <w:t>FaxOutDocument</w:t>
      </w:r>
      <w:r w:rsidR="00E16BF8">
        <w:t xml:space="preserve">.  These elements are set by the FaxOut Client during Document creation. </w:t>
      </w:r>
    </w:p>
    <w:p w:rsidR="0012577F" w:rsidRDefault="0012577F" w:rsidP="0012577F">
      <w:pPr>
        <w:keepNext/>
        <w:spacing w:before="120"/>
        <w:jc w:val="center"/>
      </w:pPr>
      <w:r>
        <w:rPr>
          <w:noProof/>
        </w:rPr>
        <w:drawing>
          <wp:inline distT="0" distB="0" distL="0" distR="0" wp14:anchorId="092ABE90" wp14:editId="47DD42EC">
            <wp:extent cx="4832048" cy="485775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8">
                      <a:extLst>
                        <a:ext uri="{28A0092B-C50C-407E-A947-70E740481C1C}">
                          <a14:useLocalDpi xmlns:a14="http://schemas.microsoft.com/office/drawing/2010/main" val="0"/>
                        </a:ext>
                      </a:extLst>
                    </a:blip>
                    <a:stretch>
                      <a:fillRect/>
                    </a:stretch>
                  </pic:blipFill>
                  <pic:spPr>
                    <a:xfrm>
                      <a:off x="0" y="0"/>
                      <a:ext cx="4832048" cy="4857750"/>
                    </a:xfrm>
                    <a:prstGeom prst="rect">
                      <a:avLst/>
                    </a:prstGeom>
                  </pic:spPr>
                </pic:pic>
              </a:graphicData>
            </a:graphic>
          </wp:inline>
        </w:drawing>
      </w:r>
    </w:p>
    <w:p w:rsidR="00E16BF8" w:rsidRDefault="0012577F" w:rsidP="00361C4B">
      <w:pPr>
        <w:pStyle w:val="Caption"/>
      </w:pPr>
      <w:bookmarkStart w:id="688" w:name="_Ref295293576"/>
      <w:bookmarkStart w:id="689" w:name="_Toc301596569"/>
      <w:r>
        <w:t xml:space="preserve">Figure </w:t>
      </w:r>
      <w:fldSimple w:instr=" SEQ Figure \* ARABIC ">
        <w:r w:rsidR="00020F17">
          <w:rPr>
            <w:noProof/>
          </w:rPr>
          <w:t>17</w:t>
        </w:r>
      </w:fldSimple>
      <w:bookmarkEnd w:id="688"/>
      <w:r>
        <w:t xml:space="preserve"> </w:t>
      </w:r>
      <w:r w:rsidRPr="00DB2FEB">
        <w:t>FaxOutDocumentDescription</w:t>
      </w:r>
      <w:bookmarkEnd w:id="689"/>
    </w:p>
    <w:p w:rsidR="008B0CF5" w:rsidRDefault="008B0CF5" w:rsidP="008B0CF5"/>
    <w:p w:rsidR="00D008AE" w:rsidRDefault="00D008AE" w:rsidP="00D008AE"/>
    <w:p w:rsidR="00E16BF8" w:rsidRDefault="00E16BF8" w:rsidP="00E16BF8">
      <w:r>
        <w:t xml:space="preserve">The elements common to all &lt;service&gt;DocumentDescription are described in the </w:t>
      </w:r>
      <w:r w:rsidR="001402E9">
        <w:t>MFD Model and Common Semantics specification</w:t>
      </w:r>
      <w:r>
        <w:t xml:space="preserve"> </w:t>
      </w:r>
      <w:r w:rsidR="00396755">
        <w:t>[PWG5108.01]</w:t>
      </w:r>
      <w:r>
        <w:t xml:space="preserve">.  Those elements are identified in </w:t>
      </w:r>
      <w:r w:rsidR="00481E1B">
        <w:fldChar w:fldCharType="begin"/>
      </w:r>
      <w:r w:rsidR="00481E1B">
        <w:instrText xml:space="preserve"> REF _Ref295293576 \h </w:instrText>
      </w:r>
      <w:r w:rsidR="00481E1B">
        <w:fldChar w:fldCharType="separate"/>
      </w:r>
      <w:r w:rsidR="00020F17">
        <w:t xml:space="preserve">Figure </w:t>
      </w:r>
      <w:r w:rsidR="00020F17">
        <w:rPr>
          <w:noProof/>
        </w:rPr>
        <w:t>17</w:t>
      </w:r>
      <w:r w:rsidR="00481E1B">
        <w:fldChar w:fldCharType="end"/>
      </w:r>
      <w:r w:rsidR="00481E1B">
        <w:t xml:space="preserve"> </w:t>
      </w:r>
      <w:r w:rsidR="00BD4C62">
        <w:t>by being included</w:t>
      </w:r>
      <w:r>
        <w:t xml:space="preserve"> in the yellow box.  The only other element included is the standard extension point.</w:t>
      </w:r>
      <w:r w:rsidR="00D23267">
        <w:t xml:space="preserve"> </w:t>
      </w:r>
    </w:p>
    <w:p w:rsidR="008B0CF5" w:rsidRDefault="00C1385A" w:rsidP="006445F6">
      <w:pPr>
        <w:pStyle w:val="Heading3"/>
      </w:pPr>
      <w:bookmarkStart w:id="690" w:name="_Toc301596535"/>
      <w:r>
        <w:t>FaxOutDocumentProcessing</w:t>
      </w:r>
      <w:bookmarkEnd w:id="690"/>
    </w:p>
    <w:p w:rsidR="008B0CF5" w:rsidRPr="002D1D60" w:rsidRDefault="008B0CF5" w:rsidP="008B0CF5">
      <w:r w:rsidRPr="00CB09F8">
        <w:t>Th</w:t>
      </w:r>
      <w:r w:rsidR="004200D0">
        <w:t xml:space="preserve">is </w:t>
      </w:r>
      <w:r w:rsidR="00FB4537">
        <w:t xml:space="preserve">Group Element </w:t>
      </w:r>
      <w:r w:rsidR="004200D0">
        <w:t xml:space="preserve">has exactly the same structure as the </w:t>
      </w:r>
      <w:r w:rsidR="00C1385A">
        <w:t>FaxOutDocumentProcessing</w:t>
      </w:r>
      <w:r w:rsidR="004200D0">
        <w:t xml:space="preserve"> element of </w:t>
      </w:r>
      <w:r w:rsidR="006E5C01">
        <w:t>FaxOutJob</w:t>
      </w:r>
      <w:r w:rsidR="004200D0">
        <w:t xml:space="preserve"> (See </w:t>
      </w:r>
      <w:r w:rsidR="00C3696C">
        <w:fldChar w:fldCharType="begin"/>
      </w:r>
      <w:r w:rsidR="004200D0">
        <w:instrText xml:space="preserve"> REF _Ref184102423 \r \h </w:instrText>
      </w:r>
      <w:r w:rsidR="00C3696C">
        <w:fldChar w:fldCharType="separate"/>
      </w:r>
      <w:r w:rsidR="00020F17">
        <w:rPr>
          <w:b/>
          <w:bCs/>
        </w:rPr>
        <w:t>Error! Reference source not found.</w:t>
      </w:r>
      <w:r w:rsidR="00C3696C">
        <w:fldChar w:fldCharType="end"/>
      </w:r>
      <w:r w:rsidR="004200D0">
        <w:t xml:space="preserve">). It </w:t>
      </w:r>
      <w:r w:rsidRPr="00CB09F8">
        <w:t>provides the document processing instructions that have been requested by the End User</w:t>
      </w:r>
      <w:r w:rsidR="004200D0">
        <w:t xml:space="preserve"> at each document level, </w:t>
      </w:r>
      <w:r>
        <w:t>overrid</w:t>
      </w:r>
      <w:r w:rsidR="004200D0">
        <w:t>ing</w:t>
      </w:r>
      <w:r>
        <w:t xml:space="preserve"> the job level </w:t>
      </w:r>
      <w:r w:rsidR="004200D0">
        <w:t xml:space="preserve">document </w:t>
      </w:r>
      <w:r>
        <w:t>processing instructions</w:t>
      </w:r>
      <w:r w:rsidR="004200D0">
        <w:t>.</w:t>
      </w:r>
      <w:r>
        <w:t xml:space="preserve">  </w:t>
      </w:r>
    </w:p>
    <w:p w:rsidR="00001195" w:rsidRDefault="006E5C01" w:rsidP="00851D89">
      <w:pPr>
        <w:pStyle w:val="Heading1"/>
        <w:spacing w:before="480"/>
      </w:pPr>
      <w:bookmarkStart w:id="691" w:name="_Toc256319432"/>
      <w:bookmarkStart w:id="692" w:name="_Toc256319433"/>
      <w:bookmarkStart w:id="693" w:name="_Toc256319434"/>
      <w:bookmarkStart w:id="694" w:name="_Toc256319435"/>
      <w:bookmarkStart w:id="695" w:name="_Toc256319437"/>
      <w:bookmarkStart w:id="696" w:name="_Toc256319438"/>
      <w:bookmarkStart w:id="697" w:name="_Toc256319439"/>
      <w:bookmarkStart w:id="698" w:name="_Toc256319440"/>
      <w:bookmarkStart w:id="699" w:name="_Toc256319441"/>
      <w:bookmarkStart w:id="700" w:name="_Toc256319442"/>
      <w:bookmarkStart w:id="701" w:name="_Toc256319443"/>
      <w:bookmarkStart w:id="702" w:name="_Toc256319444"/>
      <w:bookmarkStart w:id="703" w:name="_Toc256319445"/>
      <w:bookmarkStart w:id="704" w:name="_Toc170621551"/>
      <w:bookmarkStart w:id="705" w:name="_Toc177863414"/>
      <w:bookmarkStart w:id="706" w:name="_Toc178134862"/>
      <w:bookmarkStart w:id="707" w:name="_Toc188408621"/>
      <w:bookmarkStart w:id="708" w:name="_Toc194966642"/>
      <w:bookmarkStart w:id="709" w:name="_Ref252255562"/>
      <w:bookmarkStart w:id="710" w:name="_Ref252255620"/>
      <w:bookmarkStart w:id="711" w:name="_Ref252255763"/>
      <w:bookmarkStart w:id="712" w:name="_Ref256319725"/>
      <w:bookmarkStart w:id="713" w:name="_Ref256325240"/>
      <w:bookmarkStart w:id="714" w:name="_Toc301596536"/>
      <w:bookmarkEnd w:id="691"/>
      <w:bookmarkEnd w:id="692"/>
      <w:bookmarkEnd w:id="693"/>
      <w:bookmarkEnd w:id="694"/>
      <w:bookmarkEnd w:id="695"/>
      <w:bookmarkEnd w:id="696"/>
      <w:bookmarkEnd w:id="697"/>
      <w:bookmarkEnd w:id="698"/>
      <w:bookmarkEnd w:id="699"/>
      <w:bookmarkEnd w:id="700"/>
      <w:bookmarkEnd w:id="701"/>
      <w:bookmarkEnd w:id="702"/>
      <w:bookmarkEnd w:id="703"/>
      <w:r>
        <w:t>FaxOutService</w:t>
      </w:r>
      <w:r w:rsidR="00001195">
        <w:t xml:space="preserve"> Interfaces</w:t>
      </w:r>
      <w:bookmarkEnd w:id="704"/>
      <w:bookmarkEnd w:id="705"/>
      <w:bookmarkEnd w:id="706"/>
      <w:bookmarkEnd w:id="707"/>
      <w:bookmarkEnd w:id="708"/>
      <w:bookmarkEnd w:id="709"/>
      <w:bookmarkEnd w:id="710"/>
      <w:bookmarkEnd w:id="711"/>
      <w:bookmarkEnd w:id="712"/>
      <w:bookmarkEnd w:id="713"/>
      <w:bookmarkEnd w:id="714"/>
    </w:p>
    <w:p w:rsidR="00E16BF8" w:rsidRDefault="00E16BF8" w:rsidP="00E16BF8">
      <w:r>
        <w:t xml:space="preserve">The </w:t>
      </w:r>
      <w:r w:rsidR="002E4AAB">
        <w:t>FaxOut</w:t>
      </w:r>
      <w:r>
        <w:t xml:space="preserve">Service provides a set of service interfaces that is the same for a co-located local </w:t>
      </w:r>
      <w:r w:rsidR="002E4AAB">
        <w:t>FaxOut</w:t>
      </w:r>
      <w:r>
        <w:t xml:space="preserve"> Client or a </w:t>
      </w:r>
      <w:r w:rsidR="00D23267">
        <w:t>remote FaxOut Client</w:t>
      </w:r>
      <w:r>
        <w:t xml:space="preserve"> via a local interface, a local area network, or the Internet. A user makes a </w:t>
      </w:r>
      <w:r w:rsidR="002E4AAB">
        <w:t>FaxOut</w:t>
      </w:r>
      <w:r>
        <w:t xml:space="preserve">Service </w:t>
      </w:r>
      <w:r>
        <w:lastRenderedPageBreak/>
        <w:t xml:space="preserve">request by interacting directly with the </w:t>
      </w:r>
      <w:r w:rsidR="002E4AAB">
        <w:t>FaxOut</w:t>
      </w:r>
      <w:r>
        <w:t xml:space="preserve">Service or indirectly through a local </w:t>
      </w:r>
      <w:r w:rsidR="002E4AAB">
        <w:t>FaxOut</w:t>
      </w:r>
      <w:r>
        <w:t xml:space="preserve"> Client via the MFD UI or a </w:t>
      </w:r>
      <w:r w:rsidR="00D23267">
        <w:t>remote FaxOut Client</w:t>
      </w:r>
      <w:r>
        <w:t xml:space="preserve"> via its software application UI.</w:t>
      </w:r>
    </w:p>
    <w:p w:rsidR="00E16BF8" w:rsidRDefault="00E16BF8" w:rsidP="00E16BF8"/>
    <w:p w:rsidR="00E16BF8" w:rsidRDefault="00E16BF8" w:rsidP="00E16BF8">
      <w:r>
        <w:t xml:space="preserve">The requests parameters are </w:t>
      </w:r>
      <w:r w:rsidR="00481E1B">
        <w:t xml:space="preserve">summarized in </w:t>
      </w:r>
      <w:r w:rsidR="00481E1B">
        <w:fldChar w:fldCharType="begin"/>
      </w:r>
      <w:r w:rsidR="00481E1B">
        <w:instrText xml:space="preserve"> REF _Ref295293739 \h </w:instrText>
      </w:r>
      <w:r w:rsidR="00481E1B">
        <w:fldChar w:fldCharType="separate"/>
      </w:r>
      <w:r w:rsidR="00020F17">
        <w:t xml:space="preserve">Table </w:t>
      </w:r>
      <w:r w:rsidR="00020F17">
        <w:rPr>
          <w:noProof/>
        </w:rPr>
        <w:t>2</w:t>
      </w:r>
      <w:r w:rsidR="00481E1B">
        <w:fldChar w:fldCharType="end"/>
      </w:r>
      <w:r w:rsidR="00481E1B">
        <w:t xml:space="preserve">, </w:t>
      </w:r>
      <w:r w:rsidR="00481E1B">
        <w:fldChar w:fldCharType="begin"/>
      </w:r>
      <w:r w:rsidR="00481E1B">
        <w:instrText xml:space="preserve"> REF _Ref295293750 \h </w:instrText>
      </w:r>
      <w:r w:rsidR="00481E1B">
        <w:fldChar w:fldCharType="separate"/>
      </w:r>
      <w:r w:rsidR="00020F17">
        <w:t xml:space="preserve">Table </w:t>
      </w:r>
      <w:r w:rsidR="00020F17">
        <w:rPr>
          <w:noProof/>
        </w:rPr>
        <w:t>3</w:t>
      </w:r>
      <w:r w:rsidR="00481E1B">
        <w:fldChar w:fldCharType="end"/>
      </w:r>
      <w:r w:rsidR="00481E1B">
        <w:t xml:space="preserve"> and </w:t>
      </w:r>
      <w:r w:rsidR="00481E1B">
        <w:fldChar w:fldCharType="begin"/>
      </w:r>
      <w:r w:rsidR="00481E1B">
        <w:instrText xml:space="preserve"> REF _Ref295293759 \h </w:instrText>
      </w:r>
      <w:r w:rsidR="00481E1B">
        <w:fldChar w:fldCharType="separate"/>
      </w:r>
      <w:r w:rsidR="00020F17">
        <w:t xml:space="preserve">Table </w:t>
      </w:r>
      <w:r w:rsidR="00020F17">
        <w:rPr>
          <w:noProof/>
        </w:rPr>
        <w:t>4</w:t>
      </w:r>
      <w:r w:rsidR="00481E1B">
        <w:fldChar w:fldCharType="end"/>
      </w:r>
      <w:r>
        <w:t xml:space="preserve">.  Responses to operations that fail are expected to return a fault.  </w:t>
      </w:r>
    </w:p>
    <w:p w:rsidR="00E16BF8" w:rsidRDefault="00E16BF8" w:rsidP="00E16BF8"/>
    <w:p w:rsidR="00E16BF8" w:rsidRDefault="00E16BF8" w:rsidP="00E16BF8">
      <w:r w:rsidRPr="00E331AB">
        <w:t xml:space="preserve">The semantics for these operations are the same as the operations specified in the </w:t>
      </w:r>
      <w:r w:rsidR="0060233F">
        <w:rPr>
          <w:rStyle w:val="forum"/>
          <w:i w:val="0"/>
          <w:color w:val="auto"/>
        </w:rPr>
        <w:t>MFD Model and Common Semantics</w:t>
      </w:r>
      <w:r w:rsidRPr="00E331AB">
        <w:rPr>
          <w:rStyle w:val="forum"/>
          <w:i w:val="0"/>
          <w:color w:val="auto"/>
        </w:rPr>
        <w:t xml:space="preserve"> specification</w:t>
      </w:r>
      <w:r w:rsidRPr="00E331AB">
        <w:t xml:space="preserve"> </w:t>
      </w:r>
      <w:r w:rsidR="00396755">
        <w:t>[PWG5108.01]</w:t>
      </w:r>
      <w:r w:rsidRPr="00E331AB">
        <w:t xml:space="preserve">.  </w:t>
      </w:r>
      <w:r>
        <w:t xml:space="preserve">In </w:t>
      </w:r>
      <w:r w:rsidR="0034261E">
        <w:t xml:space="preserve">in </w:t>
      </w:r>
      <w:r w:rsidR="0034261E">
        <w:fldChar w:fldCharType="begin"/>
      </w:r>
      <w:r w:rsidR="0034261E">
        <w:instrText xml:space="preserve"> REF _Ref295293739 \h </w:instrText>
      </w:r>
      <w:r w:rsidR="0034261E">
        <w:fldChar w:fldCharType="separate"/>
      </w:r>
      <w:r w:rsidR="00020F17">
        <w:t xml:space="preserve">Table </w:t>
      </w:r>
      <w:r w:rsidR="00020F17">
        <w:rPr>
          <w:noProof/>
        </w:rPr>
        <w:t>2</w:t>
      </w:r>
      <w:r w:rsidR="0034261E">
        <w:fldChar w:fldCharType="end"/>
      </w:r>
      <w:r w:rsidR="0034261E">
        <w:t xml:space="preserve">, </w:t>
      </w:r>
      <w:r w:rsidR="0034261E">
        <w:fldChar w:fldCharType="begin"/>
      </w:r>
      <w:r w:rsidR="0034261E">
        <w:instrText xml:space="preserve"> REF _Ref295293750 \h </w:instrText>
      </w:r>
      <w:r w:rsidR="0034261E">
        <w:fldChar w:fldCharType="separate"/>
      </w:r>
      <w:r w:rsidR="00020F17">
        <w:t xml:space="preserve">Table </w:t>
      </w:r>
      <w:r w:rsidR="00020F17">
        <w:rPr>
          <w:noProof/>
        </w:rPr>
        <w:t>3</w:t>
      </w:r>
      <w:r w:rsidR="0034261E">
        <w:fldChar w:fldCharType="end"/>
      </w:r>
      <w:r w:rsidR="0034261E">
        <w:t xml:space="preserve"> and </w:t>
      </w:r>
      <w:r w:rsidR="0034261E">
        <w:fldChar w:fldCharType="begin"/>
      </w:r>
      <w:r w:rsidR="0034261E">
        <w:instrText xml:space="preserve"> REF _Ref295293759 \h </w:instrText>
      </w:r>
      <w:r w:rsidR="0034261E">
        <w:fldChar w:fldCharType="separate"/>
      </w:r>
      <w:r w:rsidR="00020F17">
        <w:t xml:space="preserve">Table </w:t>
      </w:r>
      <w:r w:rsidR="00020F17">
        <w:rPr>
          <w:noProof/>
        </w:rPr>
        <w:t>4</w:t>
      </w:r>
      <w:r w:rsidR="0034261E">
        <w:fldChar w:fldCharType="end"/>
      </w:r>
      <w:r w:rsidR="0034261E">
        <w:t xml:space="preserve"> the</w:t>
      </w:r>
      <w:r>
        <w:t xml:space="preserve"> required parameters </w:t>
      </w:r>
      <w:r w:rsidR="00B97110">
        <w:t>are</w:t>
      </w:r>
      <w:r>
        <w:t xml:space="preserve"> in </w:t>
      </w:r>
      <w:r w:rsidRPr="00D44D28">
        <w:rPr>
          <w:b/>
        </w:rPr>
        <w:t>bold</w:t>
      </w:r>
      <w:r>
        <w:t xml:space="preserve"> and option</w:t>
      </w:r>
      <w:r w:rsidR="00B97110">
        <w:t>al</w:t>
      </w:r>
      <w:r>
        <w:t xml:space="preserve"> parameters are in </w:t>
      </w:r>
      <w:r w:rsidR="00B97110" w:rsidRPr="00A14A31">
        <w:rPr>
          <w:i/>
        </w:rPr>
        <w:t>italic</w:t>
      </w:r>
      <w:r w:rsidR="00B97110">
        <w:t xml:space="preserve"> </w:t>
      </w:r>
      <w:r>
        <w:t xml:space="preserve">font. </w:t>
      </w:r>
    </w:p>
    <w:p w:rsidR="00E16BF8" w:rsidRDefault="00E16BF8" w:rsidP="00E16BF8"/>
    <w:p w:rsidR="00E16BF8" w:rsidRDefault="00E16BF8" w:rsidP="00E16BF8">
      <w:pPr>
        <w:pStyle w:val="Caption"/>
      </w:pPr>
      <w:bookmarkStart w:id="715" w:name="_Ref295293739"/>
      <w:bookmarkStart w:id="716" w:name="_Toc248114201"/>
      <w:bookmarkStart w:id="717" w:name="_Toc301596571"/>
      <w:r>
        <w:t xml:space="preserve">Table </w:t>
      </w:r>
      <w:r w:rsidR="00C3696C">
        <w:fldChar w:fldCharType="begin"/>
      </w:r>
      <w:r>
        <w:instrText xml:space="preserve"> SEQ Table \* ARABIC </w:instrText>
      </w:r>
      <w:r w:rsidR="00C3696C">
        <w:fldChar w:fldCharType="separate"/>
      </w:r>
      <w:r w:rsidR="00020F17">
        <w:rPr>
          <w:noProof/>
        </w:rPr>
        <w:t>2</w:t>
      </w:r>
      <w:r w:rsidR="00C3696C">
        <w:fldChar w:fldCharType="end"/>
      </w:r>
      <w:bookmarkEnd w:id="715"/>
      <w:r>
        <w:t xml:space="preserve"> </w:t>
      </w:r>
      <w:r w:rsidR="00B97110">
        <w:t xml:space="preserve">Mandatory </w:t>
      </w:r>
      <w:r>
        <w:t>User Operations</w:t>
      </w:r>
      <w:bookmarkEnd w:id="716"/>
      <w:bookmarkEnd w:id="717"/>
    </w:p>
    <w:tbl>
      <w:tblPr>
        <w:tblStyle w:val="TableGrid"/>
        <w:tblW w:w="0" w:type="auto"/>
        <w:tblLook w:val="04A0" w:firstRow="1" w:lastRow="0" w:firstColumn="1" w:lastColumn="0" w:noHBand="0" w:noVBand="1"/>
      </w:tblPr>
      <w:tblGrid>
        <w:gridCol w:w="3228"/>
        <w:gridCol w:w="4117"/>
        <w:gridCol w:w="2832"/>
      </w:tblGrid>
      <w:tr w:rsidR="00E16BF8" w:rsidTr="002E4AAB">
        <w:trPr>
          <w:tblHeader/>
        </w:trPr>
        <w:tc>
          <w:tcPr>
            <w:tcW w:w="3228" w:type="dxa"/>
            <w:tcBorders>
              <w:top w:val="single" w:sz="12" w:space="0" w:color="auto"/>
              <w:left w:val="single" w:sz="12" w:space="0" w:color="auto"/>
              <w:bottom w:val="single" w:sz="12" w:space="0" w:color="auto"/>
              <w:right w:val="single" w:sz="12" w:space="0" w:color="auto"/>
            </w:tcBorders>
            <w:shd w:val="pct5" w:color="auto" w:fill="auto"/>
          </w:tcPr>
          <w:p w:rsidR="00E16BF8" w:rsidRDefault="00E16BF8" w:rsidP="00F316AC">
            <w:pPr>
              <w:jc w:val="center"/>
            </w:pPr>
            <w:r>
              <w:t xml:space="preserve">User </w:t>
            </w:r>
            <w:r>
              <w:br/>
              <w:t>Operation Name</w:t>
            </w:r>
          </w:p>
        </w:tc>
        <w:tc>
          <w:tcPr>
            <w:tcW w:w="4117" w:type="dxa"/>
            <w:tcBorders>
              <w:top w:val="single" w:sz="12" w:space="0" w:color="auto"/>
              <w:left w:val="single" w:sz="12" w:space="0" w:color="auto"/>
              <w:bottom w:val="single" w:sz="12" w:space="0" w:color="auto"/>
              <w:right w:val="single" w:sz="12" w:space="0" w:color="auto"/>
            </w:tcBorders>
            <w:shd w:val="pct5" w:color="auto" w:fill="auto"/>
          </w:tcPr>
          <w:p w:rsidR="00E16BF8" w:rsidRDefault="00E16BF8" w:rsidP="00F316AC">
            <w:pPr>
              <w:jc w:val="center"/>
            </w:pPr>
            <w:r>
              <w:t>Input Parameters</w:t>
            </w:r>
          </w:p>
        </w:tc>
        <w:tc>
          <w:tcPr>
            <w:tcW w:w="2832" w:type="dxa"/>
            <w:tcBorders>
              <w:top w:val="single" w:sz="12" w:space="0" w:color="auto"/>
              <w:left w:val="single" w:sz="12" w:space="0" w:color="auto"/>
              <w:bottom w:val="single" w:sz="12" w:space="0" w:color="auto"/>
              <w:right w:val="single" w:sz="12" w:space="0" w:color="auto"/>
            </w:tcBorders>
            <w:shd w:val="pct5" w:color="auto" w:fill="auto"/>
          </w:tcPr>
          <w:p w:rsidR="00E16BF8" w:rsidRDefault="00E16BF8" w:rsidP="00F316AC">
            <w:pPr>
              <w:jc w:val="center"/>
            </w:pPr>
            <w:r>
              <w:t>Output Parameters</w:t>
            </w:r>
          </w:p>
        </w:tc>
      </w:tr>
      <w:tr w:rsidR="002E4AAB" w:rsidTr="002E4AAB">
        <w:tc>
          <w:tcPr>
            <w:tcW w:w="3228" w:type="dxa"/>
            <w:tcBorders>
              <w:top w:val="single" w:sz="12" w:space="0" w:color="auto"/>
            </w:tcBorders>
          </w:tcPr>
          <w:p w:rsidR="002E4AAB" w:rsidRPr="00A14A31" w:rsidRDefault="002E4AAB" w:rsidP="00F316AC">
            <w:r w:rsidRPr="00A14A31">
              <w:t>AddFaxOutHardCopyDocument</w:t>
            </w:r>
          </w:p>
        </w:tc>
        <w:tc>
          <w:tcPr>
            <w:tcW w:w="4117" w:type="dxa"/>
            <w:tcBorders>
              <w:top w:val="single" w:sz="12" w:space="0" w:color="auto"/>
            </w:tcBorders>
          </w:tcPr>
          <w:p w:rsidR="002E4AAB" w:rsidRPr="00D44D28" w:rsidRDefault="002E4AAB" w:rsidP="00F316AC">
            <w:pPr>
              <w:rPr>
                <w:b/>
              </w:rPr>
            </w:pPr>
            <w:r>
              <w:rPr>
                <w:b/>
              </w:rPr>
              <w:t xml:space="preserve">InputSource, JobId, </w:t>
            </w:r>
            <w:r w:rsidR="00D569B9" w:rsidRPr="00CF1BE7">
              <w:rPr>
                <w:i/>
              </w:rPr>
              <w:t>ElementsNaturalLanguage</w:t>
            </w:r>
            <w:r w:rsidR="00F8609A" w:rsidRPr="00CF1BE7">
              <w:rPr>
                <w:b/>
                <w:i/>
              </w:rPr>
              <w:t xml:space="preserve">, </w:t>
            </w:r>
            <w:r w:rsidR="00D569B9" w:rsidRPr="00CF1BE7">
              <w:rPr>
                <w:i/>
              </w:rPr>
              <w:t>FaxOutDocumentTicket</w:t>
            </w:r>
            <w:r w:rsidRPr="00CF1BE7">
              <w:rPr>
                <w:b/>
                <w:i/>
              </w:rPr>
              <w:t xml:space="preserve">, </w:t>
            </w:r>
            <w:r w:rsidRPr="00CF1BE7">
              <w:rPr>
                <w:i/>
              </w:rPr>
              <w:t>LastDocument</w:t>
            </w:r>
            <w:r w:rsidR="00F8609A">
              <w:t xml:space="preserve">, </w:t>
            </w:r>
            <w:r w:rsidR="00F8609A" w:rsidRPr="00F8609A">
              <w:rPr>
                <w:b/>
              </w:rPr>
              <w:t>RequestingUserName</w:t>
            </w:r>
          </w:p>
        </w:tc>
        <w:tc>
          <w:tcPr>
            <w:tcW w:w="2832" w:type="dxa"/>
            <w:tcBorders>
              <w:top w:val="single" w:sz="12" w:space="0" w:color="auto"/>
            </w:tcBorders>
          </w:tcPr>
          <w:p w:rsidR="002E4AAB" w:rsidRPr="00B97110" w:rsidRDefault="00E72565" w:rsidP="00F316AC">
            <w:pPr>
              <w:rPr>
                <w:i/>
              </w:rPr>
            </w:pPr>
            <w:r w:rsidRPr="00E72565">
              <w:rPr>
                <w:b/>
              </w:rPr>
              <w:t>DocumentNumber</w:t>
            </w:r>
            <w:r w:rsidRPr="00E72565">
              <w:rPr>
                <w:i/>
              </w:rPr>
              <w:t>, UnsupportedAttributes</w:t>
            </w:r>
          </w:p>
        </w:tc>
      </w:tr>
      <w:tr w:rsidR="00E16BF8" w:rsidTr="002E4AAB">
        <w:tc>
          <w:tcPr>
            <w:tcW w:w="3228" w:type="dxa"/>
            <w:tcBorders>
              <w:top w:val="single" w:sz="12" w:space="0" w:color="auto"/>
            </w:tcBorders>
          </w:tcPr>
          <w:p w:rsidR="00E16BF8" w:rsidRPr="00A14A31" w:rsidRDefault="00E16BF8" w:rsidP="00F316AC">
            <w:r w:rsidRPr="00A14A31">
              <w:t>Cancel</w:t>
            </w:r>
            <w:r w:rsidR="002E4AAB" w:rsidRPr="00A14A31">
              <w:t>FaxOut</w:t>
            </w:r>
            <w:r w:rsidRPr="00A14A31">
              <w:t>Job</w:t>
            </w:r>
          </w:p>
        </w:tc>
        <w:tc>
          <w:tcPr>
            <w:tcW w:w="4117" w:type="dxa"/>
            <w:tcBorders>
              <w:top w:val="single" w:sz="12" w:space="0" w:color="auto"/>
            </w:tcBorders>
          </w:tcPr>
          <w:p w:rsidR="00E16BF8" w:rsidRPr="00DE307A" w:rsidRDefault="00F8609A" w:rsidP="00F316AC">
            <w:pPr>
              <w:rPr>
                <w:b/>
              </w:rPr>
            </w:pPr>
            <w:r w:rsidRPr="007C4BBC">
              <w:rPr>
                <w:i/>
              </w:rPr>
              <w:t>ElementsNaturalLanguage</w:t>
            </w:r>
            <w:r>
              <w:rPr>
                <w:b/>
              </w:rPr>
              <w:t xml:space="preserve">, </w:t>
            </w:r>
            <w:r w:rsidR="00E16BF8" w:rsidRPr="00D44D28">
              <w:rPr>
                <w:b/>
              </w:rPr>
              <w:t>JobId</w:t>
            </w:r>
            <w:r>
              <w:t xml:space="preserve">, </w:t>
            </w:r>
            <w:r w:rsidRPr="00844CE3">
              <w:rPr>
                <w:i/>
              </w:rPr>
              <w:t>Message</w:t>
            </w:r>
            <w:r>
              <w:t xml:space="preserve">, </w:t>
            </w:r>
            <w:r w:rsidRPr="00F8609A">
              <w:rPr>
                <w:b/>
              </w:rPr>
              <w:t>RequestingUserName</w:t>
            </w:r>
          </w:p>
        </w:tc>
        <w:tc>
          <w:tcPr>
            <w:tcW w:w="2832" w:type="dxa"/>
            <w:tcBorders>
              <w:top w:val="single" w:sz="12" w:space="0" w:color="auto"/>
            </w:tcBorders>
          </w:tcPr>
          <w:p w:rsidR="00E16BF8" w:rsidRDefault="00E16BF8" w:rsidP="00F316AC"/>
        </w:tc>
      </w:tr>
      <w:tr w:rsidR="0091781B" w:rsidTr="002E4AAB">
        <w:tc>
          <w:tcPr>
            <w:tcW w:w="3228" w:type="dxa"/>
          </w:tcPr>
          <w:p w:rsidR="0091781B" w:rsidRPr="00A14A31" w:rsidRDefault="0091781B" w:rsidP="00F316AC">
            <w:r w:rsidRPr="00A14A31">
              <w:t>CloseFaxOutJob</w:t>
            </w:r>
          </w:p>
        </w:tc>
        <w:tc>
          <w:tcPr>
            <w:tcW w:w="4117" w:type="dxa"/>
          </w:tcPr>
          <w:p w:rsidR="0091781B" w:rsidRPr="00A14A31" w:rsidRDefault="0091781B" w:rsidP="00F316AC">
            <w:pPr>
              <w:rPr>
                <w:b/>
              </w:rPr>
            </w:pPr>
            <w:r w:rsidRPr="00A14A31">
              <w:rPr>
                <w:b/>
              </w:rPr>
              <w:t>JobId</w:t>
            </w:r>
            <w:r w:rsidR="00844CE3">
              <w:rPr>
                <w:b/>
              </w:rPr>
              <w:t xml:space="preserve">, </w:t>
            </w:r>
            <w:r w:rsidR="00844CE3" w:rsidRPr="00F8609A">
              <w:rPr>
                <w:b/>
              </w:rPr>
              <w:t xml:space="preserve"> RequestingUserName</w:t>
            </w:r>
          </w:p>
        </w:tc>
        <w:tc>
          <w:tcPr>
            <w:tcW w:w="2832" w:type="dxa"/>
          </w:tcPr>
          <w:p w:rsidR="0091781B" w:rsidRPr="00D44D28" w:rsidRDefault="0091781B" w:rsidP="00F316AC">
            <w:pPr>
              <w:rPr>
                <w:b/>
              </w:rPr>
            </w:pPr>
          </w:p>
        </w:tc>
      </w:tr>
      <w:tr w:rsidR="00E16BF8" w:rsidTr="002E4AAB">
        <w:tc>
          <w:tcPr>
            <w:tcW w:w="3228" w:type="dxa"/>
          </w:tcPr>
          <w:p w:rsidR="00E16BF8" w:rsidRPr="00A14A31" w:rsidRDefault="00E16BF8" w:rsidP="00F316AC">
            <w:r w:rsidRPr="00A14A31">
              <w:t>Create</w:t>
            </w:r>
            <w:r w:rsidR="002E4AAB" w:rsidRPr="00A14A31">
              <w:t>FaxOut</w:t>
            </w:r>
            <w:r w:rsidRPr="00A14A31">
              <w:t>Job</w:t>
            </w:r>
          </w:p>
        </w:tc>
        <w:tc>
          <w:tcPr>
            <w:tcW w:w="4117" w:type="dxa"/>
          </w:tcPr>
          <w:p w:rsidR="00E16BF8" w:rsidRPr="00CD0419" w:rsidRDefault="00844CE3" w:rsidP="00F316AC">
            <w:pPr>
              <w:rPr>
                <w:b/>
              </w:rPr>
            </w:pPr>
            <w:r w:rsidRPr="00844CE3">
              <w:rPr>
                <w:i/>
              </w:rPr>
              <w:t>ElementsNaturalLanguage</w:t>
            </w:r>
            <w:r>
              <w:rPr>
                <w:b/>
              </w:rPr>
              <w:t xml:space="preserve">, </w:t>
            </w:r>
            <w:r w:rsidR="002E4AAB" w:rsidRPr="00361C4B">
              <w:rPr>
                <w:i/>
              </w:rPr>
              <w:t>FaxOut</w:t>
            </w:r>
            <w:r w:rsidR="00E16BF8" w:rsidRPr="00361C4B">
              <w:rPr>
                <w:i/>
              </w:rPr>
              <w:t>JobTicket</w:t>
            </w:r>
            <w:r w:rsidR="00F8609A">
              <w:t xml:space="preserve">, </w:t>
            </w:r>
            <w:r w:rsidR="00F8609A" w:rsidRPr="00F8609A">
              <w:rPr>
                <w:b/>
              </w:rPr>
              <w:t>RequestingUserName</w:t>
            </w:r>
          </w:p>
        </w:tc>
        <w:tc>
          <w:tcPr>
            <w:tcW w:w="2832" w:type="dxa"/>
          </w:tcPr>
          <w:p w:rsidR="00E16BF8" w:rsidRDefault="00E16BF8" w:rsidP="00F316AC">
            <w:r w:rsidRPr="00D44D28">
              <w:rPr>
                <w:b/>
              </w:rPr>
              <w:t>JobId</w:t>
            </w:r>
            <w:r>
              <w:t xml:space="preserve">, </w:t>
            </w:r>
            <w:r w:rsidRPr="00844CE3">
              <w:rPr>
                <w:i/>
              </w:rPr>
              <w:t>UnsupportedElements</w:t>
            </w:r>
          </w:p>
        </w:tc>
      </w:tr>
      <w:tr w:rsidR="00E16BF8" w:rsidTr="002E4AAB">
        <w:tc>
          <w:tcPr>
            <w:tcW w:w="3228" w:type="dxa"/>
          </w:tcPr>
          <w:p w:rsidR="00E16BF8" w:rsidRPr="00A14A31" w:rsidRDefault="00E16BF8" w:rsidP="00F316AC">
            <w:r w:rsidRPr="00A14A31">
              <w:t>GetActive</w:t>
            </w:r>
            <w:r w:rsidR="002E4AAB" w:rsidRPr="00A14A31">
              <w:t>FaxOut</w:t>
            </w:r>
            <w:r w:rsidRPr="00A14A31">
              <w:t>Jobs</w:t>
            </w:r>
          </w:p>
        </w:tc>
        <w:tc>
          <w:tcPr>
            <w:tcW w:w="4117" w:type="dxa"/>
          </w:tcPr>
          <w:p w:rsidR="00E16BF8" w:rsidRPr="00CD0419" w:rsidRDefault="00FF4824" w:rsidP="00F316AC">
            <w:pPr>
              <w:rPr>
                <w:b/>
                <w:i/>
              </w:rPr>
            </w:pPr>
            <w:r w:rsidRPr="00A11D9B">
              <w:rPr>
                <w:i/>
              </w:rPr>
              <w:t>ElementsNaturalLanguageRequested</w:t>
            </w:r>
            <w:r w:rsidR="00A11D9B">
              <w:rPr>
                <w:i/>
              </w:rPr>
              <w:t>, limit</w:t>
            </w:r>
            <w:r w:rsidR="00F8609A">
              <w:t xml:space="preserve">, </w:t>
            </w:r>
            <w:r w:rsidR="00F8609A" w:rsidRPr="00F8609A">
              <w:rPr>
                <w:b/>
              </w:rPr>
              <w:t>RequestingUserName</w:t>
            </w:r>
          </w:p>
        </w:tc>
        <w:tc>
          <w:tcPr>
            <w:tcW w:w="2832" w:type="dxa"/>
          </w:tcPr>
          <w:p w:rsidR="00E16BF8" w:rsidRDefault="00E16BF8" w:rsidP="00F316AC">
            <w:r w:rsidRPr="00DE307A">
              <w:rPr>
                <w:b/>
              </w:rPr>
              <w:t>ActiveJobs</w:t>
            </w:r>
            <w:r w:rsidR="00A14A31">
              <w:rPr>
                <w:b/>
              </w:rPr>
              <w:t>(list of JobSummary)</w:t>
            </w:r>
            <w:r w:rsidR="00FF4824">
              <w:rPr>
                <w:b/>
              </w:rPr>
              <w:t xml:space="preserve">, </w:t>
            </w:r>
            <w:r w:rsidR="00A11D9B" w:rsidRPr="00A11D9B">
              <w:rPr>
                <w:i/>
              </w:rPr>
              <w:t>Elements</w:t>
            </w:r>
            <w:r w:rsidR="00FF4824" w:rsidRPr="00A11D9B">
              <w:rPr>
                <w:i/>
              </w:rPr>
              <w:t>NaturalLanguage</w:t>
            </w:r>
          </w:p>
        </w:tc>
      </w:tr>
      <w:tr w:rsidR="00E16BF8" w:rsidTr="002E4AAB">
        <w:tc>
          <w:tcPr>
            <w:tcW w:w="3228" w:type="dxa"/>
          </w:tcPr>
          <w:p w:rsidR="00E16BF8" w:rsidRPr="00A14A31" w:rsidRDefault="00E16BF8" w:rsidP="00F316AC">
            <w:r w:rsidRPr="00A14A31">
              <w:t>Get</w:t>
            </w:r>
            <w:r w:rsidR="002E4AAB" w:rsidRPr="00A14A31">
              <w:t>FaxOut</w:t>
            </w:r>
            <w:r w:rsidRPr="00A14A31">
              <w:t>JobElements</w:t>
            </w:r>
          </w:p>
        </w:tc>
        <w:tc>
          <w:tcPr>
            <w:tcW w:w="4117" w:type="dxa"/>
          </w:tcPr>
          <w:p w:rsidR="00E16BF8" w:rsidRDefault="00E16BF8" w:rsidP="00F316AC">
            <w:r w:rsidRPr="00AA0229">
              <w:rPr>
                <w:i/>
              </w:rPr>
              <w:t>ElementsNaturalLanguageRequested</w:t>
            </w:r>
            <w:r>
              <w:t xml:space="preserve">, </w:t>
            </w:r>
            <w:r w:rsidRPr="00D44D28">
              <w:rPr>
                <w:b/>
              </w:rPr>
              <w:t>JobId</w:t>
            </w:r>
            <w:r>
              <w:t xml:space="preserve">, </w:t>
            </w:r>
            <w:r w:rsidRPr="00AA0229">
              <w:rPr>
                <w:i/>
              </w:rPr>
              <w:t>RequestedElements</w:t>
            </w:r>
            <w:r w:rsidR="00F8609A">
              <w:t xml:space="preserve">, </w:t>
            </w:r>
            <w:r w:rsidR="00F8609A" w:rsidRPr="00F8609A">
              <w:rPr>
                <w:b/>
              </w:rPr>
              <w:t>RequestingUserName</w:t>
            </w:r>
          </w:p>
        </w:tc>
        <w:tc>
          <w:tcPr>
            <w:tcW w:w="2832" w:type="dxa"/>
          </w:tcPr>
          <w:p w:rsidR="00E16BF8" w:rsidRPr="00DE307A" w:rsidRDefault="002E4AAB" w:rsidP="00F316AC">
            <w:r w:rsidRPr="00CD0419">
              <w:rPr>
                <w:i/>
              </w:rPr>
              <w:t>FaxOut</w:t>
            </w:r>
            <w:r w:rsidR="00E16BF8" w:rsidRPr="00CD0419">
              <w:rPr>
                <w:i/>
              </w:rPr>
              <w:t>JobElements</w:t>
            </w:r>
            <w:r w:rsidR="00FF4824">
              <w:t xml:space="preserve">, </w:t>
            </w:r>
            <w:r w:rsidR="00AA0229" w:rsidRPr="007C4BBC">
              <w:rPr>
                <w:i/>
              </w:rPr>
              <w:t>Elements</w:t>
            </w:r>
            <w:r w:rsidR="00FF4824" w:rsidRPr="00AF135C">
              <w:rPr>
                <w:i/>
              </w:rPr>
              <w:t>NaturalLanguage</w:t>
            </w:r>
          </w:p>
        </w:tc>
      </w:tr>
      <w:tr w:rsidR="00E16BF8" w:rsidTr="002E4AAB">
        <w:tc>
          <w:tcPr>
            <w:tcW w:w="3228" w:type="dxa"/>
          </w:tcPr>
          <w:p w:rsidR="00E16BF8" w:rsidRPr="00A14A31" w:rsidRDefault="00E16BF8" w:rsidP="00F316AC">
            <w:r w:rsidRPr="00A14A31">
              <w:t>Get</w:t>
            </w:r>
            <w:r w:rsidR="002E4AAB" w:rsidRPr="00A14A31">
              <w:t>FaxOut</w:t>
            </w:r>
            <w:r w:rsidRPr="00A14A31">
              <w:t>JobHistory</w:t>
            </w:r>
          </w:p>
        </w:tc>
        <w:tc>
          <w:tcPr>
            <w:tcW w:w="4117" w:type="dxa"/>
          </w:tcPr>
          <w:p w:rsidR="00E16BF8" w:rsidRDefault="00A11D9B" w:rsidP="00F316AC">
            <w:r w:rsidRPr="00A11D9B">
              <w:rPr>
                <w:i/>
              </w:rPr>
              <w:t>ElementsNaturalLanguageRequested</w:t>
            </w:r>
            <w:r>
              <w:rPr>
                <w:i/>
              </w:rPr>
              <w:t>, limit</w:t>
            </w:r>
            <w:r>
              <w:t xml:space="preserve">, </w:t>
            </w:r>
            <w:r w:rsidRPr="00F8609A">
              <w:rPr>
                <w:b/>
              </w:rPr>
              <w:t>RequestingUserName</w:t>
            </w:r>
          </w:p>
        </w:tc>
        <w:tc>
          <w:tcPr>
            <w:tcW w:w="2832" w:type="dxa"/>
          </w:tcPr>
          <w:p w:rsidR="00E16BF8" w:rsidRPr="00DE307A" w:rsidRDefault="00E16BF8" w:rsidP="00F316AC">
            <w:pPr>
              <w:rPr>
                <w:b/>
              </w:rPr>
            </w:pPr>
            <w:r w:rsidRPr="00D44D28">
              <w:rPr>
                <w:b/>
              </w:rPr>
              <w:t>JobHistory</w:t>
            </w:r>
            <w:r w:rsidR="00A14A31">
              <w:rPr>
                <w:b/>
              </w:rPr>
              <w:t>(list of JobSummary)</w:t>
            </w:r>
            <w:r w:rsidR="00FF4824">
              <w:rPr>
                <w:b/>
              </w:rPr>
              <w:t xml:space="preserve">, </w:t>
            </w:r>
            <w:r w:rsidR="00A11D9B" w:rsidRPr="00A11D9B">
              <w:rPr>
                <w:i/>
              </w:rPr>
              <w:t>ElementsNaturalLanguage</w:t>
            </w:r>
          </w:p>
        </w:tc>
      </w:tr>
      <w:tr w:rsidR="00E16BF8" w:rsidTr="002E4AAB">
        <w:tc>
          <w:tcPr>
            <w:tcW w:w="3228" w:type="dxa"/>
          </w:tcPr>
          <w:p w:rsidR="00E16BF8" w:rsidRPr="00A14A31" w:rsidRDefault="00E16BF8" w:rsidP="00F316AC">
            <w:r w:rsidRPr="00A14A31">
              <w:t>Get</w:t>
            </w:r>
            <w:r w:rsidR="002E4AAB" w:rsidRPr="00A14A31">
              <w:t>FaxOut</w:t>
            </w:r>
            <w:r w:rsidRPr="00A14A31">
              <w:t>ServiceElements</w:t>
            </w:r>
          </w:p>
        </w:tc>
        <w:tc>
          <w:tcPr>
            <w:tcW w:w="4117" w:type="dxa"/>
          </w:tcPr>
          <w:p w:rsidR="00E16BF8" w:rsidRDefault="00E16BF8" w:rsidP="00F316AC">
            <w:r w:rsidRPr="00CD0419">
              <w:rPr>
                <w:i/>
              </w:rPr>
              <w:t>ElementsNaturalLanguageRequested</w:t>
            </w:r>
            <w:r>
              <w:t xml:space="preserve">, </w:t>
            </w:r>
            <w:r w:rsidRPr="00CD0419">
              <w:rPr>
                <w:i/>
              </w:rPr>
              <w:t>RequestedElements</w:t>
            </w:r>
            <w:r w:rsidR="00F8609A">
              <w:t xml:space="preserve">, </w:t>
            </w:r>
            <w:r w:rsidR="00F8609A" w:rsidRPr="00F8609A">
              <w:rPr>
                <w:b/>
              </w:rPr>
              <w:t>RequestingUserName</w:t>
            </w:r>
          </w:p>
        </w:tc>
        <w:tc>
          <w:tcPr>
            <w:tcW w:w="2832" w:type="dxa"/>
          </w:tcPr>
          <w:p w:rsidR="00E16BF8" w:rsidRDefault="00AA0229" w:rsidP="00AA0229">
            <w:r w:rsidRPr="00AA0229">
              <w:rPr>
                <w:i/>
              </w:rPr>
              <w:t>ElementsNaturalLanguage</w:t>
            </w:r>
            <w:r>
              <w:rPr>
                <w:i/>
              </w:rPr>
              <w:t>,</w:t>
            </w:r>
            <w:r w:rsidRPr="00CD0419">
              <w:rPr>
                <w:i/>
              </w:rPr>
              <w:t xml:space="preserve"> </w:t>
            </w:r>
            <w:r w:rsidR="002E4AAB" w:rsidRPr="00CD0419">
              <w:rPr>
                <w:i/>
              </w:rPr>
              <w:t>FaxOut</w:t>
            </w:r>
            <w:r w:rsidR="00E16BF8" w:rsidRPr="00CD0419">
              <w:rPr>
                <w:i/>
              </w:rPr>
              <w:t>ServiceElements</w:t>
            </w:r>
            <w:r w:rsidR="00FF4824">
              <w:t xml:space="preserve"> </w:t>
            </w:r>
          </w:p>
        </w:tc>
      </w:tr>
      <w:tr w:rsidR="00927C64" w:rsidTr="002E4AAB">
        <w:tc>
          <w:tcPr>
            <w:tcW w:w="3228" w:type="dxa"/>
          </w:tcPr>
          <w:p w:rsidR="00927C64" w:rsidRPr="00A14A31" w:rsidRDefault="00927C64" w:rsidP="00996026">
            <w:pPr>
              <w:keepNext/>
              <w:keepLines/>
            </w:pPr>
            <w:r w:rsidRPr="00A14A31">
              <w:t>SendFaxOutDocument</w:t>
            </w:r>
          </w:p>
        </w:tc>
        <w:tc>
          <w:tcPr>
            <w:tcW w:w="4117" w:type="dxa"/>
          </w:tcPr>
          <w:p w:rsidR="00927C64" w:rsidRDefault="007E32FB" w:rsidP="00996026">
            <w:pPr>
              <w:keepNext/>
              <w:keepLines/>
              <w:rPr>
                <w:b/>
              </w:rPr>
            </w:pPr>
            <w:r w:rsidRPr="00A11D9B">
              <w:rPr>
                <w:i/>
              </w:rPr>
              <w:t>ElementsNaturalLanguageRequested</w:t>
            </w:r>
            <w:r>
              <w:rPr>
                <w:i/>
              </w:rPr>
              <w:t xml:space="preserve">, </w:t>
            </w:r>
            <w:r w:rsidR="00D569B9" w:rsidRPr="007E32FB">
              <w:rPr>
                <w:i/>
              </w:rPr>
              <w:t>FaxOutDocumentTicket</w:t>
            </w:r>
            <w:r w:rsidR="00927C64" w:rsidRPr="00CD0419">
              <w:rPr>
                <w:i/>
              </w:rPr>
              <w:t xml:space="preserve">, </w:t>
            </w:r>
            <w:r>
              <w:rPr>
                <w:b/>
              </w:rPr>
              <w:t xml:space="preserve">JobId, </w:t>
            </w:r>
            <w:r w:rsidR="00927C64" w:rsidRPr="00CD0419">
              <w:rPr>
                <w:i/>
              </w:rPr>
              <w:t>LastDocument</w:t>
            </w:r>
            <w:r>
              <w:t xml:space="preserve">, </w:t>
            </w:r>
            <w:r w:rsidRPr="00F8609A">
              <w:rPr>
                <w:b/>
              </w:rPr>
              <w:t>RequestingUserName</w:t>
            </w:r>
            <w:r w:rsidR="00927C64">
              <w:rPr>
                <w:b/>
              </w:rPr>
              <w:t>, DocumentData</w:t>
            </w:r>
          </w:p>
        </w:tc>
        <w:tc>
          <w:tcPr>
            <w:tcW w:w="2832" w:type="dxa"/>
          </w:tcPr>
          <w:p w:rsidR="00927C64" w:rsidRPr="00DE307A" w:rsidRDefault="00927C64" w:rsidP="00996026">
            <w:pPr>
              <w:keepNext/>
              <w:keepLines/>
            </w:pPr>
            <w:r w:rsidRPr="00CD0419">
              <w:rPr>
                <w:b/>
              </w:rPr>
              <w:t>DocumentNumber</w:t>
            </w:r>
            <w:r>
              <w:t xml:space="preserve">, </w:t>
            </w:r>
            <w:r w:rsidRPr="00CD0419">
              <w:rPr>
                <w:i/>
              </w:rPr>
              <w:t>UnsupportedAttributes</w:t>
            </w:r>
          </w:p>
        </w:tc>
      </w:tr>
      <w:tr w:rsidR="00AF0E6F" w:rsidTr="002E4AAB">
        <w:tc>
          <w:tcPr>
            <w:tcW w:w="3228" w:type="dxa"/>
          </w:tcPr>
          <w:p w:rsidR="00AF0E6F" w:rsidRPr="00A14A31" w:rsidRDefault="00AF0E6F" w:rsidP="00F316AC">
            <w:r>
              <w:t>Validate</w:t>
            </w:r>
            <w:r w:rsidRPr="00A14A31">
              <w:t>FaxOutJob</w:t>
            </w:r>
            <w:r>
              <w:t>Ticket</w:t>
            </w:r>
          </w:p>
        </w:tc>
        <w:tc>
          <w:tcPr>
            <w:tcW w:w="4117" w:type="dxa"/>
          </w:tcPr>
          <w:p w:rsidR="00AF0E6F" w:rsidRPr="00A11D9B" w:rsidRDefault="00AF0E6F" w:rsidP="007E32FB">
            <w:pPr>
              <w:rPr>
                <w:i/>
              </w:rPr>
            </w:pPr>
            <w:r w:rsidRPr="00844CE3">
              <w:rPr>
                <w:i/>
              </w:rPr>
              <w:t>ElementsNaturalLanguage</w:t>
            </w:r>
            <w:r>
              <w:rPr>
                <w:b/>
              </w:rPr>
              <w:t xml:space="preserve">, </w:t>
            </w:r>
            <w:r w:rsidRPr="00CD0419">
              <w:rPr>
                <w:b/>
              </w:rPr>
              <w:t>FaxOutJobTicket</w:t>
            </w:r>
            <w:r>
              <w:t xml:space="preserve">, </w:t>
            </w:r>
            <w:r w:rsidRPr="00F8609A">
              <w:rPr>
                <w:b/>
              </w:rPr>
              <w:t>RequestingUserName</w:t>
            </w:r>
          </w:p>
        </w:tc>
        <w:tc>
          <w:tcPr>
            <w:tcW w:w="2832" w:type="dxa"/>
          </w:tcPr>
          <w:p w:rsidR="00AF0E6F" w:rsidRPr="00CD0419" w:rsidRDefault="0012577F" w:rsidP="00F316AC">
            <w:pPr>
              <w:rPr>
                <w:b/>
              </w:rPr>
            </w:pPr>
            <w:r w:rsidRPr="00CD0419">
              <w:rPr>
                <w:i/>
              </w:rPr>
              <w:t>UnsupportedAttributes</w:t>
            </w:r>
          </w:p>
        </w:tc>
      </w:tr>
    </w:tbl>
    <w:p w:rsidR="00B97110" w:rsidRDefault="00B97110" w:rsidP="00E16BF8">
      <w:pPr>
        <w:pStyle w:val="Caption"/>
      </w:pPr>
      <w:bookmarkStart w:id="718" w:name="_Toc248114202"/>
    </w:p>
    <w:p w:rsidR="00DA7448" w:rsidRDefault="00DA7448" w:rsidP="00DA7448">
      <w:pPr>
        <w:pStyle w:val="Caption"/>
      </w:pPr>
      <w:bookmarkStart w:id="719" w:name="_Ref295293750"/>
      <w:bookmarkStart w:id="720" w:name="_Toc301596572"/>
      <w:r>
        <w:t xml:space="preserve">Table </w:t>
      </w:r>
      <w:r w:rsidR="00C3696C">
        <w:fldChar w:fldCharType="begin"/>
      </w:r>
      <w:r w:rsidR="00DC6C31">
        <w:instrText xml:space="preserve"> SEQ Table \* ARABIC </w:instrText>
      </w:r>
      <w:r w:rsidR="00C3696C">
        <w:fldChar w:fldCharType="separate"/>
      </w:r>
      <w:r w:rsidR="00020F17">
        <w:rPr>
          <w:noProof/>
        </w:rPr>
        <w:t>3</w:t>
      </w:r>
      <w:r w:rsidR="00C3696C">
        <w:fldChar w:fldCharType="end"/>
      </w:r>
      <w:bookmarkEnd w:id="719"/>
      <w:r>
        <w:t xml:space="preserve"> Optional User Operations</w:t>
      </w:r>
      <w:bookmarkEnd w:id="720"/>
    </w:p>
    <w:tbl>
      <w:tblPr>
        <w:tblStyle w:val="TableGrid"/>
        <w:tblW w:w="0" w:type="auto"/>
        <w:tblLook w:val="04A0" w:firstRow="1" w:lastRow="0" w:firstColumn="1" w:lastColumn="0" w:noHBand="0" w:noVBand="1"/>
      </w:tblPr>
      <w:tblGrid>
        <w:gridCol w:w="2808"/>
        <w:gridCol w:w="3330"/>
        <w:gridCol w:w="4288"/>
      </w:tblGrid>
      <w:tr w:rsidR="00B97110" w:rsidTr="00AF0E6F">
        <w:trPr>
          <w:tblHeader/>
        </w:trPr>
        <w:tc>
          <w:tcPr>
            <w:tcW w:w="3040" w:type="dxa"/>
            <w:tcBorders>
              <w:top w:val="single" w:sz="12" w:space="0" w:color="auto"/>
              <w:left w:val="single" w:sz="12" w:space="0" w:color="auto"/>
              <w:bottom w:val="single" w:sz="12" w:space="0" w:color="auto"/>
              <w:right w:val="single" w:sz="12" w:space="0" w:color="auto"/>
            </w:tcBorders>
            <w:shd w:val="pct5" w:color="auto" w:fill="auto"/>
          </w:tcPr>
          <w:p w:rsidR="00B97110" w:rsidRDefault="00B97110" w:rsidP="00DA7448">
            <w:pPr>
              <w:jc w:val="center"/>
            </w:pPr>
            <w:r>
              <w:t xml:space="preserve">User </w:t>
            </w:r>
            <w:r>
              <w:br/>
              <w:t>Operation Name</w:t>
            </w:r>
          </w:p>
        </w:tc>
        <w:tc>
          <w:tcPr>
            <w:tcW w:w="4718" w:type="dxa"/>
            <w:tcBorders>
              <w:top w:val="single" w:sz="12" w:space="0" w:color="auto"/>
              <w:left w:val="single" w:sz="12" w:space="0" w:color="auto"/>
              <w:bottom w:val="single" w:sz="12" w:space="0" w:color="auto"/>
              <w:right w:val="single" w:sz="12" w:space="0" w:color="auto"/>
            </w:tcBorders>
            <w:shd w:val="pct5" w:color="auto" w:fill="auto"/>
          </w:tcPr>
          <w:p w:rsidR="00B97110" w:rsidRDefault="00B97110" w:rsidP="00DA7448">
            <w:pPr>
              <w:jc w:val="center"/>
            </w:pPr>
            <w:r>
              <w:t>Input Parameters</w:t>
            </w:r>
          </w:p>
        </w:tc>
        <w:tc>
          <w:tcPr>
            <w:tcW w:w="2673" w:type="dxa"/>
            <w:tcBorders>
              <w:top w:val="single" w:sz="12" w:space="0" w:color="auto"/>
              <w:left w:val="single" w:sz="12" w:space="0" w:color="auto"/>
              <w:bottom w:val="single" w:sz="12" w:space="0" w:color="auto"/>
              <w:right w:val="single" w:sz="12" w:space="0" w:color="auto"/>
            </w:tcBorders>
            <w:shd w:val="pct5" w:color="auto" w:fill="auto"/>
          </w:tcPr>
          <w:p w:rsidR="00B97110" w:rsidRDefault="00B97110" w:rsidP="00DA7448">
            <w:pPr>
              <w:jc w:val="center"/>
            </w:pPr>
            <w:r>
              <w:t>Output Parameters</w:t>
            </w:r>
          </w:p>
        </w:tc>
      </w:tr>
      <w:tr w:rsidR="00B97110" w:rsidTr="00AF0E6F">
        <w:tc>
          <w:tcPr>
            <w:tcW w:w="3040" w:type="dxa"/>
            <w:tcBorders>
              <w:top w:val="single" w:sz="12" w:space="0" w:color="auto"/>
            </w:tcBorders>
          </w:tcPr>
          <w:p w:rsidR="00B97110" w:rsidRPr="00A14A31" w:rsidRDefault="00E72565" w:rsidP="00B97110">
            <w:r w:rsidRPr="00A14A31">
              <w:t>CancelCurrentFaxOutJob</w:t>
            </w:r>
          </w:p>
        </w:tc>
        <w:tc>
          <w:tcPr>
            <w:tcW w:w="4718" w:type="dxa"/>
            <w:tcBorders>
              <w:top w:val="single" w:sz="12" w:space="0" w:color="auto"/>
            </w:tcBorders>
          </w:tcPr>
          <w:p w:rsidR="00B97110" w:rsidRPr="00D44D28" w:rsidRDefault="00844CE3" w:rsidP="00DA7448">
            <w:pPr>
              <w:rPr>
                <w:b/>
              </w:rPr>
            </w:pPr>
            <w:r w:rsidRPr="007C4BBC">
              <w:rPr>
                <w:i/>
              </w:rPr>
              <w:t>ElementsNaturalLanguage</w:t>
            </w:r>
            <w:r>
              <w:rPr>
                <w:b/>
              </w:rPr>
              <w:t xml:space="preserve">, </w:t>
            </w:r>
            <w:r w:rsidRPr="00BB7094">
              <w:rPr>
                <w:i/>
              </w:rPr>
              <w:t>JobId</w:t>
            </w:r>
            <w:r>
              <w:t xml:space="preserve">, </w:t>
            </w:r>
            <w:r w:rsidRPr="00844CE3">
              <w:rPr>
                <w:i/>
              </w:rPr>
              <w:t>Message</w:t>
            </w:r>
            <w:r>
              <w:t xml:space="preserve">, </w:t>
            </w:r>
            <w:r w:rsidRPr="00F8609A">
              <w:rPr>
                <w:b/>
              </w:rPr>
              <w:t>RequestingUserName</w:t>
            </w:r>
          </w:p>
        </w:tc>
        <w:tc>
          <w:tcPr>
            <w:tcW w:w="2673" w:type="dxa"/>
            <w:tcBorders>
              <w:top w:val="single" w:sz="12" w:space="0" w:color="auto"/>
            </w:tcBorders>
          </w:tcPr>
          <w:p w:rsidR="00B97110" w:rsidRDefault="00B97110" w:rsidP="00DA7448"/>
        </w:tc>
      </w:tr>
      <w:tr w:rsidR="00B97110" w:rsidTr="00AF0E6F">
        <w:tc>
          <w:tcPr>
            <w:tcW w:w="3040" w:type="dxa"/>
            <w:tcBorders>
              <w:top w:val="single" w:sz="12" w:space="0" w:color="auto"/>
            </w:tcBorders>
          </w:tcPr>
          <w:p w:rsidR="00B97110" w:rsidRPr="00A14A31" w:rsidRDefault="00B97110" w:rsidP="00B97110">
            <w:r w:rsidRPr="00A14A31">
              <w:t>CancelFaxOutDocument</w:t>
            </w:r>
            <w:r w:rsidR="00AA0229">
              <w:t>s</w:t>
            </w:r>
          </w:p>
        </w:tc>
        <w:tc>
          <w:tcPr>
            <w:tcW w:w="4718" w:type="dxa"/>
            <w:tcBorders>
              <w:top w:val="single" w:sz="12" w:space="0" w:color="auto"/>
            </w:tcBorders>
          </w:tcPr>
          <w:p w:rsidR="00B97110" w:rsidRPr="00D44D28" w:rsidRDefault="00844CE3" w:rsidP="00DA7448">
            <w:pPr>
              <w:rPr>
                <w:b/>
              </w:rPr>
            </w:pPr>
            <w:r w:rsidRPr="00F8609A">
              <w:rPr>
                <w:b/>
              </w:rPr>
              <w:t>DocumentNumber</w:t>
            </w:r>
            <w:r>
              <w:t xml:space="preserve">, </w:t>
            </w:r>
            <w:r w:rsidRPr="00844CE3">
              <w:rPr>
                <w:i/>
              </w:rPr>
              <w:t>ElementsNaturalLanguage</w:t>
            </w:r>
            <w:r>
              <w:rPr>
                <w:b/>
              </w:rPr>
              <w:t xml:space="preserve">, </w:t>
            </w:r>
            <w:r w:rsidRPr="00D44D28">
              <w:rPr>
                <w:b/>
              </w:rPr>
              <w:t>JobId</w:t>
            </w:r>
            <w:r>
              <w:t xml:space="preserve">, </w:t>
            </w:r>
            <w:r w:rsidRPr="00844CE3">
              <w:rPr>
                <w:i/>
              </w:rPr>
              <w:t>Message</w:t>
            </w:r>
            <w:r>
              <w:t xml:space="preserve">, </w:t>
            </w:r>
            <w:r w:rsidRPr="00F8609A">
              <w:rPr>
                <w:b/>
              </w:rPr>
              <w:t>RequestingUserName</w:t>
            </w:r>
          </w:p>
        </w:tc>
        <w:tc>
          <w:tcPr>
            <w:tcW w:w="2673" w:type="dxa"/>
            <w:tcBorders>
              <w:top w:val="single" w:sz="12" w:space="0" w:color="auto"/>
            </w:tcBorders>
          </w:tcPr>
          <w:p w:rsidR="00B97110" w:rsidRDefault="00B97110" w:rsidP="00DA7448"/>
        </w:tc>
      </w:tr>
      <w:tr w:rsidR="007E69F9" w:rsidTr="00AF0E6F">
        <w:tc>
          <w:tcPr>
            <w:tcW w:w="3040" w:type="dxa"/>
          </w:tcPr>
          <w:p w:rsidR="007E69F9" w:rsidRPr="00A14A31" w:rsidRDefault="007E69F9" w:rsidP="00A14A31">
            <w:r w:rsidRPr="00A14A31">
              <w:lastRenderedPageBreak/>
              <w:t>CancelMyFaxOutJob</w:t>
            </w:r>
            <w:r>
              <w:t>s</w:t>
            </w:r>
          </w:p>
        </w:tc>
        <w:tc>
          <w:tcPr>
            <w:tcW w:w="4718" w:type="dxa"/>
          </w:tcPr>
          <w:p w:rsidR="007E69F9" w:rsidRDefault="007E69F9" w:rsidP="00A14A31">
            <w:pPr>
              <w:rPr>
                <w:b/>
              </w:rPr>
            </w:pPr>
            <w:r w:rsidRPr="007E69F9">
              <w:rPr>
                <w:i/>
              </w:rPr>
              <w:t>ElementsNaturalLanguage</w:t>
            </w:r>
            <w:r>
              <w:rPr>
                <w:b/>
              </w:rPr>
              <w:t xml:space="preserve">, </w:t>
            </w:r>
            <w:r w:rsidRPr="00844CE3">
              <w:rPr>
                <w:i/>
              </w:rPr>
              <w:t>JobIds</w:t>
            </w:r>
            <w:r>
              <w:t xml:space="preserve">, </w:t>
            </w:r>
            <w:r w:rsidRPr="007E69F9">
              <w:rPr>
                <w:i/>
              </w:rPr>
              <w:t>Message</w:t>
            </w:r>
            <w:r>
              <w:t xml:space="preserve">, </w:t>
            </w:r>
            <w:r w:rsidRPr="00F8609A">
              <w:rPr>
                <w:b/>
              </w:rPr>
              <w:t>RequestingUserName</w:t>
            </w:r>
          </w:p>
        </w:tc>
        <w:tc>
          <w:tcPr>
            <w:tcW w:w="2673" w:type="dxa"/>
          </w:tcPr>
          <w:p w:rsidR="007E69F9" w:rsidRPr="00AA0229" w:rsidRDefault="007E69F9" w:rsidP="00E1222E">
            <w:pPr>
              <w:rPr>
                <w:i/>
              </w:rPr>
            </w:pPr>
            <w:r w:rsidRPr="00844CE3">
              <w:rPr>
                <w:i/>
              </w:rPr>
              <w:t>JobIds</w:t>
            </w:r>
          </w:p>
        </w:tc>
      </w:tr>
      <w:tr w:rsidR="00B17142" w:rsidTr="00AF0E6F">
        <w:tc>
          <w:tcPr>
            <w:tcW w:w="3040" w:type="dxa"/>
          </w:tcPr>
          <w:p w:rsidR="00A14A31" w:rsidRPr="00A14A31" w:rsidRDefault="00A14A31" w:rsidP="00A14A31">
            <w:r w:rsidRPr="00A14A31">
              <w:t>GetFaxOut</w:t>
            </w:r>
            <w:r>
              <w:t>Document</w:t>
            </w:r>
            <w:r w:rsidRPr="00A14A31">
              <w:t>Elements</w:t>
            </w:r>
          </w:p>
        </w:tc>
        <w:tc>
          <w:tcPr>
            <w:tcW w:w="4718" w:type="dxa"/>
          </w:tcPr>
          <w:p w:rsidR="00A14A31" w:rsidRDefault="00D569B9" w:rsidP="00A14A31">
            <w:r>
              <w:rPr>
                <w:b/>
              </w:rPr>
              <w:t>DocumentNumber,</w:t>
            </w:r>
            <w:r w:rsidRPr="00DE307A">
              <w:t xml:space="preserve"> </w:t>
            </w:r>
            <w:r w:rsidRPr="007C4BBC">
              <w:rPr>
                <w:i/>
              </w:rPr>
              <w:t>ElementsNaturalLanguageRequested</w:t>
            </w:r>
            <w:r w:rsidR="00A14A31">
              <w:t xml:space="preserve">, </w:t>
            </w:r>
            <w:r w:rsidR="00A14A31" w:rsidRPr="00D44D28">
              <w:rPr>
                <w:b/>
              </w:rPr>
              <w:t>JobId</w:t>
            </w:r>
            <w:r w:rsidR="00A14A31">
              <w:t xml:space="preserve">, </w:t>
            </w:r>
            <w:r w:rsidR="00A14A31" w:rsidRPr="00DE307A">
              <w:t>RequestedElements</w:t>
            </w:r>
            <w:r w:rsidR="00AA0229">
              <w:t xml:space="preserve">, </w:t>
            </w:r>
            <w:r w:rsidR="00AA0229" w:rsidRPr="00F8609A">
              <w:rPr>
                <w:b/>
              </w:rPr>
              <w:t>RequestingUserName</w:t>
            </w:r>
          </w:p>
        </w:tc>
        <w:tc>
          <w:tcPr>
            <w:tcW w:w="2673" w:type="dxa"/>
          </w:tcPr>
          <w:p w:rsidR="00A14A31" w:rsidRPr="00AA0229" w:rsidRDefault="00A14A31" w:rsidP="00E1222E">
            <w:pPr>
              <w:rPr>
                <w:i/>
              </w:rPr>
            </w:pPr>
            <w:r w:rsidRPr="00AA0229">
              <w:rPr>
                <w:i/>
              </w:rPr>
              <w:t>FaxOut</w:t>
            </w:r>
            <w:r w:rsidR="00E1222E" w:rsidRPr="00AA0229">
              <w:rPr>
                <w:i/>
              </w:rPr>
              <w:t>Document</w:t>
            </w:r>
            <w:r w:rsidRPr="00AA0229">
              <w:rPr>
                <w:i/>
              </w:rPr>
              <w:t xml:space="preserve">Elements, </w:t>
            </w:r>
            <w:r w:rsidR="00AA0229" w:rsidRPr="00AA0229">
              <w:rPr>
                <w:i/>
              </w:rPr>
              <w:t>Elements</w:t>
            </w:r>
            <w:r w:rsidRPr="00AA0229">
              <w:rPr>
                <w:i/>
              </w:rPr>
              <w:t>NaturalLanguage</w:t>
            </w:r>
          </w:p>
        </w:tc>
      </w:tr>
      <w:tr w:rsidR="00B97110" w:rsidTr="00AF0E6F">
        <w:tc>
          <w:tcPr>
            <w:tcW w:w="3040" w:type="dxa"/>
            <w:tcBorders>
              <w:top w:val="single" w:sz="12" w:space="0" w:color="auto"/>
            </w:tcBorders>
          </w:tcPr>
          <w:p w:rsidR="00B97110" w:rsidRPr="00C1412F" w:rsidRDefault="00C1412F" w:rsidP="00DA7448">
            <w:r w:rsidRPr="00C1412F">
              <w:t>GetFaxOutDocuments</w:t>
            </w:r>
          </w:p>
        </w:tc>
        <w:tc>
          <w:tcPr>
            <w:tcW w:w="4718" w:type="dxa"/>
            <w:tcBorders>
              <w:top w:val="single" w:sz="12" w:space="0" w:color="auto"/>
            </w:tcBorders>
          </w:tcPr>
          <w:p w:rsidR="00B97110" w:rsidRPr="00D44D28" w:rsidRDefault="00C1412F" w:rsidP="00C1412F">
            <w:pPr>
              <w:rPr>
                <w:b/>
              </w:rPr>
            </w:pPr>
            <w:r w:rsidRPr="007C4BBC">
              <w:rPr>
                <w:i/>
              </w:rPr>
              <w:t>ElementsNaturalLanguageRequested</w:t>
            </w:r>
            <w:r>
              <w:t xml:space="preserve">, </w:t>
            </w:r>
            <w:r w:rsidRPr="00C1412F">
              <w:rPr>
                <w:b/>
              </w:rPr>
              <w:t>JobId</w:t>
            </w:r>
            <w:r w:rsidR="00AA0229">
              <w:t xml:space="preserve">, </w:t>
            </w:r>
            <w:r w:rsidR="00AA0229" w:rsidRPr="00F8609A">
              <w:rPr>
                <w:b/>
              </w:rPr>
              <w:t>RequestingUserName</w:t>
            </w:r>
          </w:p>
        </w:tc>
        <w:tc>
          <w:tcPr>
            <w:tcW w:w="2673" w:type="dxa"/>
            <w:tcBorders>
              <w:top w:val="single" w:sz="12" w:space="0" w:color="auto"/>
            </w:tcBorders>
          </w:tcPr>
          <w:p w:rsidR="00B97110" w:rsidRPr="00AA0229" w:rsidRDefault="00C1412F" w:rsidP="0017451F">
            <w:pPr>
              <w:rPr>
                <w:b/>
              </w:rPr>
            </w:pPr>
            <w:r w:rsidRPr="00C1412F">
              <w:rPr>
                <w:b/>
              </w:rPr>
              <w:t>Documents(List of DocumentSummary),</w:t>
            </w:r>
            <w:r w:rsidR="00AA0229" w:rsidRPr="00AA0229">
              <w:rPr>
                <w:i/>
              </w:rPr>
              <w:t>Elements</w:t>
            </w:r>
            <w:r w:rsidRPr="00AA0229">
              <w:rPr>
                <w:i/>
              </w:rPr>
              <w:t>NaturalLanguage</w:t>
            </w:r>
            <w:r w:rsidR="00AA0229">
              <w:rPr>
                <w:i/>
              </w:rPr>
              <w:t xml:space="preserve">, </w:t>
            </w:r>
            <w:r w:rsidR="00AA0229">
              <w:rPr>
                <w:b/>
              </w:rPr>
              <w:t>JobId, JobName</w:t>
            </w:r>
          </w:p>
        </w:tc>
      </w:tr>
      <w:tr w:rsidR="00E763DA" w:rsidTr="00AF0E6F">
        <w:tc>
          <w:tcPr>
            <w:tcW w:w="3040" w:type="dxa"/>
            <w:tcBorders>
              <w:top w:val="single" w:sz="12" w:space="0" w:color="auto"/>
              <w:bottom w:val="single" w:sz="12" w:space="0" w:color="auto"/>
            </w:tcBorders>
          </w:tcPr>
          <w:p w:rsidR="00E763DA" w:rsidRPr="00A14A31" w:rsidRDefault="00E763DA" w:rsidP="00DA7448">
            <w:r w:rsidRPr="00561CD5">
              <w:t>Hold</w:t>
            </w:r>
            <w:r>
              <w:t>FaxOutJob</w:t>
            </w:r>
          </w:p>
        </w:tc>
        <w:tc>
          <w:tcPr>
            <w:tcW w:w="4718" w:type="dxa"/>
            <w:tcBorders>
              <w:top w:val="single" w:sz="12" w:space="0" w:color="auto"/>
              <w:bottom w:val="single" w:sz="12" w:space="0" w:color="auto"/>
            </w:tcBorders>
          </w:tcPr>
          <w:p w:rsidR="00E763DA" w:rsidRPr="001A1EBB" w:rsidRDefault="00E763DA" w:rsidP="00DA7448">
            <w:pPr>
              <w:rPr>
                <w:b/>
              </w:rPr>
            </w:pPr>
            <w:r w:rsidRPr="007C4BBC">
              <w:rPr>
                <w:i/>
              </w:rPr>
              <w:t>ElementsNaturalLanguage</w:t>
            </w:r>
            <w:r w:rsidRPr="000C0C83">
              <w:rPr>
                <w:b/>
              </w:rPr>
              <w:t xml:space="preserve">, </w:t>
            </w:r>
            <w:r w:rsidR="00DF17AC">
              <w:rPr>
                <w:b/>
              </w:rPr>
              <w:br/>
            </w:r>
            <w:r w:rsidRPr="000C0C83">
              <w:rPr>
                <w:b/>
              </w:rPr>
              <w:t xml:space="preserve">JobHoldUntil | JobHoldUntilTime </w:t>
            </w:r>
            <w:r w:rsidR="0017451F">
              <w:rPr>
                <w:b/>
              </w:rPr>
              <w:br/>
            </w:r>
            <w:r w:rsidRPr="000C0C83">
              <w:rPr>
                <w:b/>
              </w:rPr>
              <w:t>JobId</w:t>
            </w:r>
            <w:r>
              <w:t xml:space="preserve">, </w:t>
            </w:r>
            <w:r w:rsidRPr="00844CE3">
              <w:rPr>
                <w:i/>
              </w:rPr>
              <w:t>Message</w:t>
            </w:r>
            <w:r>
              <w:t xml:space="preserve">, </w:t>
            </w:r>
            <w:r w:rsidRPr="00F8609A">
              <w:rPr>
                <w:b/>
              </w:rPr>
              <w:t>RequestingUserName</w:t>
            </w:r>
          </w:p>
        </w:tc>
        <w:tc>
          <w:tcPr>
            <w:tcW w:w="2673" w:type="dxa"/>
            <w:tcBorders>
              <w:top w:val="single" w:sz="12" w:space="0" w:color="auto"/>
              <w:bottom w:val="single" w:sz="12" w:space="0" w:color="auto"/>
            </w:tcBorders>
          </w:tcPr>
          <w:p w:rsidR="00E763DA" w:rsidRPr="00CD0419" w:rsidRDefault="00E763DA" w:rsidP="00DA7448">
            <w:pPr>
              <w:rPr>
                <w:b/>
              </w:rPr>
            </w:pPr>
          </w:p>
        </w:tc>
      </w:tr>
      <w:tr w:rsidR="00E763DA" w:rsidTr="00AF0E6F">
        <w:tc>
          <w:tcPr>
            <w:tcW w:w="3040" w:type="dxa"/>
            <w:tcBorders>
              <w:top w:val="single" w:sz="12" w:space="0" w:color="auto"/>
              <w:bottom w:val="single" w:sz="12" w:space="0" w:color="auto"/>
            </w:tcBorders>
          </w:tcPr>
          <w:p w:rsidR="00E763DA" w:rsidRPr="00A14A31" w:rsidRDefault="00E763DA" w:rsidP="00DA7448">
            <w:r w:rsidRPr="00561CD5">
              <w:t>Release</w:t>
            </w:r>
            <w:r>
              <w:t>FaxOutJob</w:t>
            </w:r>
          </w:p>
        </w:tc>
        <w:tc>
          <w:tcPr>
            <w:tcW w:w="4718" w:type="dxa"/>
            <w:tcBorders>
              <w:top w:val="single" w:sz="12" w:space="0" w:color="auto"/>
              <w:bottom w:val="single" w:sz="12" w:space="0" w:color="auto"/>
            </w:tcBorders>
          </w:tcPr>
          <w:p w:rsidR="00E763DA" w:rsidRPr="001A1EBB" w:rsidRDefault="00E763DA" w:rsidP="00DA7448">
            <w:pPr>
              <w:rPr>
                <w:b/>
              </w:rPr>
            </w:pPr>
            <w:r w:rsidRPr="007C4BBC">
              <w:rPr>
                <w:i/>
              </w:rPr>
              <w:t>ElementsNaturalLanguage</w:t>
            </w:r>
            <w:r>
              <w:t xml:space="preserve">, </w:t>
            </w:r>
            <w:r w:rsidRPr="00DE307A">
              <w:rPr>
                <w:b/>
              </w:rPr>
              <w:t>JobId</w:t>
            </w:r>
            <w:r>
              <w:rPr>
                <w:b/>
              </w:rPr>
              <w:t>,</w:t>
            </w:r>
            <w:r w:rsidRPr="00844CE3">
              <w:rPr>
                <w:i/>
              </w:rPr>
              <w:t xml:space="preserve"> Message</w:t>
            </w:r>
            <w:r>
              <w:t xml:space="preserve">, </w:t>
            </w:r>
            <w:r w:rsidRPr="00F8609A">
              <w:rPr>
                <w:b/>
              </w:rPr>
              <w:t>RequestingUserName</w:t>
            </w:r>
          </w:p>
        </w:tc>
        <w:tc>
          <w:tcPr>
            <w:tcW w:w="2673" w:type="dxa"/>
            <w:tcBorders>
              <w:top w:val="single" w:sz="12" w:space="0" w:color="auto"/>
              <w:bottom w:val="single" w:sz="12" w:space="0" w:color="auto"/>
            </w:tcBorders>
          </w:tcPr>
          <w:p w:rsidR="00E763DA" w:rsidRPr="00CD0419" w:rsidRDefault="00E763DA" w:rsidP="00DA7448">
            <w:pPr>
              <w:rPr>
                <w:b/>
              </w:rPr>
            </w:pPr>
          </w:p>
        </w:tc>
      </w:tr>
      <w:tr w:rsidR="000B5125" w:rsidTr="00AF0E6F">
        <w:tc>
          <w:tcPr>
            <w:tcW w:w="3040" w:type="dxa"/>
            <w:tcBorders>
              <w:top w:val="single" w:sz="12" w:space="0" w:color="auto"/>
              <w:bottom w:val="single" w:sz="12" w:space="0" w:color="auto"/>
            </w:tcBorders>
          </w:tcPr>
          <w:p w:rsidR="000B5125" w:rsidRPr="00A14A31" w:rsidRDefault="000B5125" w:rsidP="00DA7448">
            <w:r>
              <w:t>ResubmitFaxOutJob</w:t>
            </w:r>
          </w:p>
        </w:tc>
        <w:tc>
          <w:tcPr>
            <w:tcW w:w="4718" w:type="dxa"/>
            <w:tcBorders>
              <w:top w:val="single" w:sz="12" w:space="0" w:color="auto"/>
              <w:bottom w:val="single" w:sz="12" w:space="0" w:color="auto"/>
            </w:tcBorders>
          </w:tcPr>
          <w:p w:rsidR="000B5125" w:rsidRPr="001A1EBB" w:rsidRDefault="000B5125" w:rsidP="00DA7448">
            <w:pPr>
              <w:rPr>
                <w:b/>
              </w:rPr>
            </w:pPr>
            <w:r w:rsidRPr="007C4BBC">
              <w:rPr>
                <w:i/>
              </w:rPr>
              <w:t>ElementsNaturalLanguage</w:t>
            </w:r>
            <w:r>
              <w:t xml:space="preserve">, </w:t>
            </w:r>
            <w:r w:rsidRPr="007C4BBC">
              <w:rPr>
                <w:i/>
              </w:rPr>
              <w:t>FaxOutJobTicket</w:t>
            </w:r>
            <w:r>
              <w:t xml:space="preserve">, </w:t>
            </w:r>
            <w:r w:rsidRPr="00DE307A">
              <w:rPr>
                <w:b/>
              </w:rPr>
              <w:t>JobId</w:t>
            </w:r>
            <w:r>
              <w:rPr>
                <w:b/>
              </w:rPr>
              <w:t xml:space="preserve">, </w:t>
            </w:r>
            <w:r w:rsidRPr="00F8609A">
              <w:rPr>
                <w:b/>
              </w:rPr>
              <w:t>RequestingUserName</w:t>
            </w:r>
          </w:p>
        </w:tc>
        <w:tc>
          <w:tcPr>
            <w:tcW w:w="2673" w:type="dxa"/>
            <w:tcBorders>
              <w:top w:val="single" w:sz="12" w:space="0" w:color="auto"/>
              <w:bottom w:val="single" w:sz="12" w:space="0" w:color="auto"/>
            </w:tcBorders>
          </w:tcPr>
          <w:p w:rsidR="000B5125" w:rsidRPr="00CD0419" w:rsidRDefault="000B5125" w:rsidP="00DA7448">
            <w:pPr>
              <w:rPr>
                <w:b/>
              </w:rPr>
            </w:pPr>
            <w:r w:rsidRPr="00D44D28">
              <w:rPr>
                <w:b/>
              </w:rPr>
              <w:t>JobId</w:t>
            </w:r>
            <w:r>
              <w:t xml:space="preserve">, </w:t>
            </w:r>
            <w:r w:rsidRPr="00CD0419">
              <w:rPr>
                <w:i/>
              </w:rPr>
              <w:t>UnsupportedElements</w:t>
            </w:r>
          </w:p>
        </w:tc>
      </w:tr>
      <w:tr w:rsidR="000B5125" w:rsidTr="00AF0E6F">
        <w:tc>
          <w:tcPr>
            <w:tcW w:w="3040" w:type="dxa"/>
            <w:tcBorders>
              <w:top w:val="single" w:sz="12" w:space="0" w:color="auto"/>
              <w:bottom w:val="single" w:sz="12" w:space="0" w:color="auto"/>
            </w:tcBorders>
          </w:tcPr>
          <w:p w:rsidR="000B5125" w:rsidRPr="00A14A31" w:rsidRDefault="000B5125" w:rsidP="00DA7448">
            <w:r>
              <w:t>ResumeFaxOutJob</w:t>
            </w:r>
          </w:p>
        </w:tc>
        <w:tc>
          <w:tcPr>
            <w:tcW w:w="4718" w:type="dxa"/>
            <w:tcBorders>
              <w:top w:val="single" w:sz="12" w:space="0" w:color="auto"/>
              <w:bottom w:val="single" w:sz="12" w:space="0" w:color="auto"/>
            </w:tcBorders>
          </w:tcPr>
          <w:p w:rsidR="000B5125" w:rsidRPr="001A1EBB" w:rsidRDefault="000B5125" w:rsidP="00DA7448">
            <w:pPr>
              <w:rPr>
                <w:b/>
              </w:rPr>
            </w:pPr>
            <w:r w:rsidRPr="007C4BBC">
              <w:rPr>
                <w:i/>
              </w:rPr>
              <w:t>ElementsNaturalLanguage</w:t>
            </w:r>
            <w:r>
              <w:t xml:space="preserve">, </w:t>
            </w:r>
            <w:r w:rsidRPr="007E32FB">
              <w:rPr>
                <w:b/>
              </w:rPr>
              <w:t>JobId</w:t>
            </w:r>
            <w:r>
              <w:rPr>
                <w:b/>
              </w:rPr>
              <w:t xml:space="preserve">, </w:t>
            </w:r>
            <w:r w:rsidRPr="00844CE3">
              <w:rPr>
                <w:i/>
              </w:rPr>
              <w:t>Message</w:t>
            </w:r>
            <w:r>
              <w:t xml:space="preserve">, </w:t>
            </w:r>
            <w:r w:rsidRPr="00F8609A">
              <w:rPr>
                <w:b/>
              </w:rPr>
              <w:t>RequestingUserName</w:t>
            </w:r>
          </w:p>
        </w:tc>
        <w:tc>
          <w:tcPr>
            <w:tcW w:w="2673" w:type="dxa"/>
            <w:tcBorders>
              <w:top w:val="single" w:sz="12" w:space="0" w:color="auto"/>
              <w:bottom w:val="single" w:sz="12" w:space="0" w:color="auto"/>
            </w:tcBorders>
          </w:tcPr>
          <w:p w:rsidR="000B5125" w:rsidRPr="00CD0419" w:rsidRDefault="000B5125" w:rsidP="00DA7448">
            <w:pPr>
              <w:rPr>
                <w:b/>
              </w:rPr>
            </w:pPr>
          </w:p>
        </w:tc>
      </w:tr>
      <w:tr w:rsidR="00B97110" w:rsidTr="00AF0E6F">
        <w:tc>
          <w:tcPr>
            <w:tcW w:w="3040" w:type="dxa"/>
            <w:tcBorders>
              <w:top w:val="single" w:sz="12" w:space="0" w:color="auto"/>
              <w:bottom w:val="single" w:sz="12" w:space="0" w:color="auto"/>
            </w:tcBorders>
          </w:tcPr>
          <w:p w:rsidR="00B97110" w:rsidRPr="00C1412F" w:rsidRDefault="00B17142" w:rsidP="00DA7448">
            <w:r w:rsidRPr="00A14A31">
              <w:t>SendFaxOut</w:t>
            </w:r>
            <w:r>
              <w:t>Uri</w:t>
            </w:r>
          </w:p>
        </w:tc>
        <w:tc>
          <w:tcPr>
            <w:tcW w:w="4718" w:type="dxa"/>
            <w:tcBorders>
              <w:top w:val="single" w:sz="12" w:space="0" w:color="auto"/>
              <w:bottom w:val="single" w:sz="12" w:space="0" w:color="auto"/>
            </w:tcBorders>
          </w:tcPr>
          <w:p w:rsidR="00B97110" w:rsidRPr="00DE307A" w:rsidRDefault="001A1EBB" w:rsidP="00DA7448">
            <w:pPr>
              <w:rPr>
                <w:b/>
              </w:rPr>
            </w:pPr>
            <w:r w:rsidRPr="001A1EBB">
              <w:rPr>
                <w:b/>
              </w:rPr>
              <w:t>DocumentUri</w:t>
            </w:r>
            <w:r>
              <w:rPr>
                <w:i/>
              </w:rPr>
              <w:t xml:space="preserve">, </w:t>
            </w:r>
            <w:r w:rsidR="007E32FB" w:rsidRPr="00A11D9B">
              <w:rPr>
                <w:i/>
              </w:rPr>
              <w:t>ElementsNaturalLanguageRequested</w:t>
            </w:r>
            <w:r w:rsidR="007E32FB">
              <w:rPr>
                <w:i/>
              </w:rPr>
              <w:t xml:space="preserve">, </w:t>
            </w:r>
            <w:r w:rsidR="00D569B9" w:rsidRPr="007E32FB">
              <w:rPr>
                <w:i/>
              </w:rPr>
              <w:t>FaxOutDocumentTicket</w:t>
            </w:r>
            <w:r w:rsidR="007E32FB" w:rsidRPr="00CD0419">
              <w:rPr>
                <w:i/>
              </w:rPr>
              <w:t xml:space="preserve">, </w:t>
            </w:r>
            <w:r w:rsidR="007E32FB">
              <w:rPr>
                <w:b/>
              </w:rPr>
              <w:t xml:space="preserve">JobId, </w:t>
            </w:r>
            <w:r w:rsidR="007E32FB" w:rsidRPr="00CD0419">
              <w:rPr>
                <w:i/>
              </w:rPr>
              <w:t>LastDocument</w:t>
            </w:r>
            <w:r w:rsidR="007E32FB">
              <w:t xml:space="preserve">, </w:t>
            </w:r>
            <w:r w:rsidR="007E32FB" w:rsidRPr="00F8609A">
              <w:rPr>
                <w:b/>
              </w:rPr>
              <w:t>RequestingUserName</w:t>
            </w:r>
          </w:p>
        </w:tc>
        <w:tc>
          <w:tcPr>
            <w:tcW w:w="2673" w:type="dxa"/>
            <w:tcBorders>
              <w:top w:val="single" w:sz="12" w:space="0" w:color="auto"/>
              <w:bottom w:val="single" w:sz="12" w:space="0" w:color="auto"/>
            </w:tcBorders>
          </w:tcPr>
          <w:p w:rsidR="00B97110" w:rsidRDefault="00B17142" w:rsidP="00DA7448">
            <w:r w:rsidRPr="00CD0419">
              <w:rPr>
                <w:b/>
              </w:rPr>
              <w:t>DocumentNumber</w:t>
            </w:r>
            <w:r>
              <w:t xml:space="preserve">, </w:t>
            </w:r>
            <w:r w:rsidRPr="00CD0419">
              <w:rPr>
                <w:i/>
              </w:rPr>
              <w:t>UnsupportedAttributes</w:t>
            </w:r>
          </w:p>
        </w:tc>
      </w:tr>
      <w:tr w:rsidR="000B5125" w:rsidTr="00AF0E6F">
        <w:tc>
          <w:tcPr>
            <w:tcW w:w="3040" w:type="dxa"/>
            <w:tcBorders>
              <w:top w:val="single" w:sz="12" w:space="0" w:color="auto"/>
              <w:bottom w:val="single" w:sz="12" w:space="0" w:color="auto"/>
            </w:tcBorders>
          </w:tcPr>
          <w:p w:rsidR="000B5125" w:rsidRDefault="000B5125" w:rsidP="00514A57">
            <w:r>
              <w:t>SetFaxOutDocumentElements</w:t>
            </w:r>
          </w:p>
        </w:tc>
        <w:tc>
          <w:tcPr>
            <w:tcW w:w="4718" w:type="dxa"/>
            <w:tcBorders>
              <w:top w:val="single" w:sz="12" w:space="0" w:color="auto"/>
              <w:bottom w:val="single" w:sz="12" w:space="0" w:color="auto"/>
            </w:tcBorders>
          </w:tcPr>
          <w:p w:rsidR="000B5125" w:rsidRPr="00844CE3" w:rsidRDefault="000B5125" w:rsidP="00514A57">
            <w:pPr>
              <w:rPr>
                <w:i/>
              </w:rPr>
            </w:pPr>
            <w:r>
              <w:rPr>
                <w:b/>
              </w:rPr>
              <w:t xml:space="preserve">DocumentNumber, </w:t>
            </w:r>
            <w:r w:rsidRPr="007C4BBC">
              <w:rPr>
                <w:i/>
              </w:rPr>
              <w:t>ElementsNaturalLanguage</w:t>
            </w:r>
            <w:r>
              <w:t xml:space="preserve">, </w:t>
            </w:r>
            <w:r>
              <w:rPr>
                <w:b/>
              </w:rPr>
              <w:t xml:space="preserve">FaxOutDocumentTicket, </w:t>
            </w:r>
            <w:r w:rsidRPr="00DE307A">
              <w:rPr>
                <w:b/>
              </w:rPr>
              <w:t>JobId</w:t>
            </w:r>
            <w:r>
              <w:rPr>
                <w:b/>
              </w:rPr>
              <w:t xml:space="preserve">, </w:t>
            </w:r>
            <w:r w:rsidRPr="00844CE3">
              <w:rPr>
                <w:i/>
              </w:rPr>
              <w:t>Message</w:t>
            </w:r>
            <w:r>
              <w:t xml:space="preserve">, </w:t>
            </w:r>
            <w:r w:rsidRPr="00F8609A">
              <w:rPr>
                <w:b/>
              </w:rPr>
              <w:t>RequestingUserName</w:t>
            </w:r>
          </w:p>
        </w:tc>
        <w:tc>
          <w:tcPr>
            <w:tcW w:w="2673" w:type="dxa"/>
            <w:tcBorders>
              <w:top w:val="single" w:sz="12" w:space="0" w:color="auto"/>
              <w:bottom w:val="single" w:sz="12" w:space="0" w:color="auto"/>
            </w:tcBorders>
          </w:tcPr>
          <w:p w:rsidR="000B5125" w:rsidRPr="00844CE3" w:rsidRDefault="000B5125" w:rsidP="00DA7448">
            <w:pPr>
              <w:rPr>
                <w:i/>
              </w:rPr>
            </w:pPr>
            <w:r w:rsidRPr="00B17142">
              <w:rPr>
                <w:i/>
              </w:rPr>
              <w:t>UnsupportedElements</w:t>
            </w:r>
          </w:p>
        </w:tc>
      </w:tr>
      <w:tr w:rsidR="000B5125" w:rsidTr="00AF0E6F">
        <w:tc>
          <w:tcPr>
            <w:tcW w:w="3040" w:type="dxa"/>
            <w:tcBorders>
              <w:top w:val="single" w:sz="12" w:space="0" w:color="auto"/>
              <w:bottom w:val="single" w:sz="12" w:space="0" w:color="auto"/>
            </w:tcBorders>
          </w:tcPr>
          <w:p w:rsidR="000B5125" w:rsidRDefault="000B5125" w:rsidP="00514A57">
            <w:r>
              <w:t>SetFaxOutJobElements</w:t>
            </w:r>
          </w:p>
        </w:tc>
        <w:tc>
          <w:tcPr>
            <w:tcW w:w="4718" w:type="dxa"/>
            <w:tcBorders>
              <w:top w:val="single" w:sz="12" w:space="0" w:color="auto"/>
              <w:bottom w:val="single" w:sz="12" w:space="0" w:color="auto"/>
            </w:tcBorders>
          </w:tcPr>
          <w:p w:rsidR="000B5125" w:rsidRPr="00844CE3" w:rsidRDefault="000B5125" w:rsidP="00514A57">
            <w:pPr>
              <w:rPr>
                <w:i/>
              </w:rPr>
            </w:pPr>
            <w:r w:rsidRPr="007C4BBC">
              <w:rPr>
                <w:i/>
              </w:rPr>
              <w:t>ElementsNaturalLanguage</w:t>
            </w:r>
            <w:r>
              <w:t xml:space="preserve">, </w:t>
            </w:r>
            <w:r>
              <w:rPr>
                <w:b/>
              </w:rPr>
              <w:t xml:space="preserve">FaxOutJobTicket, </w:t>
            </w:r>
            <w:r w:rsidRPr="00DE307A">
              <w:rPr>
                <w:b/>
              </w:rPr>
              <w:t>JobId</w:t>
            </w:r>
            <w:r>
              <w:rPr>
                <w:b/>
              </w:rPr>
              <w:t xml:space="preserve">, </w:t>
            </w:r>
            <w:r w:rsidRPr="00844CE3">
              <w:rPr>
                <w:i/>
              </w:rPr>
              <w:t>Message</w:t>
            </w:r>
            <w:r>
              <w:t xml:space="preserve">, </w:t>
            </w:r>
            <w:r w:rsidRPr="00F8609A">
              <w:rPr>
                <w:b/>
              </w:rPr>
              <w:t>RequestingUserName</w:t>
            </w:r>
          </w:p>
        </w:tc>
        <w:tc>
          <w:tcPr>
            <w:tcW w:w="2673" w:type="dxa"/>
            <w:tcBorders>
              <w:top w:val="single" w:sz="12" w:space="0" w:color="auto"/>
              <w:bottom w:val="single" w:sz="12" w:space="0" w:color="auto"/>
            </w:tcBorders>
          </w:tcPr>
          <w:p w:rsidR="000B5125" w:rsidRPr="00844CE3" w:rsidRDefault="000B5125" w:rsidP="00DA7448">
            <w:pPr>
              <w:rPr>
                <w:i/>
              </w:rPr>
            </w:pPr>
            <w:r w:rsidRPr="00B17142">
              <w:rPr>
                <w:i/>
              </w:rPr>
              <w:t>UnsupportedElements</w:t>
            </w:r>
          </w:p>
        </w:tc>
      </w:tr>
      <w:tr w:rsidR="00996026" w:rsidRPr="00CD0419" w:rsidTr="00B92C3F">
        <w:tc>
          <w:tcPr>
            <w:tcW w:w="3040" w:type="dxa"/>
          </w:tcPr>
          <w:p w:rsidR="00996026" w:rsidRDefault="00996026" w:rsidP="00B92C3F">
            <w:r>
              <w:t>SuspendCurrentFaxOutJob</w:t>
            </w:r>
          </w:p>
        </w:tc>
        <w:tc>
          <w:tcPr>
            <w:tcW w:w="4718" w:type="dxa"/>
          </w:tcPr>
          <w:p w:rsidR="00996026" w:rsidRPr="00844CE3" w:rsidRDefault="00996026" w:rsidP="00B92C3F">
            <w:pPr>
              <w:rPr>
                <w:i/>
              </w:rPr>
            </w:pPr>
            <w:r w:rsidRPr="007C4BBC">
              <w:rPr>
                <w:i/>
              </w:rPr>
              <w:t>ElementsNaturalLanguage</w:t>
            </w:r>
            <w:r>
              <w:t xml:space="preserve">, </w:t>
            </w:r>
            <w:r w:rsidRPr="00514A57">
              <w:rPr>
                <w:i/>
              </w:rPr>
              <w:t>JobId</w:t>
            </w:r>
            <w:r w:rsidRPr="00514A57">
              <w:t xml:space="preserve">, </w:t>
            </w:r>
            <w:r w:rsidRPr="00844CE3">
              <w:rPr>
                <w:i/>
              </w:rPr>
              <w:t>Message</w:t>
            </w:r>
            <w:r>
              <w:t xml:space="preserve">, </w:t>
            </w:r>
            <w:r w:rsidRPr="00F8609A">
              <w:rPr>
                <w:b/>
              </w:rPr>
              <w:t>RequestingUserName</w:t>
            </w:r>
          </w:p>
        </w:tc>
        <w:tc>
          <w:tcPr>
            <w:tcW w:w="2673" w:type="dxa"/>
          </w:tcPr>
          <w:p w:rsidR="00996026" w:rsidRPr="00844CE3" w:rsidRDefault="00996026" w:rsidP="00B92C3F">
            <w:pPr>
              <w:rPr>
                <w:i/>
              </w:rPr>
            </w:pPr>
          </w:p>
        </w:tc>
      </w:tr>
      <w:tr w:rsidR="00514A57" w:rsidTr="00AF0E6F">
        <w:tc>
          <w:tcPr>
            <w:tcW w:w="3040" w:type="dxa"/>
            <w:tcBorders>
              <w:top w:val="single" w:sz="12" w:space="0" w:color="auto"/>
              <w:bottom w:val="single" w:sz="12" w:space="0" w:color="auto"/>
            </w:tcBorders>
          </w:tcPr>
          <w:p w:rsidR="00514A57" w:rsidRPr="00A14A31" w:rsidRDefault="00514A57" w:rsidP="00514A57">
            <w:r>
              <w:t>Validate</w:t>
            </w:r>
            <w:r w:rsidRPr="00A14A31">
              <w:t>FaxOut</w:t>
            </w:r>
            <w:r>
              <w:t>DocumentTicket</w:t>
            </w:r>
          </w:p>
        </w:tc>
        <w:tc>
          <w:tcPr>
            <w:tcW w:w="4718" w:type="dxa"/>
            <w:tcBorders>
              <w:top w:val="single" w:sz="12" w:space="0" w:color="auto"/>
              <w:bottom w:val="single" w:sz="12" w:space="0" w:color="auto"/>
            </w:tcBorders>
          </w:tcPr>
          <w:p w:rsidR="00514A57" w:rsidRPr="00A11D9B" w:rsidRDefault="00514A57" w:rsidP="00514A57">
            <w:pPr>
              <w:rPr>
                <w:i/>
              </w:rPr>
            </w:pPr>
            <w:r w:rsidRPr="00844CE3">
              <w:rPr>
                <w:i/>
              </w:rPr>
              <w:t>ElementsNaturalLanguage</w:t>
            </w:r>
            <w:r>
              <w:rPr>
                <w:b/>
              </w:rPr>
              <w:t xml:space="preserve">, </w:t>
            </w:r>
            <w:r w:rsidRPr="00CD0419">
              <w:rPr>
                <w:b/>
              </w:rPr>
              <w:t>FaxOut</w:t>
            </w:r>
            <w:r>
              <w:rPr>
                <w:b/>
              </w:rPr>
              <w:t>Document</w:t>
            </w:r>
            <w:r w:rsidRPr="00CD0419">
              <w:rPr>
                <w:b/>
              </w:rPr>
              <w:t>Ticket</w:t>
            </w:r>
            <w:r>
              <w:t xml:space="preserve">, </w:t>
            </w:r>
            <w:r w:rsidRPr="00F8609A">
              <w:rPr>
                <w:b/>
              </w:rPr>
              <w:t>RequestingUserName</w:t>
            </w:r>
          </w:p>
        </w:tc>
        <w:tc>
          <w:tcPr>
            <w:tcW w:w="2673" w:type="dxa"/>
            <w:tcBorders>
              <w:top w:val="single" w:sz="12" w:space="0" w:color="auto"/>
              <w:bottom w:val="single" w:sz="12" w:space="0" w:color="auto"/>
            </w:tcBorders>
          </w:tcPr>
          <w:p w:rsidR="00514A57" w:rsidRPr="00CD0419" w:rsidRDefault="00514A57" w:rsidP="00DA7448">
            <w:pPr>
              <w:rPr>
                <w:b/>
              </w:rPr>
            </w:pPr>
            <w:r w:rsidRPr="00844CE3">
              <w:rPr>
                <w:i/>
              </w:rPr>
              <w:t>UnsupportedElements</w:t>
            </w:r>
          </w:p>
        </w:tc>
      </w:tr>
    </w:tbl>
    <w:p w:rsidR="00E16BF8" w:rsidRDefault="00E16BF8" w:rsidP="00E16BF8">
      <w:pPr>
        <w:pStyle w:val="Caption"/>
      </w:pPr>
      <w:bookmarkStart w:id="721" w:name="_Ref295293759"/>
      <w:bookmarkStart w:id="722" w:name="_Toc301596573"/>
      <w:r>
        <w:t xml:space="preserve">Table </w:t>
      </w:r>
      <w:r w:rsidR="00C3696C">
        <w:fldChar w:fldCharType="begin"/>
      </w:r>
      <w:r>
        <w:instrText xml:space="preserve"> SEQ Table \* ARABIC </w:instrText>
      </w:r>
      <w:r w:rsidR="00C3696C">
        <w:fldChar w:fldCharType="separate"/>
      </w:r>
      <w:r w:rsidR="00020F17">
        <w:rPr>
          <w:noProof/>
        </w:rPr>
        <w:t>4</w:t>
      </w:r>
      <w:r w:rsidR="00C3696C">
        <w:fldChar w:fldCharType="end"/>
      </w:r>
      <w:bookmarkEnd w:id="721"/>
      <w:r>
        <w:t xml:space="preserve"> Administrative Operations</w:t>
      </w:r>
      <w:bookmarkEnd w:id="718"/>
      <w:bookmarkEnd w:id="722"/>
    </w:p>
    <w:tbl>
      <w:tblPr>
        <w:tblStyle w:val="TableGrid"/>
        <w:tblW w:w="0" w:type="auto"/>
        <w:tblLook w:val="0420" w:firstRow="1" w:lastRow="0" w:firstColumn="0" w:lastColumn="0" w:noHBand="0" w:noVBand="1"/>
      </w:tblPr>
      <w:tblGrid>
        <w:gridCol w:w="3518"/>
        <w:gridCol w:w="4404"/>
        <w:gridCol w:w="2504"/>
      </w:tblGrid>
      <w:tr w:rsidR="00E16BF8" w:rsidTr="000B5125">
        <w:trPr>
          <w:tblHeader/>
        </w:trPr>
        <w:tc>
          <w:tcPr>
            <w:tcW w:w="3518" w:type="dxa"/>
            <w:tcBorders>
              <w:top w:val="single" w:sz="12" w:space="0" w:color="auto"/>
              <w:left w:val="single" w:sz="12" w:space="0" w:color="auto"/>
              <w:bottom w:val="single" w:sz="12" w:space="0" w:color="auto"/>
              <w:right w:val="single" w:sz="12" w:space="0" w:color="auto"/>
            </w:tcBorders>
            <w:shd w:val="pct5" w:color="auto" w:fill="auto"/>
          </w:tcPr>
          <w:p w:rsidR="00E16BF8" w:rsidRDefault="00E16BF8" w:rsidP="00996026">
            <w:pPr>
              <w:keepNext/>
              <w:keepLines/>
              <w:jc w:val="center"/>
            </w:pPr>
            <w:r>
              <w:t>Administrative</w:t>
            </w:r>
            <w:r>
              <w:br/>
              <w:t xml:space="preserve"> Operation Name</w:t>
            </w:r>
          </w:p>
        </w:tc>
        <w:tc>
          <w:tcPr>
            <w:tcW w:w="4408" w:type="dxa"/>
            <w:tcBorders>
              <w:top w:val="single" w:sz="12" w:space="0" w:color="auto"/>
              <w:left w:val="single" w:sz="12" w:space="0" w:color="auto"/>
              <w:bottom w:val="single" w:sz="12" w:space="0" w:color="auto"/>
              <w:right w:val="single" w:sz="12" w:space="0" w:color="auto"/>
            </w:tcBorders>
            <w:shd w:val="pct5" w:color="auto" w:fill="auto"/>
          </w:tcPr>
          <w:p w:rsidR="00E16BF8" w:rsidRDefault="00E16BF8" w:rsidP="00996026">
            <w:pPr>
              <w:keepNext/>
              <w:keepLines/>
              <w:jc w:val="center"/>
            </w:pPr>
            <w:r>
              <w:t>Input Parameters</w:t>
            </w:r>
          </w:p>
        </w:tc>
        <w:tc>
          <w:tcPr>
            <w:tcW w:w="2505" w:type="dxa"/>
            <w:tcBorders>
              <w:top w:val="single" w:sz="12" w:space="0" w:color="auto"/>
              <w:left w:val="single" w:sz="12" w:space="0" w:color="auto"/>
              <w:bottom w:val="single" w:sz="12" w:space="0" w:color="auto"/>
              <w:right w:val="single" w:sz="12" w:space="0" w:color="auto"/>
            </w:tcBorders>
            <w:shd w:val="pct5" w:color="auto" w:fill="auto"/>
          </w:tcPr>
          <w:p w:rsidR="00E16BF8" w:rsidRDefault="00E16BF8" w:rsidP="00996026">
            <w:pPr>
              <w:keepNext/>
              <w:keepLines/>
              <w:jc w:val="center"/>
            </w:pPr>
            <w:r>
              <w:t>Output Parameters</w:t>
            </w:r>
          </w:p>
        </w:tc>
      </w:tr>
      <w:tr w:rsidR="00DF25EB" w:rsidTr="000B5125">
        <w:tc>
          <w:tcPr>
            <w:tcW w:w="3518" w:type="dxa"/>
            <w:tcBorders>
              <w:top w:val="single" w:sz="12" w:space="0" w:color="auto"/>
            </w:tcBorders>
          </w:tcPr>
          <w:p w:rsidR="00DF25EB" w:rsidRPr="00561CD5" w:rsidRDefault="00DF25EB" w:rsidP="00F316AC">
            <w:r w:rsidRPr="00A14A31">
              <w:t>CancelFaxOutJobs</w:t>
            </w:r>
          </w:p>
        </w:tc>
        <w:tc>
          <w:tcPr>
            <w:tcW w:w="4408" w:type="dxa"/>
            <w:tcBorders>
              <w:top w:val="single" w:sz="12" w:space="0" w:color="auto"/>
            </w:tcBorders>
          </w:tcPr>
          <w:p w:rsidR="00DF25EB" w:rsidRPr="00844CE3" w:rsidRDefault="00DF25EB" w:rsidP="004A5AE6">
            <w:r w:rsidRPr="00844CE3">
              <w:rPr>
                <w:i/>
              </w:rPr>
              <w:t>ElementsNaturalLanguage</w:t>
            </w:r>
            <w:r>
              <w:rPr>
                <w:b/>
              </w:rPr>
              <w:t xml:space="preserve">, </w:t>
            </w:r>
            <w:r w:rsidRPr="007C4BBC">
              <w:rPr>
                <w:i/>
              </w:rPr>
              <w:t>JobIds</w:t>
            </w:r>
            <w:r>
              <w:t xml:space="preserve">, </w:t>
            </w:r>
            <w:r w:rsidRPr="00844CE3">
              <w:rPr>
                <w:i/>
              </w:rPr>
              <w:t>Message</w:t>
            </w:r>
            <w:r>
              <w:t xml:space="preserve">, </w:t>
            </w:r>
            <w:r w:rsidRPr="00F8609A">
              <w:rPr>
                <w:b/>
              </w:rPr>
              <w:t>RequestingUserName</w:t>
            </w:r>
          </w:p>
        </w:tc>
        <w:tc>
          <w:tcPr>
            <w:tcW w:w="2505" w:type="dxa"/>
            <w:tcBorders>
              <w:top w:val="single" w:sz="12" w:space="0" w:color="auto"/>
            </w:tcBorders>
          </w:tcPr>
          <w:p w:rsidR="00DF25EB" w:rsidRDefault="00DF25EB" w:rsidP="00F316AC">
            <w:r w:rsidRPr="00844CE3">
              <w:rPr>
                <w:i/>
              </w:rPr>
              <w:t>JobIds</w:t>
            </w:r>
          </w:p>
        </w:tc>
      </w:tr>
      <w:tr w:rsidR="00E16BF8" w:rsidTr="000B5125">
        <w:tc>
          <w:tcPr>
            <w:tcW w:w="3518" w:type="dxa"/>
            <w:tcBorders>
              <w:top w:val="single" w:sz="12" w:space="0" w:color="auto"/>
            </w:tcBorders>
          </w:tcPr>
          <w:p w:rsidR="00E16BF8" w:rsidRDefault="00E16BF8" w:rsidP="00F316AC">
            <w:r w:rsidRPr="00561CD5">
              <w:t>Disable</w:t>
            </w:r>
            <w:r w:rsidR="002E4AAB">
              <w:t>FaxOut</w:t>
            </w:r>
            <w:r>
              <w:t>Service</w:t>
            </w:r>
          </w:p>
        </w:tc>
        <w:tc>
          <w:tcPr>
            <w:tcW w:w="4408" w:type="dxa"/>
            <w:tcBorders>
              <w:top w:val="single" w:sz="12" w:space="0" w:color="auto"/>
            </w:tcBorders>
          </w:tcPr>
          <w:p w:rsidR="00E16BF8" w:rsidRDefault="004A5AE6" w:rsidP="004A5AE6">
            <w:r w:rsidRPr="007C4BBC">
              <w:rPr>
                <w:i/>
              </w:rPr>
              <w:t>ElementsNaturalLanguage</w:t>
            </w:r>
            <w:r>
              <w:t xml:space="preserve">, </w:t>
            </w:r>
            <w:r w:rsidRPr="00844CE3">
              <w:rPr>
                <w:i/>
              </w:rPr>
              <w:t>Message</w:t>
            </w:r>
            <w:r>
              <w:t xml:space="preserve">, </w:t>
            </w:r>
            <w:r w:rsidRPr="00F8609A">
              <w:rPr>
                <w:b/>
              </w:rPr>
              <w:t>RequestingUserName</w:t>
            </w:r>
          </w:p>
        </w:tc>
        <w:tc>
          <w:tcPr>
            <w:tcW w:w="2505" w:type="dxa"/>
            <w:tcBorders>
              <w:top w:val="single" w:sz="12" w:space="0" w:color="auto"/>
            </w:tcBorders>
          </w:tcPr>
          <w:p w:rsidR="00E16BF8" w:rsidRDefault="00E16BF8" w:rsidP="00F316AC"/>
        </w:tc>
      </w:tr>
      <w:tr w:rsidR="00E16BF8" w:rsidTr="000B5125">
        <w:tc>
          <w:tcPr>
            <w:tcW w:w="3518" w:type="dxa"/>
          </w:tcPr>
          <w:p w:rsidR="00E16BF8" w:rsidRDefault="00E16BF8" w:rsidP="00F316AC">
            <w:r w:rsidRPr="00561CD5">
              <w:t>Enable</w:t>
            </w:r>
            <w:r w:rsidR="002E4AAB">
              <w:t>FaxOut</w:t>
            </w:r>
            <w:r>
              <w:t>Service</w:t>
            </w:r>
          </w:p>
        </w:tc>
        <w:tc>
          <w:tcPr>
            <w:tcW w:w="4408" w:type="dxa"/>
          </w:tcPr>
          <w:p w:rsidR="00E16BF8" w:rsidRDefault="004A5AE6" w:rsidP="00F316AC">
            <w:r w:rsidRPr="007C4BBC">
              <w:rPr>
                <w:i/>
              </w:rPr>
              <w:t>ElementsNaturalLanguage</w:t>
            </w:r>
            <w:r>
              <w:t xml:space="preserve">, </w:t>
            </w:r>
            <w:r w:rsidRPr="00844CE3">
              <w:rPr>
                <w:i/>
              </w:rPr>
              <w:t>Message</w:t>
            </w:r>
            <w:r>
              <w:t xml:space="preserve">, </w:t>
            </w:r>
            <w:r w:rsidRPr="00F8609A">
              <w:rPr>
                <w:b/>
              </w:rPr>
              <w:t>RequestingUserName</w:t>
            </w:r>
          </w:p>
        </w:tc>
        <w:tc>
          <w:tcPr>
            <w:tcW w:w="2505" w:type="dxa"/>
          </w:tcPr>
          <w:p w:rsidR="00E16BF8" w:rsidRDefault="00E16BF8" w:rsidP="00F316AC"/>
        </w:tc>
      </w:tr>
      <w:tr w:rsidR="00C1412F" w:rsidTr="000B5125">
        <w:tc>
          <w:tcPr>
            <w:tcW w:w="3518" w:type="dxa"/>
          </w:tcPr>
          <w:p w:rsidR="00C1412F" w:rsidRPr="00561CD5" w:rsidRDefault="00C1412F" w:rsidP="00F316AC">
            <w:r w:rsidRPr="00561CD5">
              <w:t>Hold</w:t>
            </w:r>
            <w:r>
              <w:t>NewFaxOutJob</w:t>
            </w:r>
            <w:r w:rsidR="005B5F3B">
              <w:t>s</w:t>
            </w:r>
          </w:p>
        </w:tc>
        <w:tc>
          <w:tcPr>
            <w:tcW w:w="4408" w:type="dxa"/>
          </w:tcPr>
          <w:p w:rsidR="00A86F52" w:rsidRDefault="000C0C83" w:rsidP="000C0C83">
            <w:r w:rsidRPr="007C4BBC">
              <w:rPr>
                <w:i/>
              </w:rPr>
              <w:t>ElementsNaturalLanguage</w:t>
            </w:r>
            <w:r w:rsidRPr="000C0C83">
              <w:rPr>
                <w:b/>
              </w:rPr>
              <w:t xml:space="preserve">, </w:t>
            </w:r>
            <w:r w:rsidR="00DF17AC">
              <w:rPr>
                <w:b/>
              </w:rPr>
              <w:br/>
            </w:r>
            <w:r w:rsidRPr="000C0C83">
              <w:rPr>
                <w:b/>
              </w:rPr>
              <w:t>JobHoldUntil | JobHoldUntilTime</w:t>
            </w:r>
            <w:r>
              <w:t xml:space="preserve">, </w:t>
            </w:r>
          </w:p>
          <w:p w:rsidR="00C1412F" w:rsidRPr="00C1412F" w:rsidRDefault="000C0C83" w:rsidP="000C0C83">
            <w:pPr>
              <w:rPr>
                <w:b/>
              </w:rPr>
            </w:pPr>
            <w:r w:rsidRPr="00844CE3">
              <w:rPr>
                <w:i/>
              </w:rPr>
              <w:t>Message</w:t>
            </w:r>
            <w:r>
              <w:t xml:space="preserve">, </w:t>
            </w:r>
            <w:r w:rsidRPr="00F8609A">
              <w:rPr>
                <w:b/>
              </w:rPr>
              <w:t>RequestingUserName</w:t>
            </w:r>
          </w:p>
        </w:tc>
        <w:tc>
          <w:tcPr>
            <w:tcW w:w="2505" w:type="dxa"/>
          </w:tcPr>
          <w:p w:rsidR="00C1412F" w:rsidRDefault="00C1412F" w:rsidP="00F316AC"/>
        </w:tc>
      </w:tr>
      <w:tr w:rsidR="00C1412F" w:rsidTr="000B5125">
        <w:tc>
          <w:tcPr>
            <w:tcW w:w="3518" w:type="dxa"/>
          </w:tcPr>
          <w:p w:rsidR="00C1412F" w:rsidRDefault="00C1412F" w:rsidP="00F316AC">
            <w:r>
              <w:lastRenderedPageBreak/>
              <w:t>PauseFaxOutService</w:t>
            </w:r>
          </w:p>
        </w:tc>
        <w:tc>
          <w:tcPr>
            <w:tcW w:w="4408" w:type="dxa"/>
          </w:tcPr>
          <w:p w:rsidR="00C1412F" w:rsidRDefault="004A5AE6" w:rsidP="00F316AC">
            <w:r w:rsidRPr="007C4BBC">
              <w:rPr>
                <w:i/>
              </w:rPr>
              <w:t>ElementsNaturalLanguage</w:t>
            </w:r>
            <w:r>
              <w:t xml:space="preserve">, </w:t>
            </w:r>
            <w:r w:rsidRPr="00844CE3">
              <w:rPr>
                <w:i/>
              </w:rPr>
              <w:t>Message</w:t>
            </w:r>
            <w:r>
              <w:t xml:space="preserve">, </w:t>
            </w:r>
            <w:r w:rsidRPr="00F8609A">
              <w:rPr>
                <w:b/>
              </w:rPr>
              <w:t>RequestingUserName</w:t>
            </w:r>
          </w:p>
        </w:tc>
        <w:tc>
          <w:tcPr>
            <w:tcW w:w="2505" w:type="dxa"/>
          </w:tcPr>
          <w:p w:rsidR="00C1412F" w:rsidRDefault="00C1412F" w:rsidP="00F316AC"/>
        </w:tc>
      </w:tr>
      <w:tr w:rsidR="005B5F3B" w:rsidTr="000B5125">
        <w:tc>
          <w:tcPr>
            <w:tcW w:w="3518" w:type="dxa"/>
          </w:tcPr>
          <w:p w:rsidR="005B5F3B" w:rsidRDefault="005B5F3B" w:rsidP="00BD4C62">
            <w:r>
              <w:t>PauseFaxOutServiceAfterCurrentJob</w:t>
            </w:r>
          </w:p>
        </w:tc>
        <w:tc>
          <w:tcPr>
            <w:tcW w:w="4408" w:type="dxa"/>
          </w:tcPr>
          <w:p w:rsidR="005B5F3B" w:rsidRDefault="004A5AE6" w:rsidP="00BD4C62">
            <w:r w:rsidRPr="007C4BBC">
              <w:rPr>
                <w:i/>
              </w:rPr>
              <w:t>ElementsNaturalLanguage</w:t>
            </w:r>
            <w:r>
              <w:t xml:space="preserve">, </w:t>
            </w:r>
            <w:r w:rsidRPr="00844CE3">
              <w:rPr>
                <w:i/>
              </w:rPr>
              <w:t>Message</w:t>
            </w:r>
            <w:r>
              <w:t xml:space="preserve">, </w:t>
            </w:r>
            <w:r w:rsidRPr="00F8609A">
              <w:rPr>
                <w:b/>
              </w:rPr>
              <w:t>RequestingUserName</w:t>
            </w:r>
          </w:p>
        </w:tc>
        <w:tc>
          <w:tcPr>
            <w:tcW w:w="2505" w:type="dxa"/>
          </w:tcPr>
          <w:p w:rsidR="005B5F3B" w:rsidRDefault="005B5F3B" w:rsidP="00BD4C62"/>
        </w:tc>
      </w:tr>
      <w:tr w:rsidR="00C1412F" w:rsidTr="000B5125">
        <w:tc>
          <w:tcPr>
            <w:tcW w:w="3518" w:type="dxa"/>
          </w:tcPr>
          <w:p w:rsidR="00C1412F" w:rsidRPr="00561CD5" w:rsidRDefault="00C1412F" w:rsidP="00F316AC">
            <w:r>
              <w:t>PromoteFaxOutJob</w:t>
            </w:r>
          </w:p>
        </w:tc>
        <w:tc>
          <w:tcPr>
            <w:tcW w:w="4408" w:type="dxa"/>
          </w:tcPr>
          <w:p w:rsidR="00C1412F" w:rsidRPr="00DE307A" w:rsidRDefault="000C0C83" w:rsidP="00F316AC">
            <w:pPr>
              <w:rPr>
                <w:b/>
              </w:rPr>
            </w:pPr>
            <w:r w:rsidRPr="007C4BBC">
              <w:rPr>
                <w:i/>
              </w:rPr>
              <w:t>ElementsNaturalLanguage</w:t>
            </w:r>
            <w:r w:rsidRPr="000C0C83">
              <w:rPr>
                <w:b/>
              </w:rPr>
              <w:t xml:space="preserve">, </w:t>
            </w:r>
            <w:r w:rsidR="00C1412F">
              <w:rPr>
                <w:b/>
              </w:rPr>
              <w:t>JobId</w:t>
            </w:r>
            <w:r w:rsidRPr="000C0C83">
              <w:rPr>
                <w:b/>
              </w:rPr>
              <w:t>,</w:t>
            </w:r>
            <w:r>
              <w:t xml:space="preserve"> </w:t>
            </w:r>
            <w:r w:rsidRPr="00844CE3">
              <w:rPr>
                <w:i/>
              </w:rPr>
              <w:t>Message</w:t>
            </w:r>
            <w:r w:rsidR="00C1412F" w:rsidRPr="000C0C83">
              <w:t>,</w:t>
            </w:r>
            <w:r w:rsidR="00C1412F">
              <w:rPr>
                <w:b/>
              </w:rPr>
              <w:t xml:space="preserve"> </w:t>
            </w:r>
            <w:r w:rsidR="00C1412F" w:rsidRPr="00E763DA">
              <w:rPr>
                <w:i/>
              </w:rPr>
              <w:t>PredecessorJobId</w:t>
            </w:r>
            <w:r w:rsidRPr="000C0C83">
              <w:rPr>
                <w:b/>
              </w:rPr>
              <w:t>,</w:t>
            </w:r>
            <w:r>
              <w:t xml:space="preserve"> </w:t>
            </w:r>
            <w:r w:rsidRPr="00F8609A">
              <w:rPr>
                <w:b/>
              </w:rPr>
              <w:t>RequestingUserName</w:t>
            </w:r>
          </w:p>
        </w:tc>
        <w:tc>
          <w:tcPr>
            <w:tcW w:w="2505" w:type="dxa"/>
          </w:tcPr>
          <w:p w:rsidR="00C1412F" w:rsidRDefault="00C1412F" w:rsidP="00F316AC"/>
        </w:tc>
      </w:tr>
      <w:tr w:rsidR="005B5F3B" w:rsidTr="000B5125">
        <w:tc>
          <w:tcPr>
            <w:tcW w:w="3518" w:type="dxa"/>
          </w:tcPr>
          <w:p w:rsidR="005B5F3B" w:rsidRDefault="005B5F3B" w:rsidP="00BD4C62">
            <w:r w:rsidRPr="00561CD5">
              <w:t>Release</w:t>
            </w:r>
            <w:r>
              <w:t>NewFaxOutJobs</w:t>
            </w:r>
          </w:p>
        </w:tc>
        <w:tc>
          <w:tcPr>
            <w:tcW w:w="4408" w:type="dxa"/>
          </w:tcPr>
          <w:p w:rsidR="005B5F3B" w:rsidRDefault="004A5AE6" w:rsidP="00BD4C62">
            <w:r w:rsidRPr="007C4BBC">
              <w:rPr>
                <w:i/>
              </w:rPr>
              <w:t>ElementsNaturalLanguage</w:t>
            </w:r>
            <w:r>
              <w:t xml:space="preserve">, </w:t>
            </w:r>
            <w:r w:rsidRPr="00844CE3">
              <w:rPr>
                <w:i/>
              </w:rPr>
              <w:t>Message</w:t>
            </w:r>
            <w:r>
              <w:t xml:space="preserve">, </w:t>
            </w:r>
            <w:r w:rsidRPr="00F8609A">
              <w:rPr>
                <w:b/>
              </w:rPr>
              <w:t>RequestingUserName</w:t>
            </w:r>
          </w:p>
        </w:tc>
        <w:tc>
          <w:tcPr>
            <w:tcW w:w="2505" w:type="dxa"/>
          </w:tcPr>
          <w:p w:rsidR="005B5F3B" w:rsidRDefault="005B5F3B" w:rsidP="00BD4C62"/>
        </w:tc>
      </w:tr>
      <w:tr w:rsidR="00CD0419" w:rsidTr="000B5125">
        <w:tc>
          <w:tcPr>
            <w:tcW w:w="3518" w:type="dxa"/>
          </w:tcPr>
          <w:p w:rsidR="00CD0419" w:rsidRDefault="00CD0419" w:rsidP="00BD4C62">
            <w:r>
              <w:t>RestartFaxOutService</w:t>
            </w:r>
          </w:p>
        </w:tc>
        <w:tc>
          <w:tcPr>
            <w:tcW w:w="4408" w:type="dxa"/>
          </w:tcPr>
          <w:p w:rsidR="00CD0419" w:rsidRDefault="000B5125" w:rsidP="00BD4C62">
            <w:r w:rsidRPr="00C90670">
              <w:rPr>
                <w:i/>
              </w:rPr>
              <w:t>ElementsNaturalLanguage</w:t>
            </w:r>
            <w:r>
              <w:rPr>
                <w:b/>
              </w:rPr>
              <w:t>,</w:t>
            </w:r>
            <w:r w:rsidR="00A86F52">
              <w:rPr>
                <w:b/>
              </w:rPr>
              <w:t xml:space="preserve"> </w:t>
            </w:r>
            <w:r w:rsidRPr="00C54459">
              <w:rPr>
                <w:i/>
              </w:rPr>
              <w:t>IsAcceptingJobs</w:t>
            </w:r>
            <w:r>
              <w:rPr>
                <w:b/>
              </w:rPr>
              <w:t xml:space="preserve">, </w:t>
            </w:r>
            <w:r w:rsidRPr="00C90670">
              <w:rPr>
                <w:i/>
              </w:rPr>
              <w:t>Message</w:t>
            </w:r>
            <w:r>
              <w:t xml:space="preserve">, </w:t>
            </w:r>
            <w:r w:rsidRPr="008A4F40">
              <w:rPr>
                <w:b/>
              </w:rPr>
              <w:t>RequestingUserName</w:t>
            </w:r>
            <w:r>
              <w:rPr>
                <w:b/>
              </w:rPr>
              <w:t xml:space="preserve">, </w:t>
            </w:r>
            <w:r w:rsidRPr="00C54459">
              <w:rPr>
                <w:i/>
              </w:rPr>
              <w:t>StartServicePaused</w:t>
            </w:r>
          </w:p>
        </w:tc>
        <w:tc>
          <w:tcPr>
            <w:tcW w:w="2505" w:type="dxa"/>
          </w:tcPr>
          <w:p w:rsidR="00CD0419" w:rsidRDefault="00CD0419" w:rsidP="00BD4C62"/>
        </w:tc>
      </w:tr>
      <w:tr w:rsidR="00C1412F" w:rsidTr="000B5125">
        <w:tc>
          <w:tcPr>
            <w:tcW w:w="3518" w:type="dxa"/>
          </w:tcPr>
          <w:p w:rsidR="00C1412F" w:rsidRDefault="00C1412F" w:rsidP="00F316AC">
            <w:r>
              <w:t>ResumeFaxOutService</w:t>
            </w:r>
          </w:p>
        </w:tc>
        <w:tc>
          <w:tcPr>
            <w:tcW w:w="4408" w:type="dxa"/>
          </w:tcPr>
          <w:p w:rsidR="00C1412F" w:rsidRDefault="004A5AE6" w:rsidP="00F316AC">
            <w:r w:rsidRPr="007C4BBC">
              <w:rPr>
                <w:i/>
              </w:rPr>
              <w:t>ElementsNaturalLanguage</w:t>
            </w:r>
            <w:r>
              <w:t xml:space="preserve">, </w:t>
            </w:r>
            <w:r w:rsidRPr="00844CE3">
              <w:rPr>
                <w:i/>
              </w:rPr>
              <w:t>Message</w:t>
            </w:r>
            <w:r>
              <w:t xml:space="preserve">, </w:t>
            </w:r>
            <w:r w:rsidRPr="00F8609A">
              <w:rPr>
                <w:b/>
              </w:rPr>
              <w:t>RequestingUserName</w:t>
            </w:r>
          </w:p>
        </w:tc>
        <w:tc>
          <w:tcPr>
            <w:tcW w:w="2505" w:type="dxa"/>
          </w:tcPr>
          <w:p w:rsidR="00C1412F" w:rsidRDefault="00C1412F" w:rsidP="00F316AC"/>
        </w:tc>
      </w:tr>
      <w:tr w:rsidR="00B17142" w:rsidTr="000B5125">
        <w:tc>
          <w:tcPr>
            <w:tcW w:w="3518" w:type="dxa"/>
          </w:tcPr>
          <w:p w:rsidR="00B17142" w:rsidRDefault="00B17142" w:rsidP="00F316AC">
            <w:r>
              <w:t>SetFaxOutServiceElements</w:t>
            </w:r>
          </w:p>
        </w:tc>
        <w:tc>
          <w:tcPr>
            <w:tcW w:w="4408" w:type="dxa"/>
          </w:tcPr>
          <w:p w:rsidR="00B17142" w:rsidRPr="00DE307A" w:rsidRDefault="00D71EE7" w:rsidP="00F316AC">
            <w:pPr>
              <w:rPr>
                <w:b/>
              </w:rPr>
            </w:pPr>
            <w:r w:rsidRPr="007C4BBC">
              <w:rPr>
                <w:i/>
              </w:rPr>
              <w:t>ElementsNaturalLanguage</w:t>
            </w:r>
            <w:r>
              <w:t xml:space="preserve">, </w:t>
            </w:r>
            <w:r w:rsidR="003A2E80">
              <w:rPr>
                <w:b/>
              </w:rPr>
              <w:t>FaxOutService</w:t>
            </w:r>
            <w:r w:rsidR="00B17142" w:rsidRPr="00D44D28">
              <w:rPr>
                <w:b/>
              </w:rPr>
              <w:t>Elements</w:t>
            </w:r>
            <w:r w:rsidR="00B17142">
              <w:rPr>
                <w:b/>
              </w:rPr>
              <w:t xml:space="preserve">, </w:t>
            </w:r>
            <w:r w:rsidR="00514A57" w:rsidRPr="00844CE3">
              <w:rPr>
                <w:i/>
              </w:rPr>
              <w:t>Message</w:t>
            </w:r>
            <w:r w:rsidR="00514A57">
              <w:t xml:space="preserve">, </w:t>
            </w:r>
            <w:r w:rsidR="00514A57" w:rsidRPr="00F8609A">
              <w:rPr>
                <w:b/>
              </w:rPr>
              <w:t>RequestingUserName</w:t>
            </w:r>
          </w:p>
        </w:tc>
        <w:tc>
          <w:tcPr>
            <w:tcW w:w="2505" w:type="dxa"/>
          </w:tcPr>
          <w:p w:rsidR="00B17142" w:rsidRPr="00B17142" w:rsidRDefault="00B17142" w:rsidP="00F316AC">
            <w:pPr>
              <w:rPr>
                <w:i/>
              </w:rPr>
            </w:pPr>
            <w:r w:rsidRPr="00B17142">
              <w:rPr>
                <w:i/>
              </w:rPr>
              <w:t>UnsupportedElements</w:t>
            </w:r>
          </w:p>
        </w:tc>
      </w:tr>
      <w:tr w:rsidR="00B17142" w:rsidTr="000B5125">
        <w:tc>
          <w:tcPr>
            <w:tcW w:w="3518" w:type="dxa"/>
          </w:tcPr>
          <w:p w:rsidR="00B17142" w:rsidRDefault="00B17142" w:rsidP="00F316AC">
            <w:r>
              <w:t>ShutdownFaxOutService</w:t>
            </w:r>
          </w:p>
        </w:tc>
        <w:tc>
          <w:tcPr>
            <w:tcW w:w="4408" w:type="dxa"/>
          </w:tcPr>
          <w:p w:rsidR="00B17142" w:rsidRDefault="000B5125" w:rsidP="00A86F52">
            <w:r w:rsidRPr="00C90670">
              <w:rPr>
                <w:i/>
              </w:rPr>
              <w:t>ElementsNaturalLanguage</w:t>
            </w:r>
            <w:r>
              <w:rPr>
                <w:b/>
              </w:rPr>
              <w:t xml:space="preserve">, </w:t>
            </w:r>
            <w:r w:rsidRPr="00C90670">
              <w:rPr>
                <w:i/>
              </w:rPr>
              <w:t>Message</w:t>
            </w:r>
            <w:r>
              <w:t xml:space="preserve">, </w:t>
            </w:r>
            <w:r w:rsidRPr="008A4F40">
              <w:rPr>
                <w:b/>
              </w:rPr>
              <w:t>RequestingUserName</w:t>
            </w:r>
          </w:p>
        </w:tc>
        <w:tc>
          <w:tcPr>
            <w:tcW w:w="2505" w:type="dxa"/>
          </w:tcPr>
          <w:p w:rsidR="00B17142" w:rsidRDefault="00B17142" w:rsidP="00F316AC"/>
        </w:tc>
      </w:tr>
    </w:tbl>
    <w:p w:rsidR="00E16BF8" w:rsidRDefault="00E16BF8" w:rsidP="00E16BF8">
      <w:pPr>
        <w:keepNext/>
        <w:jc w:val="center"/>
      </w:pPr>
    </w:p>
    <w:p w:rsidR="002F5C07" w:rsidRDefault="002F5C07" w:rsidP="00851D89">
      <w:pPr>
        <w:pStyle w:val="Heading1"/>
        <w:spacing w:before="480"/>
      </w:pPr>
      <w:bookmarkStart w:id="723" w:name="_Toc204588872"/>
      <w:bookmarkStart w:id="724" w:name="_Toc204588956"/>
      <w:bookmarkStart w:id="725" w:name="_Toc204589793"/>
      <w:bookmarkStart w:id="726" w:name="_Toc204589876"/>
      <w:bookmarkStart w:id="727" w:name="_Toc204588873"/>
      <w:bookmarkStart w:id="728" w:name="_Toc204588957"/>
      <w:bookmarkStart w:id="729" w:name="_Toc204589794"/>
      <w:bookmarkStart w:id="730" w:name="_Toc204589877"/>
      <w:bookmarkStart w:id="731" w:name="_Toc204588875"/>
      <w:bookmarkStart w:id="732" w:name="_Toc204588959"/>
      <w:bookmarkStart w:id="733" w:name="_Toc204589796"/>
      <w:bookmarkStart w:id="734" w:name="_Toc204589879"/>
      <w:bookmarkStart w:id="735" w:name="_Toc204588877"/>
      <w:bookmarkStart w:id="736" w:name="_Toc204588961"/>
      <w:bookmarkStart w:id="737" w:name="_Toc204589798"/>
      <w:bookmarkStart w:id="738" w:name="_Toc204589881"/>
      <w:bookmarkStart w:id="739" w:name="_Toc204588878"/>
      <w:bookmarkStart w:id="740" w:name="_Toc204588962"/>
      <w:bookmarkStart w:id="741" w:name="_Toc204589799"/>
      <w:bookmarkStart w:id="742" w:name="_Toc204589882"/>
      <w:bookmarkStart w:id="743" w:name="_Toc199129221"/>
      <w:bookmarkStart w:id="744" w:name="_Toc199233805"/>
      <w:bookmarkStart w:id="745" w:name="_Toc199129224"/>
      <w:bookmarkStart w:id="746" w:name="_Toc199233808"/>
      <w:bookmarkStart w:id="747" w:name="_Toc199129225"/>
      <w:bookmarkStart w:id="748" w:name="_Toc199233809"/>
      <w:bookmarkStart w:id="749" w:name="_Toc199129226"/>
      <w:bookmarkStart w:id="750" w:name="_Toc199233810"/>
      <w:bookmarkStart w:id="751" w:name="_Toc199129227"/>
      <w:bookmarkStart w:id="752" w:name="_Toc199233811"/>
      <w:bookmarkStart w:id="753" w:name="_Toc199129228"/>
      <w:bookmarkStart w:id="754" w:name="_Toc199233812"/>
      <w:bookmarkStart w:id="755" w:name="_Toc199129230"/>
      <w:bookmarkStart w:id="756" w:name="_Toc199233814"/>
      <w:bookmarkStart w:id="757" w:name="_Toc199129232"/>
      <w:bookmarkStart w:id="758" w:name="_Toc199233816"/>
      <w:bookmarkStart w:id="759" w:name="_Toc199129234"/>
      <w:bookmarkStart w:id="760" w:name="_Toc199233818"/>
      <w:bookmarkStart w:id="761" w:name="_Toc199129235"/>
      <w:bookmarkStart w:id="762" w:name="_Toc199233819"/>
      <w:bookmarkStart w:id="763" w:name="_Toc199129237"/>
      <w:bookmarkStart w:id="764" w:name="_Toc199233821"/>
      <w:bookmarkStart w:id="765" w:name="_Toc199129239"/>
      <w:bookmarkStart w:id="766" w:name="_Toc199233823"/>
      <w:bookmarkStart w:id="767" w:name="_Toc199129241"/>
      <w:bookmarkStart w:id="768" w:name="_Toc199233825"/>
      <w:bookmarkStart w:id="769" w:name="_Toc199129242"/>
      <w:bookmarkStart w:id="770" w:name="_Toc199233826"/>
      <w:bookmarkStart w:id="771" w:name="_Toc199129243"/>
      <w:bookmarkStart w:id="772" w:name="_Toc199233827"/>
      <w:bookmarkStart w:id="773" w:name="_Toc199129244"/>
      <w:bookmarkStart w:id="774" w:name="_Toc199233828"/>
      <w:bookmarkStart w:id="775" w:name="_Toc199129245"/>
      <w:bookmarkStart w:id="776" w:name="_Toc199233829"/>
      <w:bookmarkStart w:id="777" w:name="_Toc199129246"/>
      <w:bookmarkStart w:id="778" w:name="_Toc199233830"/>
      <w:bookmarkStart w:id="779" w:name="_Toc170621555"/>
      <w:bookmarkStart w:id="780" w:name="_Toc177863418"/>
      <w:bookmarkStart w:id="781" w:name="_Toc178134866"/>
      <w:bookmarkStart w:id="782" w:name="_Toc188408625"/>
      <w:bookmarkStart w:id="783" w:name="_Toc194966706"/>
      <w:bookmarkStart w:id="784" w:name="_Toc301596537"/>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t>Conformance Requirements</w:t>
      </w:r>
      <w:bookmarkEnd w:id="779"/>
      <w:bookmarkEnd w:id="780"/>
      <w:bookmarkEnd w:id="781"/>
      <w:bookmarkEnd w:id="782"/>
      <w:bookmarkEnd w:id="783"/>
      <w:bookmarkEnd w:id="784"/>
    </w:p>
    <w:p w:rsidR="00927C64" w:rsidRDefault="002C4E8A" w:rsidP="00927C64">
      <w:pPr>
        <w:pStyle w:val="BodyText"/>
      </w:pPr>
      <w:r w:rsidRPr="009C6629">
        <w:t>This section describes conformance issues and requirements. This</w:t>
      </w:r>
      <w:r>
        <w:t xml:space="preserve"> </w:t>
      </w:r>
      <w:r w:rsidRPr="009C6629">
        <w:t xml:space="preserve">document introduces model entities such as </w:t>
      </w:r>
      <w:r w:rsidR="00927C64" w:rsidRPr="009C6629">
        <w:t>objects, operations</w:t>
      </w:r>
      <w:r w:rsidR="00D569B9" w:rsidRPr="009C6629">
        <w:t>, elements</w:t>
      </w:r>
      <w:r w:rsidR="00927C64" w:rsidRPr="009C6629">
        <w:t xml:space="preserve">, </w:t>
      </w:r>
      <w:r w:rsidR="00927C64">
        <w:t>element</w:t>
      </w:r>
      <w:r w:rsidR="00927C64" w:rsidRPr="009C6629">
        <w:t xml:space="preserve"> syntaxes, and </w:t>
      </w:r>
      <w:r w:rsidR="00927C64">
        <w:t>element</w:t>
      </w:r>
      <w:r w:rsidR="00927C64" w:rsidRPr="009C6629">
        <w:t xml:space="preserve"> values.  These conformance sections describe the conformance requirements which apply to these model entities.</w:t>
      </w:r>
    </w:p>
    <w:p w:rsidR="00927C64" w:rsidRDefault="00927C64" w:rsidP="00927C64">
      <w:pPr>
        <w:pStyle w:val="Heading2"/>
      </w:pPr>
      <w:bookmarkStart w:id="785" w:name="_Toc215885906"/>
      <w:bookmarkStart w:id="786" w:name="_Toc224825687"/>
      <w:bookmarkStart w:id="787" w:name="_Toc248114169"/>
      <w:bookmarkStart w:id="788" w:name="_Toc301596538"/>
      <w:r>
        <w:t>Client Conformance Requirements</w:t>
      </w:r>
      <w:bookmarkEnd w:id="785"/>
      <w:bookmarkEnd w:id="786"/>
      <w:bookmarkEnd w:id="787"/>
      <w:bookmarkEnd w:id="788"/>
    </w:p>
    <w:p w:rsidR="00927C64" w:rsidRDefault="00927C64" w:rsidP="00927C64">
      <w:pPr>
        <w:pStyle w:val="BodyText"/>
      </w:pPr>
      <w:r>
        <w:t xml:space="preserve">A </w:t>
      </w:r>
      <w:r w:rsidR="00A53B96">
        <w:t xml:space="preserve">conforming FaxOut Client </w:t>
      </w:r>
      <w:r>
        <w:t xml:space="preserve"> MUST support all REQUIRED operations as defined in this document.  For each parameter included in an operation request, a </w:t>
      </w:r>
      <w:r w:rsidR="00A53B96">
        <w:t xml:space="preserve">conforming FaxOut Client </w:t>
      </w:r>
      <w:r>
        <w:t xml:space="preserve"> MUST supply a value whose type and value syntax conforms to the requirements as specified in Section </w:t>
      </w:r>
      <w:r w:rsidR="00C3696C">
        <w:fldChar w:fldCharType="begin"/>
      </w:r>
      <w:r w:rsidR="00FE5C16">
        <w:instrText xml:space="preserve"> REF _Ref256319511 \r \h </w:instrText>
      </w:r>
      <w:r w:rsidR="00C3696C">
        <w:fldChar w:fldCharType="separate"/>
      </w:r>
      <w:r w:rsidR="00020F17">
        <w:t>5</w:t>
      </w:r>
      <w:r w:rsidR="00C3696C">
        <w:fldChar w:fldCharType="end"/>
      </w:r>
      <w:r>
        <w:t xml:space="preserve">.  A </w:t>
      </w:r>
      <w:r w:rsidR="00A53B96">
        <w:t xml:space="preserve">conforming FaxOut Client </w:t>
      </w:r>
      <w:r>
        <w:t xml:space="preserve"> MAY supply any extensions in an operation request, as long as they meet the requirements in Section</w:t>
      </w:r>
      <w:r w:rsidR="00C3696C">
        <w:fldChar w:fldCharType="begin"/>
      </w:r>
      <w:r>
        <w:instrText xml:space="preserve"> REF _Ref210955278 \r \h </w:instrText>
      </w:r>
      <w:r w:rsidR="00C3696C">
        <w:fldChar w:fldCharType="separate"/>
      </w:r>
      <w:r w:rsidR="00020F17">
        <w:t>10.4</w:t>
      </w:r>
      <w:r w:rsidR="00C3696C">
        <w:fldChar w:fldCharType="end"/>
      </w:r>
      <w:r>
        <w:t>.</w:t>
      </w:r>
    </w:p>
    <w:p w:rsidR="00927C64" w:rsidRDefault="00927C64" w:rsidP="00927C64">
      <w:pPr>
        <w:pStyle w:val="BodyText"/>
      </w:pPr>
      <w:r>
        <w:t xml:space="preserve">When sending a request, a </w:t>
      </w:r>
      <w:r w:rsidR="00A53B96">
        <w:t xml:space="preserve">conforming FaxOut Client </w:t>
      </w:r>
      <w:r>
        <w:t xml:space="preserve"> </w:t>
      </w:r>
      <w:r w:rsidR="009A2A15">
        <w:t>MAY</w:t>
      </w:r>
      <w:r>
        <w:t xml:space="preserve"> supply any parameters that are indicated as OPTIONALLY supplied by the </w:t>
      </w:r>
      <w:r w:rsidR="00A53B96">
        <w:t xml:space="preserve">FaxOut Client </w:t>
      </w:r>
      <w:r>
        <w:t>.</w:t>
      </w:r>
    </w:p>
    <w:p w:rsidR="00927C64" w:rsidRDefault="00927C64" w:rsidP="00927C64">
      <w:pPr>
        <w:pStyle w:val="BodyText"/>
      </w:pPr>
      <w:r>
        <w:t xml:space="preserve">A </w:t>
      </w:r>
      <w:r w:rsidR="00A53B96">
        <w:t xml:space="preserve">FaxOut Client </w:t>
      </w:r>
      <w:r>
        <w:t xml:space="preserve"> MUST be able to accept any of the elements defined in the model, including their full range that may be returned to it in a response from a </w:t>
      </w:r>
      <w:r w:rsidR="006E5C01">
        <w:t>FaxOutService</w:t>
      </w:r>
    </w:p>
    <w:p w:rsidR="00927C64" w:rsidRDefault="00927C64" w:rsidP="00927C64">
      <w:pPr>
        <w:pStyle w:val="BodyText"/>
      </w:pPr>
      <w:r>
        <w:t xml:space="preserve">An operation response </w:t>
      </w:r>
      <w:r w:rsidR="00D23267">
        <w:t>can contain</w:t>
      </w:r>
      <w:r>
        <w:t xml:space="preserve"> elements and/or values that the </w:t>
      </w:r>
      <w:r w:rsidR="00A53B96">
        <w:t xml:space="preserve">FaxOut Client </w:t>
      </w:r>
      <w:r>
        <w:t xml:space="preserve"> does not expect.  Therefore, a </w:t>
      </w:r>
      <w:r w:rsidR="00A53B96">
        <w:t xml:space="preserve">FaxOut </w:t>
      </w:r>
      <w:r w:rsidR="00D3336B">
        <w:t>Client implementation</w:t>
      </w:r>
      <w:r>
        <w:t xml:space="preserve"> MUST gracefully handle such responses and not refuse to </w:t>
      </w:r>
      <w:r w:rsidR="00D3336B">
        <w:t>interoperate</w:t>
      </w:r>
      <w:r>
        <w:t xml:space="preserve"> with a conforming </w:t>
      </w:r>
      <w:r w:rsidR="006E5C01">
        <w:t>FaxOutService</w:t>
      </w:r>
      <w:r>
        <w:t xml:space="preserve"> that is returning extended elements and/or values that conform to Section </w:t>
      </w:r>
      <w:r w:rsidR="00C3696C">
        <w:fldChar w:fldCharType="begin"/>
      </w:r>
      <w:r>
        <w:instrText xml:space="preserve"> REF _Ref210955278 \r \h </w:instrText>
      </w:r>
      <w:r w:rsidR="00C3696C">
        <w:fldChar w:fldCharType="separate"/>
      </w:r>
      <w:r w:rsidR="00020F17">
        <w:t>10.4</w:t>
      </w:r>
      <w:r w:rsidR="00C3696C">
        <w:fldChar w:fldCharType="end"/>
      </w:r>
      <w:r>
        <w:t xml:space="preserve"> . </w:t>
      </w:r>
      <w:r w:rsidR="00A53B96">
        <w:t xml:space="preserve">FaxOut Client </w:t>
      </w:r>
      <w:r>
        <w:t>s may choose to ignore any parameters, elements, or values that they do not understand.</w:t>
      </w:r>
    </w:p>
    <w:p w:rsidR="00927C64" w:rsidRDefault="006E5C01" w:rsidP="00927C64">
      <w:pPr>
        <w:pStyle w:val="Heading2"/>
      </w:pPr>
      <w:bookmarkStart w:id="789" w:name="_Toc215885907"/>
      <w:bookmarkStart w:id="790" w:name="_Toc224825688"/>
      <w:bookmarkStart w:id="791" w:name="_Toc248114170"/>
      <w:bookmarkStart w:id="792" w:name="_Toc301596539"/>
      <w:r>
        <w:t>FaxOutService</w:t>
      </w:r>
      <w:r w:rsidR="00927C64">
        <w:t xml:space="preserve"> Conformance Requirements</w:t>
      </w:r>
      <w:bookmarkEnd w:id="789"/>
      <w:bookmarkEnd w:id="790"/>
      <w:bookmarkEnd w:id="791"/>
      <w:bookmarkEnd w:id="792"/>
    </w:p>
    <w:p w:rsidR="00927C64" w:rsidRDefault="00927C64" w:rsidP="00927C64">
      <w:pPr>
        <w:pStyle w:val="BodyText"/>
      </w:pPr>
      <w:r>
        <w:t>This section specifies the conformance requirements for conforming implementations with respect to objects, operations, and attributes.</w:t>
      </w:r>
    </w:p>
    <w:p w:rsidR="00927C64" w:rsidRDefault="00927C64" w:rsidP="00927C64">
      <w:pPr>
        <w:pStyle w:val="Heading3"/>
      </w:pPr>
      <w:bookmarkStart w:id="793" w:name="_Toc215885908"/>
      <w:bookmarkStart w:id="794" w:name="_Toc224825689"/>
      <w:bookmarkStart w:id="795" w:name="_Toc248114171"/>
      <w:bookmarkStart w:id="796" w:name="_Toc301596540"/>
      <w:r>
        <w:t>Objects</w:t>
      </w:r>
      <w:bookmarkEnd w:id="793"/>
      <w:bookmarkEnd w:id="794"/>
      <w:bookmarkEnd w:id="795"/>
      <w:bookmarkEnd w:id="796"/>
    </w:p>
    <w:p w:rsidR="00927C64" w:rsidRDefault="00927C64" w:rsidP="00927C64">
      <w:pPr>
        <w:pStyle w:val="BodyText"/>
      </w:pPr>
      <w:r>
        <w:t xml:space="preserve">Conforming implementations MUST implement all of the </w:t>
      </w:r>
      <w:r w:rsidR="00E8241F">
        <w:t xml:space="preserve">REQUIRED </w:t>
      </w:r>
      <w:r>
        <w:t xml:space="preserve">model objects as defined in this specification in the indicated sections: </w:t>
      </w:r>
    </w:p>
    <w:p w:rsidR="00927C64" w:rsidRDefault="00927C64" w:rsidP="00927C64">
      <w:pPr>
        <w:pStyle w:val="List2"/>
      </w:pPr>
      <w:r>
        <w:lastRenderedPageBreak/>
        <w:t xml:space="preserve">Section </w:t>
      </w:r>
      <w:r w:rsidR="00C3696C">
        <w:fldChar w:fldCharType="begin"/>
      </w:r>
      <w:r w:rsidR="002C4E8A">
        <w:instrText xml:space="preserve"> REF _Ref252255487 \r \h </w:instrText>
      </w:r>
      <w:r w:rsidR="00C3696C">
        <w:fldChar w:fldCharType="separate"/>
      </w:r>
      <w:r w:rsidR="00020F17">
        <w:t>6</w:t>
      </w:r>
      <w:r w:rsidR="00C3696C">
        <w:fldChar w:fldCharType="end"/>
      </w:r>
      <w:r>
        <w:t xml:space="preserve"> - FaxOutService</w:t>
      </w:r>
    </w:p>
    <w:p w:rsidR="00927C64" w:rsidRDefault="00927C64" w:rsidP="00927C64">
      <w:pPr>
        <w:pStyle w:val="List2"/>
      </w:pPr>
      <w:r>
        <w:t xml:space="preserve">Section </w:t>
      </w:r>
      <w:r w:rsidR="00C3696C">
        <w:fldChar w:fldCharType="begin"/>
      </w:r>
      <w:r w:rsidR="002C4E8A">
        <w:instrText xml:space="preserve"> REF _Ref256319623 \r \h </w:instrText>
      </w:r>
      <w:r w:rsidR="00C3696C">
        <w:fldChar w:fldCharType="separate"/>
      </w:r>
      <w:r w:rsidR="00020F17">
        <w:t>7</w:t>
      </w:r>
      <w:r w:rsidR="00C3696C">
        <w:fldChar w:fldCharType="end"/>
      </w:r>
      <w:r>
        <w:t xml:space="preserve">  - FaxOutJob</w:t>
      </w:r>
    </w:p>
    <w:p w:rsidR="00927C64" w:rsidRDefault="00927C64" w:rsidP="00927C64">
      <w:pPr>
        <w:pStyle w:val="List2"/>
      </w:pPr>
      <w:r>
        <w:t xml:space="preserve">Section </w:t>
      </w:r>
      <w:r w:rsidR="00C3696C">
        <w:fldChar w:fldCharType="begin"/>
      </w:r>
      <w:r w:rsidR="002C4E8A">
        <w:instrText xml:space="preserve"> REF _Ref256319607 \r \h </w:instrText>
      </w:r>
      <w:r w:rsidR="00C3696C">
        <w:fldChar w:fldCharType="separate"/>
      </w:r>
      <w:r w:rsidR="00020F17">
        <w:t>8</w:t>
      </w:r>
      <w:r w:rsidR="00C3696C">
        <w:fldChar w:fldCharType="end"/>
      </w:r>
      <w:r>
        <w:t xml:space="preserve"> </w:t>
      </w:r>
      <w:r w:rsidR="002F0B58">
        <w:t>-</w:t>
      </w:r>
      <w:r>
        <w:t xml:space="preserve"> FaxOutDocument</w:t>
      </w:r>
    </w:p>
    <w:p w:rsidR="00927C64" w:rsidRDefault="00927C64" w:rsidP="00927C64">
      <w:pPr>
        <w:pStyle w:val="Heading3"/>
      </w:pPr>
      <w:bookmarkStart w:id="797" w:name="_Toc215885909"/>
      <w:bookmarkStart w:id="798" w:name="_Toc224825690"/>
      <w:bookmarkStart w:id="799" w:name="_Toc248114172"/>
      <w:bookmarkStart w:id="800" w:name="_Toc301596541"/>
      <w:r>
        <w:t>Operations</w:t>
      </w:r>
      <w:bookmarkEnd w:id="797"/>
      <w:bookmarkEnd w:id="798"/>
      <w:bookmarkEnd w:id="799"/>
      <w:bookmarkEnd w:id="800"/>
    </w:p>
    <w:p w:rsidR="00927C64" w:rsidRDefault="00927C64" w:rsidP="00927C64">
      <w:pPr>
        <w:pStyle w:val="BodyText"/>
      </w:pPr>
      <w:r>
        <w:t xml:space="preserve">Conforming </w:t>
      </w:r>
      <w:r w:rsidR="006E5C01">
        <w:t>FaxOutService</w:t>
      </w:r>
      <w:r>
        <w:t xml:space="preserve"> implementations MUST implement all of the REQUIRED model operations, including REQUIRED responses, as defined in this specification in section</w:t>
      </w:r>
      <w:r w:rsidR="002F0B58">
        <w:t xml:space="preserve"> </w:t>
      </w:r>
      <w:r w:rsidR="00C3696C">
        <w:fldChar w:fldCharType="begin"/>
      </w:r>
      <w:r w:rsidR="00EF5CDB">
        <w:instrText xml:space="preserve"> REF _Ref256325240 \r \h </w:instrText>
      </w:r>
      <w:r w:rsidR="00C3696C">
        <w:fldChar w:fldCharType="separate"/>
      </w:r>
      <w:r w:rsidR="00020F17">
        <w:t>9</w:t>
      </w:r>
      <w:r w:rsidR="00C3696C">
        <w:fldChar w:fldCharType="end"/>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7"/>
        <w:gridCol w:w="3475"/>
      </w:tblGrid>
      <w:tr w:rsidR="00927C64" w:rsidTr="00F316AC">
        <w:tc>
          <w:tcPr>
            <w:tcW w:w="3477" w:type="dxa"/>
          </w:tcPr>
          <w:p w:rsidR="0045323E" w:rsidRDefault="0045323E" w:rsidP="00F316AC">
            <w:pPr>
              <w:pStyle w:val="List2"/>
            </w:pPr>
            <w:r>
              <w:t>CreateFaxOutJob</w:t>
            </w:r>
          </w:p>
          <w:p w:rsidR="007E69F9" w:rsidRDefault="007E69F9" w:rsidP="00F316AC">
            <w:pPr>
              <w:pStyle w:val="List2"/>
            </w:pPr>
            <w:r w:rsidRPr="00A14A31">
              <w:t>CloseFaxOutJob</w:t>
            </w:r>
            <w:r>
              <w:t xml:space="preserve"> </w:t>
            </w:r>
          </w:p>
          <w:p w:rsidR="00927C64" w:rsidRDefault="00927C64" w:rsidP="00F316AC">
            <w:pPr>
              <w:pStyle w:val="List2"/>
            </w:pPr>
            <w:r>
              <w:t xml:space="preserve">CancelFaxOutJob </w:t>
            </w:r>
          </w:p>
          <w:p w:rsidR="007E69F9" w:rsidRDefault="007E69F9" w:rsidP="00F316AC">
            <w:pPr>
              <w:pStyle w:val="List2"/>
            </w:pPr>
            <w:r>
              <w:t>ValidateFaxOutJobTicket</w:t>
            </w:r>
          </w:p>
        </w:tc>
        <w:tc>
          <w:tcPr>
            <w:tcW w:w="3477" w:type="dxa"/>
          </w:tcPr>
          <w:p w:rsidR="0045323E" w:rsidRDefault="0045323E" w:rsidP="00F316AC">
            <w:pPr>
              <w:pStyle w:val="List2"/>
            </w:pPr>
            <w:r w:rsidRPr="00A14A31">
              <w:t>AddFaxOutHardCopyDocument</w:t>
            </w:r>
            <w:r>
              <w:t xml:space="preserve"> </w:t>
            </w:r>
          </w:p>
          <w:p w:rsidR="007E69F9" w:rsidRDefault="00927C64" w:rsidP="00F316AC">
            <w:pPr>
              <w:pStyle w:val="List2"/>
            </w:pPr>
            <w:r>
              <w:t>GetActiveFaxOutJobs</w:t>
            </w:r>
          </w:p>
          <w:p w:rsidR="00927C64" w:rsidRDefault="00927C64" w:rsidP="00F316AC">
            <w:pPr>
              <w:pStyle w:val="List2"/>
            </w:pPr>
            <w:r>
              <w:t xml:space="preserve"> </w:t>
            </w:r>
            <w:r w:rsidR="007E69F9">
              <w:t>GetFaxOutJobHistory</w:t>
            </w:r>
          </w:p>
        </w:tc>
        <w:tc>
          <w:tcPr>
            <w:tcW w:w="3477" w:type="dxa"/>
          </w:tcPr>
          <w:p w:rsidR="0045323E" w:rsidRDefault="0045323E" w:rsidP="00F316AC">
            <w:pPr>
              <w:pStyle w:val="List2"/>
            </w:pPr>
            <w:r w:rsidRPr="00A14A31">
              <w:t>SendFaxOutDocument</w:t>
            </w:r>
            <w:r>
              <w:t xml:space="preserve"> </w:t>
            </w:r>
          </w:p>
          <w:p w:rsidR="007E69F9" w:rsidRDefault="00927C64" w:rsidP="00F316AC">
            <w:pPr>
              <w:pStyle w:val="List2"/>
            </w:pPr>
            <w:r>
              <w:t xml:space="preserve">GetFaxOutServiceElements </w:t>
            </w:r>
          </w:p>
          <w:p w:rsidR="00927C64" w:rsidRDefault="007E69F9" w:rsidP="00F316AC">
            <w:pPr>
              <w:pStyle w:val="List2"/>
            </w:pPr>
            <w:r>
              <w:t>GetFaxOutJobElements</w:t>
            </w:r>
          </w:p>
        </w:tc>
      </w:tr>
      <w:tr w:rsidR="00927C64" w:rsidTr="00F316AC">
        <w:tc>
          <w:tcPr>
            <w:tcW w:w="3477" w:type="dxa"/>
          </w:tcPr>
          <w:p w:rsidR="00927C64" w:rsidRDefault="00927C64" w:rsidP="0045323E">
            <w:pPr>
              <w:pStyle w:val="List2"/>
              <w:ind w:left="0" w:firstLine="0"/>
            </w:pPr>
          </w:p>
        </w:tc>
        <w:tc>
          <w:tcPr>
            <w:tcW w:w="3477" w:type="dxa"/>
          </w:tcPr>
          <w:p w:rsidR="00927C64" w:rsidRDefault="00927C64" w:rsidP="00F316AC">
            <w:pPr>
              <w:pStyle w:val="List2"/>
            </w:pPr>
          </w:p>
        </w:tc>
        <w:tc>
          <w:tcPr>
            <w:tcW w:w="3477" w:type="dxa"/>
          </w:tcPr>
          <w:p w:rsidR="00927C64" w:rsidRDefault="00927C64" w:rsidP="00F316AC">
            <w:pPr>
              <w:pStyle w:val="List2"/>
            </w:pPr>
          </w:p>
        </w:tc>
      </w:tr>
      <w:tr w:rsidR="00927C64" w:rsidTr="00F316AC">
        <w:tc>
          <w:tcPr>
            <w:tcW w:w="3477" w:type="dxa"/>
          </w:tcPr>
          <w:p w:rsidR="00927C64" w:rsidRDefault="00927C64" w:rsidP="00F316AC">
            <w:pPr>
              <w:pStyle w:val="List2"/>
            </w:pPr>
          </w:p>
        </w:tc>
        <w:tc>
          <w:tcPr>
            <w:tcW w:w="3477" w:type="dxa"/>
          </w:tcPr>
          <w:p w:rsidR="00927C64" w:rsidRDefault="00927C64" w:rsidP="00F316AC">
            <w:pPr>
              <w:pStyle w:val="PlainText"/>
            </w:pPr>
          </w:p>
        </w:tc>
        <w:tc>
          <w:tcPr>
            <w:tcW w:w="3477" w:type="dxa"/>
          </w:tcPr>
          <w:p w:rsidR="00927C64" w:rsidRDefault="00927C64" w:rsidP="00F316AC">
            <w:pPr>
              <w:pStyle w:val="PlainText"/>
            </w:pPr>
          </w:p>
        </w:tc>
      </w:tr>
    </w:tbl>
    <w:p w:rsidR="00927C64" w:rsidRDefault="00927C64" w:rsidP="00E8241F">
      <w:pPr>
        <w:pStyle w:val="BodyText"/>
      </w:pPr>
      <w:r>
        <w:t xml:space="preserve">Conforming </w:t>
      </w:r>
      <w:r w:rsidR="006E5C01">
        <w:t>FaxOutService</w:t>
      </w:r>
      <w:r>
        <w:t xml:space="preserve"> MUST support all REQUIRED operation elements and all values of such elements if so indicated in the description. Conforming </w:t>
      </w:r>
      <w:r w:rsidR="006E5C01">
        <w:t>FaxOutService</w:t>
      </w:r>
      <w:r>
        <w:t xml:space="preserve"> MUST ignore all unsupported or unknown operation elements received in a request, but MUST reject a CreateFaxOutJob request that contains an unknown element that contains the MustHonor attribute with a value of ‘true’.</w:t>
      </w:r>
      <w:r w:rsidR="00E8241F">
        <w:t xml:space="preserve">  </w:t>
      </w:r>
      <w:r w:rsidR="00E8241F">
        <w:t>Note that PSTN FaxOut jobs either: (a) do not support multiple documents; or (b) do not distinguish the document boundaries in the FaxOut transmission.</w:t>
      </w:r>
    </w:p>
    <w:p w:rsidR="00696598" w:rsidRDefault="00696598" w:rsidP="00696598">
      <w:pPr>
        <w:pStyle w:val="Heading3"/>
      </w:pPr>
      <w:bookmarkStart w:id="801" w:name="_Toc215885910"/>
      <w:bookmarkStart w:id="802" w:name="_Toc224825691"/>
      <w:bookmarkStart w:id="803" w:name="_Toc248114173"/>
      <w:bookmarkStart w:id="804" w:name="_Toc301596542"/>
      <w:r>
        <w:t>3 Job History</w:t>
      </w:r>
      <w:bookmarkEnd w:id="804"/>
    </w:p>
    <w:p w:rsidR="00696598" w:rsidRDefault="00696598" w:rsidP="00696598">
      <w:pPr>
        <w:pStyle w:val="BodyText"/>
      </w:pPr>
      <w:r>
        <w:t>Conforming FaxOutService implementations MUST retain every Job in the JobHistory for at least 300 seconds (see section 7).  Before a Job can be deleted from the JobHistory, the Job metadata</w:t>
      </w:r>
      <w:r w:rsidR="002F0B58">
        <w:t xml:space="preserve"> (e.g., JobId, DateTimeAtCompleted, JobOriginatingUserName, DestinationUris)</w:t>
      </w:r>
      <w:r>
        <w:t xml:space="preserve"> MUST be durably logged.</w:t>
      </w:r>
    </w:p>
    <w:p w:rsidR="00927C64" w:rsidRDefault="006E5C01" w:rsidP="00927C64">
      <w:pPr>
        <w:pStyle w:val="Heading2"/>
      </w:pPr>
      <w:bookmarkStart w:id="805" w:name="_Toc301596543"/>
      <w:r>
        <w:t>FaxOutService</w:t>
      </w:r>
      <w:r w:rsidR="00927C64">
        <w:t xml:space="preserve"> Elements</w:t>
      </w:r>
      <w:bookmarkEnd w:id="801"/>
      <w:bookmarkEnd w:id="802"/>
      <w:bookmarkEnd w:id="803"/>
      <w:bookmarkEnd w:id="805"/>
    </w:p>
    <w:p w:rsidR="00927C64" w:rsidRDefault="00927C64" w:rsidP="00927C64">
      <w:pPr>
        <w:pStyle w:val="BodyText"/>
      </w:pPr>
      <w:r>
        <w:t xml:space="preserve">Conforming </w:t>
      </w:r>
      <w:r w:rsidR="006E5C01">
        <w:t>FaxOutService</w:t>
      </w:r>
      <w:r>
        <w:t xml:space="preserve"> MUST support all of the REQUIRED object elements, as defined in this specification.</w:t>
      </w:r>
    </w:p>
    <w:p w:rsidR="00927C64" w:rsidRDefault="00927C64" w:rsidP="00927C64">
      <w:pPr>
        <w:pStyle w:val="BodyText"/>
      </w:pPr>
      <w:r>
        <w:t xml:space="preserve">If an object supports an element, it MUST support only those values specified in this document or through the extension mechanism described in section </w:t>
      </w:r>
      <w:r w:rsidR="00C3696C">
        <w:fldChar w:fldCharType="begin"/>
      </w:r>
      <w:r>
        <w:instrText xml:space="preserve"> REF _Ref210955278 \r \h </w:instrText>
      </w:r>
      <w:r w:rsidR="00C3696C">
        <w:fldChar w:fldCharType="separate"/>
      </w:r>
      <w:r w:rsidR="00020F17">
        <w:t>10.4</w:t>
      </w:r>
      <w:r w:rsidR="00C3696C">
        <w:fldChar w:fldCharType="end"/>
      </w:r>
      <w:r>
        <w:t>. It MAY support any non-empty subset of these values.  That is, it MUST support at least one of the specified values and at most all of them.</w:t>
      </w:r>
    </w:p>
    <w:p w:rsidR="00927C64" w:rsidRDefault="00927C64" w:rsidP="00927C64">
      <w:pPr>
        <w:pStyle w:val="Heading2"/>
      </w:pPr>
      <w:bookmarkStart w:id="806" w:name="_Ref210955278"/>
      <w:bookmarkStart w:id="807" w:name="_Toc215885911"/>
      <w:bookmarkStart w:id="808" w:name="_Toc224825692"/>
      <w:bookmarkStart w:id="809" w:name="_Toc248114174"/>
      <w:bookmarkStart w:id="810" w:name="_Toc301596544"/>
      <w:r>
        <w:t>Extensions</w:t>
      </w:r>
      <w:bookmarkEnd w:id="806"/>
      <w:bookmarkEnd w:id="807"/>
      <w:bookmarkEnd w:id="808"/>
      <w:bookmarkEnd w:id="809"/>
      <w:bookmarkEnd w:id="810"/>
    </w:p>
    <w:p w:rsidR="00927C64" w:rsidRDefault="00927C64" w:rsidP="00927C64">
      <w:pPr>
        <w:pStyle w:val="BodyText"/>
      </w:pPr>
      <w:r>
        <w:t xml:space="preserve">Conforming </w:t>
      </w:r>
      <w:r w:rsidR="006E5C01">
        <w:t>FaxOutService</w:t>
      </w:r>
      <w:r>
        <w:t xml:space="preserve"> MAY support extensions.  To extend the model the extensions MUST be fully qualified.  The qualified name MUST NOT be in the PWG target namespace.  When extending the model with new elements the new elements MUST be added at the extension points at the end of the associated sequence of elements.  Extended values for elements MUST conform to the extension patterns defined in the element schema.  Implementers are free to add vendor specific operations to the service.</w:t>
      </w:r>
    </w:p>
    <w:p w:rsidR="00CB67A6" w:rsidRDefault="00CB67A6" w:rsidP="00851D89">
      <w:pPr>
        <w:pStyle w:val="Heading1"/>
        <w:spacing w:before="480"/>
      </w:pPr>
      <w:bookmarkStart w:id="811" w:name="_Toc170621556"/>
      <w:bookmarkStart w:id="812" w:name="_Toc177863419"/>
      <w:bookmarkStart w:id="813" w:name="_Toc178134867"/>
      <w:bookmarkStart w:id="814" w:name="_Toc188408626"/>
      <w:bookmarkStart w:id="815" w:name="_Toc194966707"/>
      <w:bookmarkStart w:id="816" w:name="_Toc301596545"/>
      <w:r>
        <w:t>PWG and IANA Registration Considerations</w:t>
      </w:r>
      <w:bookmarkEnd w:id="811"/>
      <w:bookmarkEnd w:id="812"/>
      <w:bookmarkEnd w:id="813"/>
      <w:bookmarkEnd w:id="814"/>
      <w:bookmarkEnd w:id="815"/>
      <w:bookmarkEnd w:id="816"/>
    </w:p>
    <w:p w:rsidR="006D0010" w:rsidRDefault="006D0010" w:rsidP="006D0010">
      <w:r>
        <w:rPr>
          <w:rFonts w:cs="Arial"/>
        </w:rPr>
        <w:t>This specification abides by the guidelines set forth in the</w:t>
      </w:r>
      <w:r w:rsidR="00EC61C2">
        <w:rPr>
          <w:rFonts w:cs="Arial"/>
        </w:rPr>
        <w:t xml:space="preserve"> </w:t>
      </w:r>
      <w:r w:rsidR="0060233F">
        <w:rPr>
          <w:rFonts w:cs="Arial"/>
        </w:rPr>
        <w:t>MFD Model and Common Semantics</w:t>
      </w:r>
      <w:r>
        <w:rPr>
          <w:rFonts w:cs="Arial"/>
        </w:rPr>
        <w:t xml:space="preserve"> specification </w:t>
      </w:r>
      <w:r w:rsidR="00EC61C2">
        <w:t>[PWG5108.01]</w:t>
      </w:r>
      <w:r w:rsidR="00EC61C2">
        <w:rPr>
          <w:rFonts w:cs="Arial"/>
        </w:rPr>
        <w:t xml:space="preserve"> </w:t>
      </w:r>
      <w:r>
        <w:rPr>
          <w:rFonts w:cs="Arial"/>
        </w:rPr>
        <w:t>(section 10).</w:t>
      </w:r>
    </w:p>
    <w:p w:rsidR="00CB67A6" w:rsidRPr="00CB67A6" w:rsidRDefault="00CB67A6" w:rsidP="00851D89">
      <w:pPr>
        <w:pStyle w:val="Heading1"/>
        <w:spacing w:before="480"/>
      </w:pPr>
      <w:bookmarkStart w:id="817" w:name="_Toc170621557"/>
      <w:bookmarkStart w:id="818" w:name="_Toc177863420"/>
      <w:bookmarkStart w:id="819" w:name="_Toc178134868"/>
      <w:bookmarkStart w:id="820" w:name="_Toc188408627"/>
      <w:bookmarkStart w:id="821" w:name="_Toc194966708"/>
      <w:bookmarkStart w:id="822" w:name="_Toc301596546"/>
      <w:r>
        <w:t>Internalization Considerations</w:t>
      </w:r>
      <w:bookmarkEnd w:id="817"/>
      <w:bookmarkEnd w:id="818"/>
      <w:bookmarkEnd w:id="819"/>
      <w:bookmarkEnd w:id="820"/>
      <w:bookmarkEnd w:id="821"/>
      <w:bookmarkEnd w:id="822"/>
    </w:p>
    <w:p w:rsidR="006D0010" w:rsidRDefault="006D0010" w:rsidP="006D0010">
      <w:r>
        <w:rPr>
          <w:rFonts w:cs="Arial"/>
        </w:rPr>
        <w:t>This specification abides by the guidelines set forth in the</w:t>
      </w:r>
      <w:r w:rsidR="00EC61C2">
        <w:rPr>
          <w:rFonts w:cs="Arial"/>
        </w:rPr>
        <w:t xml:space="preserve"> </w:t>
      </w:r>
      <w:r w:rsidR="0060233F">
        <w:rPr>
          <w:rFonts w:cs="Arial"/>
        </w:rPr>
        <w:t>MFD Model and Common Semantics</w:t>
      </w:r>
      <w:r>
        <w:rPr>
          <w:rFonts w:cs="Arial"/>
        </w:rPr>
        <w:t xml:space="preserve"> specification </w:t>
      </w:r>
      <w:r w:rsidR="00EC61C2">
        <w:t>[PWG5108.01]</w:t>
      </w:r>
      <w:r w:rsidR="00EC61C2">
        <w:rPr>
          <w:rFonts w:cs="Arial"/>
        </w:rPr>
        <w:t xml:space="preserve"> </w:t>
      </w:r>
      <w:r>
        <w:rPr>
          <w:rFonts w:cs="Arial"/>
        </w:rPr>
        <w:t>(section 11).</w:t>
      </w:r>
    </w:p>
    <w:p w:rsidR="002F5C07" w:rsidRDefault="002F5C07" w:rsidP="00851D89">
      <w:pPr>
        <w:pStyle w:val="Heading1"/>
        <w:spacing w:before="480"/>
      </w:pPr>
      <w:bookmarkStart w:id="823" w:name="_Toc272309508"/>
      <w:bookmarkStart w:id="824" w:name="_Toc170621558"/>
      <w:bookmarkStart w:id="825" w:name="_Toc177863421"/>
      <w:bookmarkStart w:id="826" w:name="_Toc178134869"/>
      <w:bookmarkStart w:id="827" w:name="_Toc188408628"/>
      <w:bookmarkStart w:id="828" w:name="_Toc194966709"/>
      <w:bookmarkStart w:id="829" w:name="_Toc301596547"/>
      <w:bookmarkEnd w:id="823"/>
      <w:r>
        <w:lastRenderedPageBreak/>
        <w:t>Security Considerations</w:t>
      </w:r>
      <w:bookmarkEnd w:id="824"/>
      <w:bookmarkEnd w:id="825"/>
      <w:bookmarkEnd w:id="826"/>
      <w:bookmarkEnd w:id="827"/>
      <w:bookmarkEnd w:id="828"/>
      <w:bookmarkEnd w:id="829"/>
    </w:p>
    <w:p w:rsidR="00E8241F" w:rsidRPr="003E0008" w:rsidRDefault="00E8241F" w:rsidP="006D0010">
      <w:pPr>
        <w:pStyle w:val="Heading2"/>
      </w:pPr>
      <w:bookmarkStart w:id="830" w:name="_Toc188408629"/>
      <w:bookmarkStart w:id="831" w:name="_Toc194966710"/>
      <w:bookmarkStart w:id="832" w:name="_Toc188408630"/>
      <w:bookmarkStart w:id="833" w:name="_Toc194966711"/>
      <w:bookmarkStart w:id="834" w:name="_Toc299544072"/>
      <w:bookmarkStart w:id="835" w:name="_Toc301596548"/>
      <w:r>
        <w:t>Protection of End User’s FaxIn D</w:t>
      </w:r>
      <w:bookmarkEnd w:id="832"/>
      <w:bookmarkEnd w:id="833"/>
      <w:r>
        <w:t>ata</w:t>
      </w:r>
      <w:bookmarkEnd w:id="834"/>
      <w:bookmarkEnd w:id="835"/>
    </w:p>
    <w:p w:rsidR="006D0010" w:rsidRDefault="006D0010" w:rsidP="006D0010">
      <w:pPr>
        <w:rPr>
          <w:rFonts w:cs="Arial"/>
        </w:rPr>
      </w:pPr>
      <w:r>
        <w:rPr>
          <w:rFonts w:cs="Arial"/>
        </w:rPr>
        <w:t>This specification abides by the guidelines set forth in the</w:t>
      </w:r>
      <w:r w:rsidR="00EC61C2">
        <w:rPr>
          <w:rFonts w:cs="Arial"/>
        </w:rPr>
        <w:t xml:space="preserve"> </w:t>
      </w:r>
      <w:r w:rsidR="0060233F">
        <w:rPr>
          <w:rFonts w:cs="Arial"/>
        </w:rPr>
        <w:t>MFD Model and Common Semantics</w:t>
      </w:r>
      <w:r>
        <w:rPr>
          <w:rFonts w:cs="Arial"/>
        </w:rPr>
        <w:t xml:space="preserve"> specification </w:t>
      </w:r>
      <w:r w:rsidR="00EC61C2">
        <w:t>[PWG5108.01]</w:t>
      </w:r>
      <w:r w:rsidR="00EC61C2">
        <w:rPr>
          <w:rFonts w:cs="Arial"/>
        </w:rPr>
        <w:t xml:space="preserve"> </w:t>
      </w:r>
      <w:r>
        <w:rPr>
          <w:rFonts w:cs="Arial"/>
        </w:rPr>
        <w:t>(section 12).</w:t>
      </w:r>
    </w:p>
    <w:p w:rsidR="00E8241F" w:rsidRDefault="00E8241F" w:rsidP="006D0010">
      <w:pPr>
        <w:rPr>
          <w:rFonts w:cs="Arial"/>
        </w:rPr>
      </w:pPr>
    </w:p>
    <w:p w:rsidR="00E8241F" w:rsidRDefault="00E8241F" w:rsidP="00E8241F">
      <w:r>
        <w:t>An end user’s FaxIn data can be protected from disclosure by encrypting the content and protected from modification by signing the data file when the data is stored in a repository or being transmitted over a communication link.</w:t>
      </w:r>
    </w:p>
    <w:p w:rsidR="00E8241F" w:rsidRDefault="00E8241F" w:rsidP="00E8241F"/>
    <w:p w:rsidR="00E8241F" w:rsidRDefault="00E8241F" w:rsidP="00E8241F">
      <w:r>
        <w:t>Signing or encrypting data files stored in a repository requires secure key management which includes the selection, generation, distribution, and destruction of effective signing or encryption of each end user’s keys. Signing or encrypting data files stored in a repository is outside the scope of the FaxInService. It is RECOMMENDED that the end user designates a repository that has their desired level of signing or encryption capabilities if so is required.</w:t>
      </w:r>
    </w:p>
    <w:p w:rsidR="00E8241F" w:rsidRDefault="00E8241F" w:rsidP="00E8241F"/>
    <w:p w:rsidR="00E8241F" w:rsidRDefault="00E8241F" w:rsidP="00E8241F">
      <w:r>
        <w:t xml:space="preserve">For protection of the data files transmitted over the network between a FaxInService and a repository, the FaxInService SHALL support the secure communication protocols required by the end user’s site policy, which may require signing and/or encryption of the transmitted document. The FaxInService SHALL have security attributes to indicate the signing or encryption support for the end user’s site policy.  Different levels of security require different signing or encryption methods to be used.  A site policy administrator SHOULD be responsible to manage the site security policy to ensure consistency with the site security requirements. The MFD implementer SHOULD ensure that a signing or encryption method consistent with the user’s site policy is used for transporting user’s FaxIn data over a shared communication medium. </w:t>
      </w:r>
    </w:p>
    <w:p w:rsidR="00E8241F" w:rsidRDefault="00E8241F" w:rsidP="006D0010"/>
    <w:p w:rsidR="002F5C07" w:rsidRDefault="002F5C07" w:rsidP="00851D89">
      <w:pPr>
        <w:pStyle w:val="Heading1"/>
        <w:spacing w:before="480"/>
      </w:pPr>
      <w:bookmarkStart w:id="836" w:name="_Toc204588906"/>
      <w:bookmarkStart w:id="837" w:name="_Toc204588990"/>
      <w:bookmarkStart w:id="838" w:name="_Toc204589827"/>
      <w:bookmarkStart w:id="839" w:name="_Toc204589910"/>
      <w:bookmarkStart w:id="840" w:name="_Toc204588907"/>
      <w:bookmarkStart w:id="841" w:name="_Toc204588991"/>
      <w:bookmarkStart w:id="842" w:name="_Toc204589828"/>
      <w:bookmarkStart w:id="843" w:name="_Toc204589911"/>
      <w:bookmarkStart w:id="844" w:name="_Toc179685585"/>
      <w:bookmarkStart w:id="845" w:name="_Toc170621559"/>
      <w:bookmarkStart w:id="846" w:name="_Toc177863422"/>
      <w:bookmarkStart w:id="847" w:name="_Toc178134870"/>
      <w:bookmarkStart w:id="848" w:name="_Toc188408635"/>
      <w:bookmarkStart w:id="849" w:name="_Toc194966716"/>
      <w:bookmarkStart w:id="850" w:name="_Toc301596549"/>
      <w:bookmarkEnd w:id="830"/>
      <w:bookmarkEnd w:id="831"/>
      <w:bookmarkEnd w:id="836"/>
      <w:bookmarkEnd w:id="837"/>
      <w:bookmarkEnd w:id="838"/>
      <w:bookmarkEnd w:id="839"/>
      <w:bookmarkEnd w:id="840"/>
      <w:bookmarkEnd w:id="841"/>
      <w:bookmarkEnd w:id="842"/>
      <w:bookmarkEnd w:id="843"/>
      <w:bookmarkEnd w:id="844"/>
      <w:r>
        <w:t>References</w:t>
      </w:r>
      <w:bookmarkEnd w:id="845"/>
      <w:bookmarkEnd w:id="846"/>
      <w:bookmarkEnd w:id="847"/>
      <w:bookmarkEnd w:id="848"/>
      <w:bookmarkEnd w:id="849"/>
      <w:bookmarkEnd w:id="850"/>
      <w:r w:rsidR="00987D68">
        <w:t xml:space="preserve"> </w:t>
      </w:r>
    </w:p>
    <w:p w:rsidR="002F5C07" w:rsidRDefault="002F5C07" w:rsidP="00851D89">
      <w:pPr>
        <w:pStyle w:val="Heading2"/>
      </w:pPr>
      <w:bookmarkStart w:id="851" w:name="_Toc170621560"/>
      <w:bookmarkStart w:id="852" w:name="_Toc177863423"/>
      <w:bookmarkStart w:id="853" w:name="_Toc178134871"/>
      <w:bookmarkStart w:id="854" w:name="_Toc188408636"/>
      <w:bookmarkStart w:id="855" w:name="_Toc194966717"/>
      <w:bookmarkStart w:id="856" w:name="_Toc301596550"/>
      <w:r>
        <w:t>Normative References</w:t>
      </w:r>
      <w:bookmarkEnd w:id="851"/>
      <w:bookmarkEnd w:id="852"/>
      <w:bookmarkEnd w:id="853"/>
      <w:bookmarkEnd w:id="854"/>
      <w:bookmarkEnd w:id="855"/>
      <w:bookmarkEnd w:id="856"/>
    </w:p>
    <w:p w:rsidR="00AB159B" w:rsidRPr="00361C4B" w:rsidRDefault="00B910AA" w:rsidP="00AB159B">
      <w:pPr>
        <w:pStyle w:val="ref-id"/>
        <w:rPr>
          <w:sz w:val="20"/>
        </w:rPr>
      </w:pPr>
      <w:r w:rsidRPr="00361C4B" w:rsidDel="00B910AA">
        <w:rPr>
          <w:sz w:val="20"/>
        </w:rPr>
        <w:t xml:space="preserve"> </w:t>
      </w:r>
      <w:r w:rsidR="00396755" w:rsidRPr="00361C4B">
        <w:rPr>
          <w:sz w:val="20"/>
        </w:rPr>
        <w:t>[PWG5108.01]</w:t>
      </w:r>
      <w:r w:rsidR="00AB159B" w:rsidRPr="00361C4B">
        <w:rPr>
          <w:sz w:val="20"/>
        </w:rPr>
        <w:t xml:space="preserve"> </w:t>
      </w:r>
    </w:p>
    <w:p w:rsidR="00991D81" w:rsidRPr="00361C4B" w:rsidRDefault="00991D81" w:rsidP="00991D81">
      <w:pPr>
        <w:pStyle w:val="reference"/>
        <w:rPr>
          <w:rStyle w:val="forum"/>
          <w:i w:val="0"/>
          <w:color w:val="auto"/>
        </w:rPr>
      </w:pPr>
      <w:r w:rsidRPr="00EA554E">
        <w:rPr>
          <w:rStyle w:val="forum"/>
          <w:i w:val="0"/>
          <w:color w:val="auto"/>
        </w:rPr>
        <w:tab/>
      </w:r>
      <w:r w:rsidR="0060233F" w:rsidRPr="00036498">
        <w:t>PWG 5108.1-2011</w:t>
      </w:r>
      <w:r w:rsidR="0060233F" w:rsidRPr="00036498" w:rsidDel="004C6BEA">
        <w:rPr>
          <w:rStyle w:val="forum"/>
          <w:i w:val="0"/>
          <w:color w:val="auto"/>
        </w:rPr>
        <w:t xml:space="preserve"> </w:t>
      </w:r>
      <w:r w:rsidRPr="00036498">
        <w:rPr>
          <w:rStyle w:val="forum"/>
          <w:i w:val="0"/>
          <w:color w:val="auto"/>
        </w:rPr>
        <w:t xml:space="preserve"> </w:t>
      </w:r>
      <w:r w:rsidR="0060233F" w:rsidRPr="00036498">
        <w:rPr>
          <w:rStyle w:val="forum"/>
          <w:i w:val="0"/>
          <w:color w:val="auto"/>
        </w:rPr>
        <w:t>MFD Model and Common Semantics</w:t>
      </w:r>
      <w:r w:rsidRPr="00036498">
        <w:rPr>
          <w:rStyle w:val="forum"/>
          <w:i w:val="0"/>
          <w:color w:val="auto"/>
        </w:rPr>
        <w:t xml:space="preserve"> version 1, </w:t>
      </w:r>
      <w:r w:rsidR="00992AE2" w:rsidRPr="00036498">
        <w:rPr>
          <w:rStyle w:val="forum"/>
          <w:i w:val="0"/>
          <w:color w:val="auto"/>
        </w:rPr>
        <w:t xml:space="preserve">April </w:t>
      </w:r>
      <w:r w:rsidR="00036498" w:rsidRPr="00036498">
        <w:rPr>
          <w:rStyle w:val="forum"/>
          <w:i w:val="0"/>
          <w:color w:val="auto"/>
        </w:rPr>
        <w:t>15</w:t>
      </w:r>
      <w:r w:rsidR="00992AE2" w:rsidRPr="00036498">
        <w:rPr>
          <w:rStyle w:val="forum"/>
          <w:i w:val="0"/>
          <w:color w:val="auto"/>
        </w:rPr>
        <w:t>, 2011</w:t>
      </w:r>
      <w:r w:rsidRPr="00036498">
        <w:rPr>
          <w:rStyle w:val="forum"/>
          <w:i w:val="0"/>
          <w:color w:val="auto"/>
        </w:rPr>
        <w:t>, W. Wagner</w:t>
      </w:r>
      <w:r w:rsidR="00992AE2" w:rsidRPr="00036498">
        <w:rPr>
          <w:rStyle w:val="forum"/>
          <w:i w:val="0"/>
          <w:color w:val="auto"/>
        </w:rPr>
        <w:t>, P. Zehler</w:t>
      </w:r>
      <w:r w:rsidRPr="00036498">
        <w:rPr>
          <w:rStyle w:val="forum"/>
          <w:i w:val="0"/>
          <w:color w:val="auto"/>
        </w:rPr>
        <w:t>,</w:t>
      </w:r>
      <w:r w:rsidR="00992AE2" w:rsidRPr="00036498">
        <w:rPr>
          <w:rStyle w:val="forum"/>
          <w:i w:val="0"/>
          <w:color w:val="auto"/>
        </w:rPr>
        <w:br/>
      </w:r>
      <w:hyperlink r:id="rId39" w:history="1">
        <w:r w:rsidR="00FD2B4A" w:rsidRPr="00036498">
          <w:rPr>
            <w:rStyle w:val="Hyperlink"/>
            <w:color w:val="auto"/>
          </w:rPr>
          <w:t>ftp://ftp.pwg.org/pub/pwg/candidates/cs-sm20-mfdmodel10-20110415-5108.1.pdf</w:t>
        </w:r>
      </w:hyperlink>
      <w:r w:rsidR="00992AE2" w:rsidRPr="00361C4B">
        <w:t xml:space="preserve"> </w:t>
      </w:r>
      <w:r w:rsidRPr="00361C4B">
        <w:rPr>
          <w:rStyle w:val="forum"/>
          <w:i w:val="0"/>
          <w:color w:val="auto"/>
        </w:rPr>
        <w:t xml:space="preserve"> </w:t>
      </w:r>
    </w:p>
    <w:p w:rsidR="00991D81" w:rsidRPr="00361C4B" w:rsidRDefault="00991D81" w:rsidP="00991D81">
      <w:pPr>
        <w:pStyle w:val="ref-id"/>
        <w:rPr>
          <w:sz w:val="20"/>
        </w:rPr>
      </w:pPr>
      <w:r w:rsidRPr="00361C4B">
        <w:rPr>
          <w:sz w:val="20"/>
        </w:rPr>
        <w:t xml:space="preserve"> [PWG5100.5] </w:t>
      </w:r>
    </w:p>
    <w:p w:rsidR="00991D81" w:rsidRPr="00361C4B" w:rsidRDefault="00991D81" w:rsidP="00991D81">
      <w:pPr>
        <w:pStyle w:val="reference"/>
      </w:pPr>
      <w:r w:rsidRPr="00EA554E">
        <w:tab/>
        <w:t>PWG 5100.5-2003, "Internet Printing Protocol (IPP): Document Object", October 31, 2003,  D. Carney, T. Hastings, and  P. Zehler,</w:t>
      </w:r>
      <w:r w:rsidR="006D0010" w:rsidRPr="003F05D3">
        <w:t xml:space="preserve"> </w:t>
      </w:r>
      <w:r w:rsidRPr="00E4662F">
        <w:t xml:space="preserve"> </w:t>
      </w:r>
      <w:hyperlink r:id="rId40" w:history="1">
        <w:r w:rsidR="006D0010" w:rsidRPr="00361C4B">
          <w:rPr>
            <w:rStyle w:val="Hyperlink"/>
          </w:rPr>
          <w:t>ftp://ftp.pwg.org/pub/pwg/candidates/cs-ippdocobject10-20031031-5100.5.pdf</w:t>
        </w:r>
      </w:hyperlink>
    </w:p>
    <w:p w:rsidR="00346C69" w:rsidRPr="00361C4B" w:rsidRDefault="00AB159B" w:rsidP="00AB159B">
      <w:pPr>
        <w:pStyle w:val="ref-id"/>
        <w:rPr>
          <w:i/>
          <w:sz w:val="20"/>
        </w:rPr>
      </w:pPr>
      <w:r w:rsidRPr="00361C4B">
        <w:rPr>
          <w:sz w:val="20"/>
        </w:rPr>
        <w:t xml:space="preserve"> </w:t>
      </w:r>
      <w:r w:rsidR="00346C69" w:rsidRPr="00361C4B">
        <w:rPr>
          <w:sz w:val="20"/>
        </w:rPr>
        <w:t>[PWG5101.1]</w:t>
      </w:r>
      <w:r w:rsidR="00346C69" w:rsidRPr="00361C4B">
        <w:rPr>
          <w:i/>
          <w:sz w:val="20"/>
        </w:rPr>
        <w:t xml:space="preserve"> </w:t>
      </w:r>
    </w:p>
    <w:p w:rsidR="00346C69" w:rsidRPr="00361C4B" w:rsidRDefault="00346C69" w:rsidP="00346C69">
      <w:pPr>
        <w:pStyle w:val="reference"/>
        <w:rPr>
          <w:rStyle w:val="forum"/>
          <w:i w:val="0"/>
        </w:rPr>
      </w:pPr>
      <w:r w:rsidRPr="00036498">
        <w:rPr>
          <w:rStyle w:val="forum"/>
          <w:i w:val="0"/>
          <w:color w:val="auto"/>
        </w:rPr>
        <w:tab/>
        <w:t>PWG 5101.1-2002 Media Standardized Names, February 26, 2002</w:t>
      </w:r>
      <w:r w:rsidR="006D0010" w:rsidRPr="00036498">
        <w:rPr>
          <w:rStyle w:val="forum"/>
          <w:i w:val="0"/>
          <w:color w:val="auto"/>
        </w:rPr>
        <w:t>,</w:t>
      </w:r>
      <w:r w:rsidRPr="00036498">
        <w:rPr>
          <w:rStyle w:val="forum"/>
          <w:i w:val="0"/>
          <w:color w:val="auto"/>
        </w:rPr>
        <w:t xml:space="preserve"> </w:t>
      </w:r>
      <w:r w:rsidR="0045323E" w:rsidRPr="00036498">
        <w:rPr>
          <w:rStyle w:val="forum"/>
          <w:i w:val="0"/>
          <w:color w:val="auto"/>
        </w:rPr>
        <w:t xml:space="preserve">R. Bergman, T. Hastings, </w:t>
      </w:r>
      <w:hyperlink r:id="rId41" w:history="1">
        <w:r w:rsidRPr="00361C4B">
          <w:rPr>
            <w:rStyle w:val="Hyperlink"/>
          </w:rPr>
          <w:t>ftp://ftp.pwg.org/pub/pwg/candidates/cs-pwgmsn10-20020226-5101.1.pdf</w:t>
        </w:r>
      </w:hyperlink>
      <w:r w:rsidRPr="00361C4B">
        <w:rPr>
          <w:rStyle w:val="forum"/>
          <w:i w:val="0"/>
        </w:rPr>
        <w:t xml:space="preserve"> </w:t>
      </w:r>
    </w:p>
    <w:p w:rsidR="00DA6C47" w:rsidRPr="00361C4B" w:rsidRDefault="00346C69" w:rsidP="00346C69">
      <w:pPr>
        <w:pStyle w:val="ref-id"/>
        <w:rPr>
          <w:sz w:val="20"/>
        </w:rPr>
      </w:pPr>
      <w:r w:rsidRPr="00361C4B">
        <w:rPr>
          <w:sz w:val="20"/>
        </w:rPr>
        <w:t xml:space="preserve"> </w:t>
      </w:r>
      <w:r w:rsidR="00DA6C47" w:rsidRPr="00361C4B">
        <w:rPr>
          <w:sz w:val="20"/>
        </w:rPr>
        <w:t xml:space="preserve">[PWG5100.3] </w:t>
      </w:r>
    </w:p>
    <w:p w:rsidR="00DA6C47" w:rsidRPr="00361C4B" w:rsidRDefault="00DA6C47" w:rsidP="00DA6C47">
      <w:pPr>
        <w:pStyle w:val="reference"/>
      </w:pPr>
      <w:r w:rsidRPr="00361C4B">
        <w:tab/>
        <w:t xml:space="preserve">PWG 5100.3-2001, "Internet Printing Protocol (IPP): Production Printing Attributes - Set1", February 12, 2001, K. Ocke, T. Hastings, </w:t>
      </w:r>
      <w:hyperlink r:id="rId42" w:history="1">
        <w:r w:rsidRPr="00361C4B">
          <w:rPr>
            <w:rStyle w:val="Hyperlink"/>
          </w:rPr>
          <w:t>ftp://ftp.pwg.org/pub/pwg/candidates/cs-ippprodprint10-20010212-5100.3.pdf</w:t>
        </w:r>
      </w:hyperlink>
      <w:r w:rsidRPr="00361C4B">
        <w:t xml:space="preserve"> </w:t>
      </w:r>
    </w:p>
    <w:p w:rsidR="00DA6C47" w:rsidRPr="00361C4B" w:rsidRDefault="00DA6C47" w:rsidP="00DA6C47">
      <w:pPr>
        <w:pStyle w:val="ref-id"/>
        <w:rPr>
          <w:sz w:val="20"/>
        </w:rPr>
      </w:pPr>
      <w:r w:rsidRPr="00361C4B">
        <w:rPr>
          <w:sz w:val="20"/>
        </w:rPr>
        <w:t xml:space="preserve">[PWG5100.5] </w:t>
      </w:r>
    </w:p>
    <w:p w:rsidR="00DA6C47" w:rsidRPr="00361C4B" w:rsidRDefault="00DA6C47" w:rsidP="00DA6C47">
      <w:pPr>
        <w:pStyle w:val="reference"/>
      </w:pPr>
      <w:r w:rsidRPr="00EA554E">
        <w:tab/>
        <w:t>PWG 5100.5-2003, "Internet Printing Protocol (IPP): Document Object", October 31, 2003,  D. Carney, T. Ha</w:t>
      </w:r>
      <w:r w:rsidRPr="003F05D3">
        <w:t>stings, and  P. Zehler,</w:t>
      </w:r>
      <w:r w:rsidR="0045323E" w:rsidRPr="003F05D3">
        <w:t xml:space="preserve"> </w:t>
      </w:r>
      <w:hyperlink r:id="rId43" w:history="1">
        <w:r w:rsidRPr="00361C4B">
          <w:rPr>
            <w:rStyle w:val="Hyperlink"/>
            <w:color w:val="auto"/>
            <w:u w:val="none"/>
          </w:rPr>
          <w:t>ftp://ftp.pwg.org/pub/pwg/candidates/cs-ippdocobject10-20031031-5100.5.pdf</w:t>
        </w:r>
      </w:hyperlink>
      <w:r w:rsidRPr="00361C4B">
        <w:t xml:space="preserve"> </w:t>
      </w:r>
    </w:p>
    <w:p w:rsidR="002F0B58" w:rsidRPr="00361C4B" w:rsidRDefault="002F0B58" w:rsidP="002F0B58">
      <w:pPr>
        <w:pStyle w:val="ref-id"/>
        <w:rPr>
          <w:sz w:val="20"/>
        </w:rPr>
      </w:pPr>
      <w:r>
        <w:rPr>
          <w:sz w:val="20"/>
        </w:rPr>
        <w:t>[PWG5100.11</w:t>
      </w:r>
      <w:r w:rsidRPr="00361C4B">
        <w:rPr>
          <w:sz w:val="20"/>
        </w:rPr>
        <w:t xml:space="preserve">] </w:t>
      </w:r>
    </w:p>
    <w:p w:rsidR="002F0B58" w:rsidRPr="00361C4B" w:rsidRDefault="002F0B58" w:rsidP="002F0B58">
      <w:pPr>
        <w:pStyle w:val="reference"/>
      </w:pPr>
      <w:r>
        <w:tab/>
        <w:t>PWG 5100.11-2010</w:t>
      </w:r>
      <w:r w:rsidRPr="00EA554E">
        <w:t xml:space="preserve">, "Internet Printing Protocol (IPP): </w:t>
      </w:r>
      <w:r>
        <w:t>Job and Printer Extensions – Set 2 (JPS2)</w:t>
      </w:r>
      <w:r w:rsidR="00F139F0">
        <w:t>", October 30, 2010</w:t>
      </w:r>
      <w:r w:rsidRPr="00EA554E">
        <w:t>,  T. Ha</w:t>
      </w:r>
      <w:r w:rsidRPr="003F05D3">
        <w:t xml:space="preserve">stings, and  </w:t>
      </w:r>
      <w:r w:rsidR="00F139F0">
        <w:t>D</w:t>
      </w:r>
      <w:r w:rsidRPr="003F05D3">
        <w:t xml:space="preserve">. </w:t>
      </w:r>
      <w:r w:rsidR="00F139F0">
        <w:t>Fullman</w:t>
      </w:r>
      <w:r w:rsidRPr="003F05D3">
        <w:t xml:space="preserve">, </w:t>
      </w:r>
      <w:hyperlink r:id="rId44" w:history="1">
        <w:r w:rsidR="00F139F0">
          <w:rPr>
            <w:rStyle w:val="Hyperlink"/>
          </w:rPr>
          <w:t>ftp://ftp.pwg.org/pub/pwg/candidates/cs-ippjobprinterext10-20101030-5100.11.pdf</w:t>
        </w:r>
      </w:hyperlink>
      <w:r w:rsidR="00F139F0">
        <w:t xml:space="preserve"> </w:t>
      </w:r>
      <w:r w:rsidRPr="00361C4B">
        <w:t xml:space="preserve"> </w:t>
      </w:r>
    </w:p>
    <w:p w:rsidR="00B07081" w:rsidRPr="00361C4B" w:rsidRDefault="002F0B58" w:rsidP="002F0B58">
      <w:pPr>
        <w:pStyle w:val="ref-id"/>
        <w:rPr>
          <w:sz w:val="20"/>
        </w:rPr>
      </w:pPr>
      <w:r w:rsidRPr="00361C4B">
        <w:rPr>
          <w:sz w:val="20"/>
        </w:rPr>
        <w:lastRenderedPageBreak/>
        <w:t xml:space="preserve"> </w:t>
      </w:r>
      <w:r w:rsidR="00B07081" w:rsidRPr="00361C4B">
        <w:rPr>
          <w:sz w:val="20"/>
        </w:rPr>
        <w:t xml:space="preserve">[PWG5106.1-2007] </w:t>
      </w:r>
    </w:p>
    <w:p w:rsidR="00B07081" w:rsidRPr="00361C4B" w:rsidRDefault="00845811" w:rsidP="00845811">
      <w:pPr>
        <w:pStyle w:val="reference"/>
      </w:pPr>
      <w:r w:rsidRPr="00EA554E">
        <w:tab/>
      </w:r>
      <w:r w:rsidR="00B07081" w:rsidRPr="003F05D3">
        <w:t>PWG 5106.1-2007, "</w:t>
      </w:r>
      <w:r w:rsidR="00B07081" w:rsidRPr="00E4662F">
        <w:t xml:space="preserve">The Printer Working Group (PWG) </w:t>
      </w:r>
      <w:r w:rsidR="00B07081" w:rsidRPr="00B52F33">
        <w:t>Standardized Imaging System Counters 1.1</w:t>
      </w:r>
      <w:r w:rsidR="00B07081" w:rsidRPr="00074ACA">
        <w:t>", April 27, 2007,  H. Lewis, I. McDonald, J. Thrasher, W. Wagner</w:t>
      </w:r>
      <w:r w:rsidR="00B07081" w:rsidRPr="00361C4B">
        <w:t xml:space="preserve">, and  P. Zehler,                    </w:t>
      </w:r>
      <w:r w:rsidRPr="00361C4B">
        <w:t>ftp://ftp.pwg.org/pub/pwg/candidates/cs-wimscount11-20070427-5106.1.pdf</w:t>
      </w:r>
      <w:r w:rsidR="00D10B6F" w:rsidRPr="00361C4B">
        <w:t xml:space="preserve"> </w:t>
      </w:r>
    </w:p>
    <w:p w:rsidR="00B910AA" w:rsidRPr="003F05D3" w:rsidRDefault="00B910AA" w:rsidP="00B910AA">
      <w:pPr>
        <w:pStyle w:val="ref-id"/>
        <w:rPr>
          <w:sz w:val="20"/>
        </w:rPr>
      </w:pPr>
      <w:r w:rsidRPr="00361C4B">
        <w:rPr>
          <w:sz w:val="20"/>
        </w:rPr>
        <w:t>[RFC</w:t>
      </w:r>
      <w:r w:rsidRPr="00EA554E">
        <w:rPr>
          <w:sz w:val="20"/>
        </w:rPr>
        <w:t>1696</w:t>
      </w:r>
      <w:r w:rsidRPr="003F05D3">
        <w:rPr>
          <w:sz w:val="20"/>
        </w:rPr>
        <w:t xml:space="preserve">] </w:t>
      </w:r>
    </w:p>
    <w:p w:rsidR="00B910AA" w:rsidRPr="00361C4B" w:rsidRDefault="00B910AA" w:rsidP="00B910AA">
      <w:pPr>
        <w:pStyle w:val="reference"/>
      </w:pPr>
      <w:r w:rsidRPr="003F05D3">
        <w:tab/>
      </w:r>
      <w:r w:rsidR="0045323E" w:rsidRPr="00E4662F">
        <w:t xml:space="preserve">RFC 1696, </w:t>
      </w:r>
      <w:r w:rsidRPr="00B52F33">
        <w:t>“</w:t>
      </w:r>
      <w:r w:rsidRPr="00074ACA">
        <w:t xml:space="preserve">Modem Management Information Base (MIB) using SMIv2”, </w:t>
      </w:r>
      <w:r w:rsidRPr="00361C4B">
        <w:t>August 1994</w:t>
      </w:r>
      <w:r w:rsidR="0045323E" w:rsidRPr="00361C4B">
        <w:t xml:space="preserve">, J. Barnes, L. Brown, R. Royston, S. Waldbusser, </w:t>
      </w:r>
      <w:hyperlink r:id="rId45" w:history="1">
        <w:r w:rsidR="0045323E" w:rsidRPr="00361C4B">
          <w:rPr>
            <w:rStyle w:val="Hyperlink"/>
          </w:rPr>
          <w:t>ftp://ftp.rfc-editor.org/in-notes/rfc1896.txt</w:t>
        </w:r>
      </w:hyperlink>
    </w:p>
    <w:p w:rsidR="002F5C07" w:rsidRPr="00361C4B" w:rsidRDefault="00B910AA" w:rsidP="00B910AA">
      <w:pPr>
        <w:pStyle w:val="ref-id"/>
        <w:rPr>
          <w:sz w:val="20"/>
        </w:rPr>
      </w:pPr>
      <w:r w:rsidRPr="00361C4B">
        <w:rPr>
          <w:sz w:val="20"/>
        </w:rPr>
        <w:t xml:space="preserve"> </w:t>
      </w:r>
      <w:r w:rsidR="002F5C07" w:rsidRPr="00361C4B">
        <w:rPr>
          <w:sz w:val="20"/>
        </w:rPr>
        <w:t>[RFC2119]</w:t>
      </w:r>
      <w:r w:rsidR="00A93AEC" w:rsidRPr="00361C4B">
        <w:rPr>
          <w:sz w:val="20"/>
        </w:rPr>
        <w:t xml:space="preserve"> </w:t>
      </w:r>
    </w:p>
    <w:p w:rsidR="002F5C07" w:rsidRPr="00361C4B" w:rsidRDefault="002F5C07">
      <w:pPr>
        <w:pStyle w:val="reference"/>
      </w:pPr>
      <w:r w:rsidRPr="00361C4B">
        <w:tab/>
      </w:r>
      <w:r w:rsidR="0045323E" w:rsidRPr="00361C4B">
        <w:t xml:space="preserve">RFC 2119, </w:t>
      </w:r>
      <w:r w:rsidRPr="00361C4B">
        <w:t>“Key words for use in RFCs to Indicate Requirement Levels”, March 1997</w:t>
      </w:r>
      <w:r w:rsidR="0045323E" w:rsidRPr="00361C4B">
        <w:t xml:space="preserve">, S. Bradner, </w:t>
      </w:r>
      <w:hyperlink r:id="rId46" w:history="1">
        <w:r w:rsidR="0045323E" w:rsidRPr="00361C4B">
          <w:rPr>
            <w:rStyle w:val="Hyperlink"/>
          </w:rPr>
          <w:t>ftp://ftp.rfc-editor.org/in-notes/rfc2119.txt</w:t>
        </w:r>
      </w:hyperlink>
    </w:p>
    <w:p w:rsidR="00B55A22" w:rsidRPr="00361C4B" w:rsidRDefault="00540B3F" w:rsidP="00B55A22">
      <w:pPr>
        <w:pStyle w:val="ref-id"/>
        <w:rPr>
          <w:sz w:val="20"/>
        </w:rPr>
      </w:pPr>
      <w:r w:rsidRPr="00361C4B" w:rsidDel="00540B3F">
        <w:rPr>
          <w:sz w:val="20"/>
        </w:rPr>
        <w:t xml:space="preserve"> </w:t>
      </w:r>
      <w:r w:rsidR="00F7750E" w:rsidRPr="00361C4B">
        <w:rPr>
          <w:sz w:val="20"/>
        </w:rPr>
        <w:t>[RFC2782]</w:t>
      </w:r>
    </w:p>
    <w:p w:rsidR="00B55A22" w:rsidRPr="00361C4B" w:rsidRDefault="00B55A22" w:rsidP="00B55A22">
      <w:pPr>
        <w:pStyle w:val="reference"/>
      </w:pPr>
      <w:r w:rsidRPr="00361C4B">
        <w:tab/>
      </w:r>
      <w:r w:rsidR="006D0010" w:rsidRPr="00361C4B">
        <w:t>RFC 2782,</w:t>
      </w:r>
      <w:r w:rsidRPr="00361C4B">
        <w:t>” A DNS RR for specifying the location of services (DNS SRV)”, February 2000</w:t>
      </w:r>
      <w:r w:rsidR="006D0010" w:rsidRPr="00361C4B">
        <w:t xml:space="preserve">, A. Gulbrandsen, P. Vixie, L. Esibov, </w:t>
      </w:r>
      <w:hyperlink r:id="rId47" w:history="1">
        <w:r w:rsidR="006D0010" w:rsidRPr="00361C4B">
          <w:rPr>
            <w:rStyle w:val="Hyperlink"/>
          </w:rPr>
          <w:t>ftp://ftp.rfc-editor.org/in-notes/rfc2782.txt</w:t>
        </w:r>
      </w:hyperlink>
    </w:p>
    <w:p w:rsidR="00DA6C47" w:rsidRPr="00361C4B" w:rsidRDefault="00FC406F" w:rsidP="00DA6C47">
      <w:pPr>
        <w:pStyle w:val="ref-id"/>
        <w:rPr>
          <w:sz w:val="20"/>
        </w:rPr>
      </w:pPr>
      <w:r w:rsidRPr="00361C4B">
        <w:rPr>
          <w:sz w:val="20"/>
        </w:rPr>
        <w:t>[</w:t>
      </w:r>
      <w:r w:rsidR="002F0B58">
        <w:rPr>
          <w:sz w:val="20"/>
        </w:rPr>
        <w:t>RFC</w:t>
      </w:r>
      <w:r w:rsidRPr="00361C4B">
        <w:rPr>
          <w:sz w:val="20"/>
        </w:rPr>
        <w:t xml:space="preserve">2911] </w:t>
      </w:r>
    </w:p>
    <w:p w:rsidR="00FC406F" w:rsidRPr="00361C4B" w:rsidRDefault="00DA6C47" w:rsidP="00DA6C47">
      <w:pPr>
        <w:pStyle w:val="reference"/>
      </w:pPr>
      <w:r w:rsidRPr="00EA554E">
        <w:tab/>
      </w:r>
      <w:r w:rsidR="00FC406F" w:rsidRPr="00EA554E">
        <w:t xml:space="preserve">RFC 2911 “Internet Printing Protocol/1.1 Model and Semantics”, September 2000, T. Hastings, R. Herriot, R. deBry, S. Isaacson, P. Powell, </w:t>
      </w:r>
      <w:hyperlink r:id="rId48" w:history="1">
        <w:r w:rsidR="00FC406F" w:rsidRPr="00361C4B">
          <w:rPr>
            <w:rStyle w:val="Hyperlink"/>
          </w:rPr>
          <w:t>ftp://ftp.rfc-editor.org/in-notes/rfc2911.txt</w:t>
        </w:r>
      </w:hyperlink>
      <w:r w:rsidR="00FC406F" w:rsidRPr="00361C4B">
        <w:t xml:space="preserve"> </w:t>
      </w:r>
    </w:p>
    <w:p w:rsidR="00C57A96" w:rsidRPr="00361C4B" w:rsidRDefault="00460F06" w:rsidP="00C57A96">
      <w:pPr>
        <w:pStyle w:val="ref-id"/>
        <w:rPr>
          <w:sz w:val="20"/>
        </w:rPr>
      </w:pPr>
      <w:r w:rsidRPr="00361C4B" w:rsidDel="00460F06">
        <w:rPr>
          <w:sz w:val="20"/>
        </w:rPr>
        <w:t xml:space="preserve"> </w:t>
      </w:r>
      <w:r w:rsidR="00C57A96" w:rsidRPr="00361C4B">
        <w:rPr>
          <w:sz w:val="20"/>
        </w:rPr>
        <w:t>[</w:t>
      </w:r>
      <w:r w:rsidR="002F0B58">
        <w:rPr>
          <w:sz w:val="20"/>
        </w:rPr>
        <w:t>RFC</w:t>
      </w:r>
      <w:r w:rsidR="00C57A96" w:rsidRPr="00361C4B">
        <w:rPr>
          <w:sz w:val="20"/>
        </w:rPr>
        <w:t xml:space="preserve">3066] </w:t>
      </w:r>
    </w:p>
    <w:p w:rsidR="00C57A96" w:rsidRPr="00E4662F" w:rsidRDefault="00C57A96" w:rsidP="00C57A96">
      <w:pPr>
        <w:pStyle w:val="reference"/>
      </w:pPr>
      <w:r w:rsidRPr="00EA554E">
        <w:tab/>
        <w:t xml:space="preserve">RFC 3066 “Tags for the Identification of Languages”, January 2001, H. Alvestrand, </w:t>
      </w:r>
      <w:r w:rsidRPr="003F05D3">
        <w:t>http://</w:t>
      </w:r>
      <w:r w:rsidRPr="00E4662F">
        <w:t xml:space="preserve">www.ietf.org/rfc/rfc3066.txt </w:t>
      </w:r>
    </w:p>
    <w:p w:rsidR="00460F06" w:rsidRPr="00361C4B" w:rsidRDefault="00460F06" w:rsidP="00460F06">
      <w:pPr>
        <w:pStyle w:val="ref-id"/>
        <w:rPr>
          <w:sz w:val="20"/>
        </w:rPr>
      </w:pPr>
      <w:r w:rsidRPr="00361C4B">
        <w:rPr>
          <w:sz w:val="20"/>
        </w:rPr>
        <w:t>[</w:t>
      </w:r>
      <w:r w:rsidR="002F0B58">
        <w:rPr>
          <w:sz w:val="20"/>
        </w:rPr>
        <w:t>RFC</w:t>
      </w:r>
      <w:r w:rsidRPr="00361C4B">
        <w:rPr>
          <w:sz w:val="20"/>
        </w:rPr>
        <w:t xml:space="preserve">3192] </w:t>
      </w:r>
    </w:p>
    <w:p w:rsidR="00460F06" w:rsidRPr="00361C4B" w:rsidRDefault="00460F06" w:rsidP="00460F06">
      <w:pPr>
        <w:pStyle w:val="reference"/>
      </w:pPr>
      <w:r w:rsidRPr="00EA554E">
        <w:tab/>
        <w:t xml:space="preserve">RFC 3192 “Minimal FAX address format in Internet Mail”, October 2001, C. Allocchio, </w:t>
      </w:r>
      <w:hyperlink r:id="rId49" w:history="1">
        <w:r w:rsidR="0045323E" w:rsidRPr="00361C4B">
          <w:rPr>
            <w:rStyle w:val="Hyperlink"/>
          </w:rPr>
          <w:t>http://www.ietf.org/rfc/rfc3192.txt</w:t>
        </w:r>
      </w:hyperlink>
      <w:r w:rsidR="0045323E" w:rsidRPr="00361C4B">
        <w:t xml:space="preserve"> </w:t>
      </w:r>
      <w:r w:rsidRPr="00361C4B">
        <w:t xml:space="preserve"> </w:t>
      </w:r>
    </w:p>
    <w:p w:rsidR="00540B3F" w:rsidRPr="00361C4B" w:rsidRDefault="00540B3F" w:rsidP="00540B3F">
      <w:pPr>
        <w:pStyle w:val="ref-id"/>
        <w:rPr>
          <w:sz w:val="20"/>
        </w:rPr>
      </w:pPr>
      <w:r w:rsidRPr="00361C4B">
        <w:rPr>
          <w:sz w:val="20"/>
        </w:rPr>
        <w:t>[RFC 3712]</w:t>
      </w:r>
    </w:p>
    <w:p w:rsidR="00540B3F" w:rsidRPr="00361C4B" w:rsidRDefault="00540B3F" w:rsidP="00540B3F">
      <w:pPr>
        <w:pStyle w:val="reference"/>
      </w:pPr>
      <w:r w:rsidRPr="00361C4B">
        <w:tab/>
        <w:t xml:space="preserve">RFC 3712, “Lightweight Directory Access Protocol (LDAP): Schema for Printer Services”, P. Fleming, I. McDonald, February 2004, </w:t>
      </w:r>
      <w:hyperlink r:id="rId50" w:history="1">
        <w:r w:rsidRPr="00361C4B">
          <w:rPr>
            <w:rStyle w:val="Hyperlink"/>
          </w:rPr>
          <w:t>ftp://ftp.rfc-editor.org/in-notes/rfc3712.txt</w:t>
        </w:r>
      </w:hyperlink>
      <w:r w:rsidRPr="00361C4B">
        <w:t xml:space="preserve"> </w:t>
      </w:r>
    </w:p>
    <w:p w:rsidR="00460F06" w:rsidRPr="00361C4B" w:rsidRDefault="00460F06" w:rsidP="00460F06">
      <w:pPr>
        <w:pStyle w:val="ref-id"/>
        <w:rPr>
          <w:sz w:val="20"/>
        </w:rPr>
      </w:pPr>
      <w:r w:rsidRPr="00361C4B">
        <w:rPr>
          <w:sz w:val="20"/>
        </w:rPr>
        <w:t xml:space="preserve"> [RFC 3805]</w:t>
      </w:r>
    </w:p>
    <w:p w:rsidR="00460F06" w:rsidRPr="00361C4B" w:rsidRDefault="00460F06" w:rsidP="00460F06">
      <w:pPr>
        <w:pStyle w:val="reference"/>
      </w:pPr>
      <w:r w:rsidRPr="00361C4B">
        <w:tab/>
      </w:r>
      <w:r w:rsidR="006D0010" w:rsidRPr="00361C4B">
        <w:t xml:space="preserve">RFC 3805, </w:t>
      </w:r>
      <w:r w:rsidRPr="00361C4B">
        <w:t>“Printer MIB v2”, June 2004</w:t>
      </w:r>
      <w:r w:rsidR="006D0010" w:rsidRPr="00361C4B">
        <w:t xml:space="preserve">, R. Bergman, H. Lewis,  I. McDonald, </w:t>
      </w:r>
      <w:hyperlink r:id="rId51" w:history="1">
        <w:r w:rsidR="0045323E" w:rsidRPr="00361C4B">
          <w:rPr>
            <w:rStyle w:val="Hyperlink"/>
          </w:rPr>
          <w:t>http://www.ietf.org/rfc/rfc3805.txt</w:t>
        </w:r>
      </w:hyperlink>
      <w:r w:rsidR="0045323E" w:rsidRPr="00361C4B">
        <w:t xml:space="preserve"> </w:t>
      </w:r>
    </w:p>
    <w:p w:rsidR="00EA79B2" w:rsidRPr="00361C4B" w:rsidRDefault="00460F06" w:rsidP="00460F06">
      <w:pPr>
        <w:pStyle w:val="ref-id"/>
        <w:rPr>
          <w:sz w:val="20"/>
        </w:rPr>
      </w:pPr>
      <w:r w:rsidRPr="00361C4B">
        <w:rPr>
          <w:sz w:val="20"/>
        </w:rPr>
        <w:t xml:space="preserve"> </w:t>
      </w:r>
      <w:r w:rsidR="00EA79B2" w:rsidRPr="00361C4B">
        <w:rPr>
          <w:sz w:val="20"/>
        </w:rPr>
        <w:t>[</w:t>
      </w:r>
      <w:r w:rsidR="002F0B58">
        <w:rPr>
          <w:sz w:val="20"/>
        </w:rPr>
        <w:t>RFC</w:t>
      </w:r>
      <w:r w:rsidR="00EA79B2" w:rsidRPr="00361C4B">
        <w:rPr>
          <w:sz w:val="20"/>
        </w:rPr>
        <w:t xml:space="preserve">3966] </w:t>
      </w:r>
    </w:p>
    <w:p w:rsidR="00EA79B2" w:rsidRPr="00361C4B" w:rsidRDefault="00EA79B2" w:rsidP="00EA79B2">
      <w:pPr>
        <w:pStyle w:val="reference"/>
      </w:pPr>
      <w:r w:rsidRPr="00EA554E">
        <w:tab/>
        <w:t xml:space="preserve">RFC 3966 “The tel URI for Telephone Numbers”, December 2004, H. Schulzrinne, </w:t>
      </w:r>
      <w:hyperlink r:id="rId52" w:history="1">
        <w:r w:rsidR="0045323E" w:rsidRPr="00361C4B">
          <w:rPr>
            <w:rStyle w:val="Hyperlink"/>
          </w:rPr>
          <w:t>http://www.ietf.org/rfc/rfc3966.txt</w:t>
        </w:r>
      </w:hyperlink>
      <w:r w:rsidR="0045323E" w:rsidRPr="00361C4B">
        <w:t xml:space="preserve"> </w:t>
      </w:r>
      <w:r w:rsidRPr="00361C4B">
        <w:t xml:space="preserve"> </w:t>
      </w:r>
    </w:p>
    <w:p w:rsidR="009660CB" w:rsidRPr="00361C4B" w:rsidRDefault="00EA79B2" w:rsidP="00EA79B2">
      <w:pPr>
        <w:pStyle w:val="ref-id"/>
        <w:rPr>
          <w:sz w:val="20"/>
        </w:rPr>
      </w:pPr>
      <w:r w:rsidRPr="00361C4B">
        <w:rPr>
          <w:sz w:val="20"/>
        </w:rPr>
        <w:t xml:space="preserve"> </w:t>
      </w:r>
      <w:r w:rsidR="009660CB" w:rsidRPr="00361C4B">
        <w:rPr>
          <w:sz w:val="20"/>
        </w:rPr>
        <w:t>[</w:t>
      </w:r>
      <w:r w:rsidR="002F0B58">
        <w:rPr>
          <w:sz w:val="20"/>
        </w:rPr>
        <w:t>RFC</w:t>
      </w:r>
      <w:r w:rsidR="009660CB" w:rsidRPr="00361C4B">
        <w:rPr>
          <w:sz w:val="20"/>
        </w:rPr>
        <w:t xml:space="preserve">4395] </w:t>
      </w:r>
    </w:p>
    <w:p w:rsidR="009660CB" w:rsidRPr="00361C4B" w:rsidRDefault="009660CB" w:rsidP="009660CB">
      <w:pPr>
        <w:pStyle w:val="reference"/>
      </w:pPr>
      <w:r w:rsidRPr="00EA554E">
        <w:tab/>
        <w:t>RFC 4395 “Guidelines and Registration Procedures for New URI Schemes”, February 2006, T. Hansen, T. Hardie</w:t>
      </w:r>
      <w:r w:rsidRPr="003F05D3">
        <w:t xml:space="preserve">, L. Masinter, </w:t>
      </w:r>
      <w:hyperlink r:id="rId53" w:history="1">
        <w:r w:rsidRPr="00361C4B">
          <w:rPr>
            <w:rStyle w:val="Hyperlink"/>
          </w:rPr>
          <w:t>http://www.rfc-editor.org/rfc/rfc4395.txt</w:t>
        </w:r>
      </w:hyperlink>
      <w:r w:rsidRPr="00361C4B">
        <w:t xml:space="preserve"> </w:t>
      </w:r>
    </w:p>
    <w:p w:rsidR="00A33AD1" w:rsidRPr="00361C4B" w:rsidRDefault="009660CB" w:rsidP="009660CB">
      <w:pPr>
        <w:pStyle w:val="ref-id"/>
        <w:rPr>
          <w:sz w:val="20"/>
        </w:rPr>
      </w:pPr>
      <w:r w:rsidRPr="00361C4B">
        <w:rPr>
          <w:sz w:val="20"/>
        </w:rPr>
        <w:t xml:space="preserve"> </w:t>
      </w:r>
      <w:r w:rsidR="00A33AD1" w:rsidRPr="00361C4B">
        <w:rPr>
          <w:sz w:val="20"/>
        </w:rPr>
        <w:t>[WS-</w:t>
      </w:r>
      <w:r w:rsidR="00AA03BE" w:rsidRPr="00361C4B">
        <w:rPr>
          <w:sz w:val="20"/>
        </w:rPr>
        <w:t>FaxOut</w:t>
      </w:r>
      <w:r w:rsidR="00A33AD1" w:rsidRPr="00361C4B">
        <w:rPr>
          <w:sz w:val="20"/>
        </w:rPr>
        <w:t xml:space="preserve">] </w:t>
      </w:r>
    </w:p>
    <w:p w:rsidR="00A33AD1" w:rsidRPr="00361C4B" w:rsidRDefault="00A33AD1" w:rsidP="00A33AD1">
      <w:pPr>
        <w:pStyle w:val="reference"/>
      </w:pPr>
      <w:r w:rsidRPr="00EA554E">
        <w:tab/>
        <w:t xml:space="preserve"> “</w:t>
      </w:r>
      <w:fldSimple w:instr=" TITLE   \* MERGEFORMAT ">
        <w:r w:rsidR="006E5C01" w:rsidRPr="00361C4B">
          <w:rPr>
            <w:color w:val="000000"/>
          </w:rPr>
          <w:t>FaxOutService</w:t>
        </w:r>
        <w:r w:rsidR="002A6CEF" w:rsidRPr="00361C4B">
          <w:rPr>
            <w:color w:val="000000"/>
          </w:rPr>
          <w:t xml:space="preserve"> Definition</w:t>
        </w:r>
      </w:fldSimple>
      <w:r w:rsidR="002A6CEF" w:rsidRPr="00361C4B">
        <w:rPr>
          <w:color w:val="000000"/>
        </w:rPr>
        <w:t xml:space="preserve">Version </w:t>
      </w:r>
      <w:fldSimple w:instr=" DOCPROPERTY  Version  \* MERGEFORMAT ">
        <w:r w:rsidR="002A6CEF" w:rsidRPr="00361C4B">
          <w:rPr>
            <w:color w:val="000000"/>
          </w:rPr>
          <w:t>1.0</w:t>
        </w:r>
      </w:fldSimple>
      <w:r w:rsidR="002A6CEF" w:rsidRPr="00361C4B">
        <w:rPr>
          <w:color w:val="000000"/>
        </w:rPr>
        <w:t xml:space="preserve"> For Web Services on Devices</w:t>
      </w:r>
      <w:r w:rsidRPr="00361C4B">
        <w:t xml:space="preserve">”, </w:t>
      </w:r>
      <w:r w:rsidR="002A6CEF" w:rsidRPr="00361C4B">
        <w:t>November</w:t>
      </w:r>
      <w:r w:rsidRPr="00361C4B">
        <w:t xml:space="preserve"> </w:t>
      </w:r>
      <w:r w:rsidR="002A6CEF" w:rsidRPr="00361C4B">
        <w:t>2006</w:t>
      </w:r>
      <w:r w:rsidRPr="00361C4B">
        <w:t xml:space="preserve">, </w:t>
      </w:r>
      <w:r w:rsidR="002A6CEF" w:rsidRPr="00361C4B">
        <w:t>Microsoft, M Fenelon</w:t>
      </w:r>
      <w:r w:rsidRPr="00361C4B">
        <w:t xml:space="preserve">, </w:t>
      </w:r>
      <w:hyperlink r:id="rId54" w:history="1">
        <w:r w:rsidR="002A6CEF" w:rsidRPr="00361C4B">
          <w:rPr>
            <w:rStyle w:val="Hyperlink"/>
          </w:rPr>
          <w:t>http://www.microsoft.com/whdc/connect/rally/wsdspecs.mspx</w:t>
        </w:r>
      </w:hyperlink>
      <w:r w:rsidR="002A6CEF" w:rsidRPr="00361C4B">
        <w:t xml:space="preserve"> </w:t>
      </w:r>
    </w:p>
    <w:p w:rsidR="002F5C07" w:rsidRDefault="002F5C07" w:rsidP="00851D89">
      <w:pPr>
        <w:pStyle w:val="Heading2"/>
      </w:pPr>
      <w:bookmarkStart w:id="857" w:name="_Toc170621561"/>
      <w:bookmarkStart w:id="858" w:name="_Toc177863424"/>
      <w:bookmarkStart w:id="859" w:name="_Toc178134872"/>
      <w:bookmarkStart w:id="860" w:name="_Toc188408637"/>
      <w:bookmarkStart w:id="861" w:name="_Toc194966718"/>
      <w:bookmarkStart w:id="862" w:name="_Toc301596551"/>
      <w:r>
        <w:t>Informative References</w:t>
      </w:r>
      <w:bookmarkEnd w:id="857"/>
      <w:bookmarkEnd w:id="858"/>
      <w:bookmarkEnd w:id="859"/>
      <w:bookmarkEnd w:id="860"/>
      <w:bookmarkEnd w:id="861"/>
      <w:bookmarkEnd w:id="862"/>
    </w:p>
    <w:p w:rsidR="00EA554E" w:rsidRPr="00EA554E" w:rsidRDefault="002F0B58" w:rsidP="00EA554E">
      <w:pPr>
        <w:rPr>
          <w:rFonts w:cs="Arial"/>
        </w:rPr>
      </w:pPr>
      <w:r w:rsidRPr="00EA554E" w:rsidDel="002F0B58">
        <w:rPr>
          <w:rFonts w:cs="Arial"/>
        </w:rPr>
        <w:t xml:space="preserve"> </w:t>
      </w:r>
      <w:r w:rsidR="00EA554E" w:rsidRPr="00EA554E">
        <w:rPr>
          <w:rFonts w:cs="Arial"/>
        </w:rPr>
        <w:t>[</w:t>
      </w:r>
      <w:r w:rsidR="00EA554E" w:rsidRPr="00361C4B">
        <w:rPr>
          <w:rFonts w:cs="Arial"/>
        </w:rPr>
        <w:t>MFDREQ</w:t>
      </w:r>
      <w:r w:rsidR="00EA554E" w:rsidRPr="00EA554E">
        <w:rPr>
          <w:rFonts w:cs="Arial"/>
        </w:rPr>
        <w:t>]</w:t>
      </w:r>
    </w:p>
    <w:p w:rsidR="00EA554E" w:rsidRPr="00361C4B" w:rsidRDefault="00EA554E" w:rsidP="00EA554E">
      <w:pPr>
        <w:pStyle w:val="reference"/>
        <w:ind w:left="1152"/>
        <w:rPr>
          <w:rFonts w:cs="Arial"/>
        </w:rPr>
      </w:pPr>
      <w:r w:rsidRPr="003F05D3">
        <w:rPr>
          <w:rStyle w:val="referenceChar"/>
          <w:rFonts w:cs="Arial"/>
        </w:rPr>
        <w:t xml:space="preserve"> “Multifunction Device Service Model Requirements</w:t>
      </w:r>
      <w:r w:rsidRPr="00E4662F">
        <w:rPr>
          <w:rStyle w:val="referenceChar"/>
          <w:rFonts w:cs="Arial"/>
        </w:rPr>
        <w:t xml:space="preserve">”, </w:t>
      </w:r>
      <w:r w:rsidRPr="00E4662F">
        <w:rPr>
          <w:rFonts w:cs="Arial"/>
        </w:rPr>
        <w:t>September 1, 2010</w:t>
      </w:r>
      <w:r w:rsidRPr="00E4662F">
        <w:rPr>
          <w:rStyle w:val="referenceChar"/>
          <w:rFonts w:cs="Arial"/>
        </w:rPr>
        <w:t xml:space="preserve">, </w:t>
      </w:r>
      <w:r w:rsidRPr="00361C4B">
        <w:rPr>
          <w:rFonts w:cs="Arial"/>
        </w:rPr>
        <w:t xml:space="preserve"> </w:t>
      </w:r>
      <w:r w:rsidRPr="00EA554E">
        <w:rPr>
          <w:rFonts w:cs="Arial"/>
        </w:rPr>
        <w:t>N. Chen, I. McDonald, W. Wagner, P. Zehler,</w:t>
      </w:r>
      <w:r w:rsidRPr="003F05D3">
        <w:rPr>
          <w:rFonts w:cs="Arial"/>
        </w:rPr>
        <w:t xml:space="preserve"> </w:t>
      </w:r>
      <w:hyperlink r:id="rId55" w:history="1">
        <w:r w:rsidRPr="00361C4B">
          <w:rPr>
            <w:rStyle w:val="Hyperlink"/>
            <w:rFonts w:cs="Arial"/>
          </w:rPr>
          <w:t>ftp://ftp.pwg.org/pub/pwg/informational/req-mfdreq10-20100901.pdf</w:t>
        </w:r>
      </w:hyperlink>
    </w:p>
    <w:p w:rsidR="00D10B6F" w:rsidRPr="00EA554E" w:rsidRDefault="00B910AA" w:rsidP="00B910AA">
      <w:pPr>
        <w:rPr>
          <w:rFonts w:cs="Arial"/>
        </w:rPr>
      </w:pPr>
      <w:r w:rsidRPr="00EA554E">
        <w:rPr>
          <w:rFonts w:cs="Arial"/>
        </w:rPr>
        <w:t xml:space="preserve"> </w:t>
      </w:r>
      <w:r w:rsidR="00D10B6F" w:rsidRPr="003F05D3">
        <w:rPr>
          <w:rFonts w:cs="Arial"/>
        </w:rPr>
        <w:t>[</w:t>
      </w:r>
      <w:r w:rsidR="002F6280" w:rsidRPr="00361C4B">
        <w:rPr>
          <w:rFonts w:cs="Arial"/>
        </w:rPr>
        <w:t>DES</w:t>
      </w:r>
      <w:r w:rsidR="00D10B6F" w:rsidRPr="00EA554E">
        <w:rPr>
          <w:rFonts w:cs="Arial"/>
        </w:rPr>
        <w:t>]</w:t>
      </w:r>
    </w:p>
    <w:p w:rsidR="002F6280" w:rsidRPr="00361C4B" w:rsidRDefault="002F6280" w:rsidP="002F6280">
      <w:pPr>
        <w:pStyle w:val="reference"/>
        <w:ind w:left="1152"/>
        <w:rPr>
          <w:rFonts w:cs="Arial"/>
        </w:rPr>
      </w:pPr>
      <w:r w:rsidRPr="00361C4B">
        <w:rPr>
          <w:rFonts w:cs="Arial"/>
        </w:rPr>
        <w:lastRenderedPageBreak/>
        <w:t xml:space="preserve">FIPS PUB 46-3 Federal Information Processing Standards Publication “Data Encryption Standard (DES)”, October 1999, </w:t>
      </w:r>
      <w:hyperlink r:id="rId56" w:history="1">
        <w:r w:rsidRPr="00361C4B">
          <w:rPr>
            <w:rStyle w:val="Hyperlink"/>
            <w:rFonts w:cs="Arial"/>
          </w:rPr>
          <w:t>http://csrc.nist.gov/publications/fips/fips46-3/fips46-3.pdf</w:t>
        </w:r>
      </w:hyperlink>
      <w:r w:rsidRPr="00361C4B">
        <w:rPr>
          <w:rFonts w:cs="Arial"/>
        </w:rPr>
        <w:t xml:space="preserve"> </w:t>
      </w:r>
    </w:p>
    <w:p w:rsidR="002F6280" w:rsidRPr="00EA554E" w:rsidRDefault="002F6280" w:rsidP="002F6280">
      <w:pPr>
        <w:rPr>
          <w:rFonts w:cs="Arial"/>
        </w:rPr>
      </w:pPr>
      <w:bookmarkStart w:id="863" w:name="_Toc170621562"/>
      <w:bookmarkStart w:id="864" w:name="_Toc177863425"/>
      <w:bookmarkStart w:id="865" w:name="_Toc178134873"/>
      <w:bookmarkStart w:id="866" w:name="_Toc188408638"/>
      <w:bookmarkStart w:id="867" w:name="_Toc194966719"/>
      <w:r w:rsidRPr="00EA554E">
        <w:rPr>
          <w:rFonts w:cs="Arial"/>
        </w:rPr>
        <w:t>[</w:t>
      </w:r>
      <w:r w:rsidRPr="00361C4B">
        <w:rPr>
          <w:rFonts w:cs="Arial"/>
        </w:rPr>
        <w:t>AES</w:t>
      </w:r>
      <w:r w:rsidRPr="00EA554E">
        <w:rPr>
          <w:rFonts w:cs="Arial"/>
        </w:rPr>
        <w:t>]</w:t>
      </w:r>
    </w:p>
    <w:p w:rsidR="002F6280" w:rsidRPr="00361C4B" w:rsidRDefault="002F6280" w:rsidP="002F6280">
      <w:pPr>
        <w:pStyle w:val="reference"/>
        <w:ind w:left="1152"/>
        <w:rPr>
          <w:rFonts w:cs="Arial"/>
        </w:rPr>
      </w:pPr>
      <w:r w:rsidRPr="00361C4B">
        <w:rPr>
          <w:rFonts w:cs="Arial"/>
        </w:rPr>
        <w:t xml:space="preserve">FIPS PUB </w:t>
      </w:r>
      <w:r w:rsidR="0007412A" w:rsidRPr="00361C4B">
        <w:rPr>
          <w:rFonts w:cs="Arial"/>
        </w:rPr>
        <w:t>197</w:t>
      </w:r>
      <w:r w:rsidRPr="00361C4B">
        <w:rPr>
          <w:rFonts w:cs="Arial"/>
        </w:rPr>
        <w:t xml:space="preserve"> Federal Information Processing Standards Publication 197 “Advanced Encryption Standard (AES)”, November 2001, </w:t>
      </w:r>
      <w:hyperlink r:id="rId57" w:history="1">
        <w:r w:rsidRPr="00361C4B">
          <w:rPr>
            <w:rStyle w:val="Hyperlink"/>
            <w:rFonts w:cs="Arial"/>
          </w:rPr>
          <w:t>http://csrc.nist.gov/publications/fips/fips197/fips-197.pdf</w:t>
        </w:r>
      </w:hyperlink>
      <w:r w:rsidRPr="00361C4B">
        <w:rPr>
          <w:rFonts w:cs="Arial"/>
        </w:rPr>
        <w:t xml:space="preserve"> </w:t>
      </w:r>
    </w:p>
    <w:p w:rsidR="0007412A" w:rsidRPr="00361C4B" w:rsidRDefault="0007412A" w:rsidP="0007412A">
      <w:pPr>
        <w:pStyle w:val="ref-id"/>
        <w:rPr>
          <w:rFonts w:cs="Arial"/>
          <w:sz w:val="20"/>
        </w:rPr>
      </w:pPr>
      <w:r w:rsidRPr="00361C4B">
        <w:rPr>
          <w:rFonts w:cs="Arial"/>
          <w:sz w:val="20"/>
        </w:rPr>
        <w:t>[</w:t>
      </w:r>
      <w:r w:rsidR="00A33AD1" w:rsidRPr="00361C4B">
        <w:rPr>
          <w:rFonts w:cs="Arial"/>
          <w:sz w:val="20"/>
        </w:rPr>
        <w:t>ECC</w:t>
      </w:r>
      <w:r w:rsidRPr="00361C4B">
        <w:rPr>
          <w:rFonts w:cs="Arial"/>
          <w:sz w:val="20"/>
        </w:rPr>
        <w:t xml:space="preserve">] </w:t>
      </w:r>
    </w:p>
    <w:p w:rsidR="0007412A" w:rsidRPr="00361C4B" w:rsidRDefault="0007412A" w:rsidP="0007412A">
      <w:pPr>
        <w:pStyle w:val="reference"/>
        <w:rPr>
          <w:rFonts w:cs="Arial"/>
        </w:rPr>
      </w:pPr>
      <w:r w:rsidRPr="00EA554E">
        <w:rPr>
          <w:rFonts w:cs="Arial"/>
        </w:rPr>
        <w:tab/>
        <w:t>RFC 1321 “</w:t>
      </w:r>
      <w:r w:rsidR="00A33AD1" w:rsidRPr="003F05D3">
        <w:rPr>
          <w:rFonts w:cs="Arial"/>
        </w:rPr>
        <w:t>TLS Elliptic Curve Cipher Suites with SHA-256/384 and AES Galois Counter</w:t>
      </w:r>
      <w:r w:rsidR="00A33AD1" w:rsidRPr="00E4662F">
        <w:rPr>
          <w:rFonts w:cs="Arial"/>
        </w:rPr>
        <w:t xml:space="preserve"> Mode</w:t>
      </w:r>
      <w:r w:rsidRPr="00E4662F">
        <w:rPr>
          <w:rFonts w:cs="Arial"/>
        </w:rPr>
        <w:t xml:space="preserve">”, </w:t>
      </w:r>
      <w:r w:rsidR="00A33AD1" w:rsidRPr="00E4662F">
        <w:rPr>
          <w:rFonts w:cs="Arial"/>
        </w:rPr>
        <w:t>May</w:t>
      </w:r>
      <w:r w:rsidRPr="00E4662F">
        <w:rPr>
          <w:rFonts w:cs="Arial"/>
        </w:rPr>
        <w:t xml:space="preserve"> </w:t>
      </w:r>
      <w:r w:rsidR="00A33AD1" w:rsidRPr="00E4662F">
        <w:rPr>
          <w:rFonts w:cs="Arial"/>
        </w:rPr>
        <w:t>2008</w:t>
      </w:r>
      <w:r w:rsidRPr="00B52F33">
        <w:rPr>
          <w:rFonts w:cs="Arial"/>
        </w:rPr>
        <w:t xml:space="preserve">, </w:t>
      </w:r>
      <w:r w:rsidR="00A33AD1" w:rsidRPr="00074ACA">
        <w:rPr>
          <w:rFonts w:cs="Arial"/>
        </w:rPr>
        <w:t>E. Rescorla</w:t>
      </w:r>
      <w:r w:rsidRPr="00074ACA">
        <w:rPr>
          <w:rFonts w:cs="Arial"/>
        </w:rPr>
        <w:t xml:space="preserve">, </w:t>
      </w:r>
      <w:hyperlink r:id="rId58" w:history="1">
        <w:r w:rsidR="00A33AD1" w:rsidRPr="00361C4B">
          <w:rPr>
            <w:rStyle w:val="Hyperlink"/>
            <w:rFonts w:cs="Arial"/>
          </w:rPr>
          <w:t>http://www.ietf.org/internet-drafts/draft-ietf-tls-ecc-new-mac-07.txt</w:t>
        </w:r>
      </w:hyperlink>
      <w:r w:rsidR="00A33AD1" w:rsidRPr="00361C4B">
        <w:rPr>
          <w:rFonts w:cs="Arial"/>
        </w:rPr>
        <w:t xml:space="preserve"> </w:t>
      </w:r>
    </w:p>
    <w:p w:rsidR="00A33AD1" w:rsidRPr="00361C4B" w:rsidRDefault="00A33AD1" w:rsidP="00A33AD1">
      <w:pPr>
        <w:pStyle w:val="ref-id"/>
        <w:rPr>
          <w:rFonts w:cs="Arial"/>
          <w:sz w:val="20"/>
        </w:rPr>
      </w:pPr>
      <w:r w:rsidRPr="00361C4B">
        <w:rPr>
          <w:rFonts w:cs="Arial"/>
          <w:sz w:val="20"/>
        </w:rPr>
        <w:t xml:space="preserve">[MD5] </w:t>
      </w:r>
    </w:p>
    <w:p w:rsidR="00A33AD1" w:rsidRPr="00E4662F" w:rsidRDefault="00A33AD1" w:rsidP="00A33AD1">
      <w:pPr>
        <w:pStyle w:val="reference"/>
        <w:rPr>
          <w:rFonts w:cs="Arial"/>
        </w:rPr>
      </w:pPr>
      <w:r w:rsidRPr="00EA554E">
        <w:rPr>
          <w:rFonts w:cs="Arial"/>
        </w:rPr>
        <w:tab/>
        <w:t>RFC 1321 “Th</w:t>
      </w:r>
      <w:r w:rsidRPr="003F05D3">
        <w:rPr>
          <w:rFonts w:cs="Arial"/>
        </w:rPr>
        <w:t>e MD5 Message-Digest Algorithm”, April 1992, R. Rivest, http://www.ietf.org/rfc/rfc1321.txt</w:t>
      </w:r>
      <w:r w:rsidRPr="00E4662F">
        <w:rPr>
          <w:rFonts w:cs="Arial"/>
        </w:rPr>
        <w:t xml:space="preserve"> </w:t>
      </w:r>
    </w:p>
    <w:p w:rsidR="0007412A" w:rsidRPr="00361C4B" w:rsidRDefault="00A33AD1" w:rsidP="00A33AD1">
      <w:pPr>
        <w:pStyle w:val="ref-id"/>
        <w:rPr>
          <w:rFonts w:cs="Arial"/>
          <w:sz w:val="20"/>
        </w:rPr>
      </w:pPr>
      <w:r w:rsidRPr="00361C4B">
        <w:rPr>
          <w:rFonts w:cs="Arial"/>
          <w:sz w:val="20"/>
        </w:rPr>
        <w:t xml:space="preserve"> </w:t>
      </w:r>
      <w:r w:rsidR="0007412A" w:rsidRPr="00361C4B">
        <w:rPr>
          <w:rFonts w:cs="Arial"/>
          <w:sz w:val="20"/>
        </w:rPr>
        <w:t xml:space="preserve">[MD4] </w:t>
      </w:r>
    </w:p>
    <w:p w:rsidR="0007412A" w:rsidRPr="003F05D3" w:rsidRDefault="0007412A" w:rsidP="0007412A">
      <w:pPr>
        <w:pStyle w:val="reference"/>
        <w:rPr>
          <w:rFonts w:cs="Arial"/>
        </w:rPr>
      </w:pPr>
      <w:r w:rsidRPr="00EA554E">
        <w:rPr>
          <w:rFonts w:cs="Arial"/>
        </w:rPr>
        <w:tab/>
        <w:t>RFC 1320 “The MD4 Message-Digest Algorithm”, April 1992, R. Rivest, http://www.ietf.org/rfc/rfc1320</w:t>
      </w:r>
      <w:r w:rsidRPr="003F05D3">
        <w:rPr>
          <w:rFonts w:cs="Arial"/>
        </w:rPr>
        <w:t xml:space="preserve">.txt </w:t>
      </w:r>
    </w:p>
    <w:p w:rsidR="0007412A" w:rsidRPr="00361C4B" w:rsidRDefault="0007412A" w:rsidP="0007412A">
      <w:pPr>
        <w:pStyle w:val="ref-id"/>
        <w:rPr>
          <w:rFonts w:cs="Arial"/>
          <w:sz w:val="20"/>
        </w:rPr>
      </w:pPr>
      <w:r w:rsidRPr="00361C4B">
        <w:rPr>
          <w:rFonts w:cs="Arial"/>
          <w:sz w:val="20"/>
        </w:rPr>
        <w:t xml:space="preserve">[MD2] </w:t>
      </w:r>
    </w:p>
    <w:p w:rsidR="0007412A" w:rsidRPr="00E4662F" w:rsidRDefault="0007412A" w:rsidP="0007412A">
      <w:pPr>
        <w:pStyle w:val="reference"/>
        <w:rPr>
          <w:rFonts w:cs="Arial"/>
        </w:rPr>
      </w:pPr>
      <w:r w:rsidRPr="00EA554E">
        <w:rPr>
          <w:rFonts w:cs="Arial"/>
        </w:rPr>
        <w:tab/>
        <w:t>RFC 1319 “The MD2 Message-Digest Algorith</w:t>
      </w:r>
      <w:r w:rsidRPr="003F05D3">
        <w:rPr>
          <w:rFonts w:cs="Arial"/>
        </w:rPr>
        <w:t>m”, April 1992, B. Kaliski, http://www.ietf.org/rfc/rfc1319.txt</w:t>
      </w:r>
      <w:r w:rsidRPr="00E4662F">
        <w:rPr>
          <w:rFonts w:cs="Arial"/>
        </w:rPr>
        <w:t xml:space="preserve"> </w:t>
      </w:r>
    </w:p>
    <w:p w:rsidR="002A23CB" w:rsidRPr="00EA554E" w:rsidRDefault="002A23CB" w:rsidP="002A23CB">
      <w:pPr>
        <w:rPr>
          <w:rFonts w:cs="Arial"/>
        </w:rPr>
      </w:pPr>
      <w:r w:rsidRPr="00E4662F">
        <w:rPr>
          <w:rFonts w:cs="Arial"/>
        </w:rPr>
        <w:t>[</w:t>
      </w:r>
      <w:r w:rsidRPr="00361C4B">
        <w:rPr>
          <w:rFonts w:cs="Arial"/>
        </w:rPr>
        <w:t>SHA</w:t>
      </w:r>
      <w:r w:rsidRPr="00EA554E">
        <w:rPr>
          <w:rFonts w:cs="Arial"/>
        </w:rPr>
        <w:t>]</w:t>
      </w:r>
    </w:p>
    <w:p w:rsidR="002A23CB" w:rsidRPr="00361C4B" w:rsidRDefault="002A23CB" w:rsidP="002A23CB">
      <w:pPr>
        <w:pStyle w:val="reference"/>
        <w:ind w:left="1152"/>
        <w:rPr>
          <w:rFonts w:cs="Arial"/>
        </w:rPr>
      </w:pPr>
      <w:r w:rsidRPr="00361C4B">
        <w:rPr>
          <w:rFonts w:cs="Arial"/>
        </w:rPr>
        <w:t xml:space="preserve">FIPS PUB 180-1 Federal Information Processing Standards Publication 180-1 “Secure Hash Standard”, April 1995, </w:t>
      </w:r>
      <w:hyperlink r:id="rId59" w:history="1">
        <w:r w:rsidRPr="00361C4B">
          <w:rPr>
            <w:rStyle w:val="Hyperlink"/>
            <w:rFonts w:cs="Arial"/>
          </w:rPr>
          <w:t>http://www.itl.nist.gov/fipspubs/fip180-1.htm</w:t>
        </w:r>
      </w:hyperlink>
      <w:r w:rsidRPr="00361C4B">
        <w:rPr>
          <w:rFonts w:cs="Arial"/>
        </w:rPr>
        <w:t xml:space="preserve">  </w:t>
      </w:r>
    </w:p>
    <w:p w:rsidR="002A23CB" w:rsidRPr="00EA554E" w:rsidRDefault="002A23CB" w:rsidP="002A23CB">
      <w:pPr>
        <w:rPr>
          <w:rFonts w:cs="Arial"/>
        </w:rPr>
      </w:pPr>
      <w:r w:rsidRPr="00EA554E">
        <w:rPr>
          <w:rFonts w:cs="Arial"/>
        </w:rPr>
        <w:t>[</w:t>
      </w:r>
      <w:r w:rsidRPr="00361C4B">
        <w:rPr>
          <w:rFonts w:cs="Arial"/>
        </w:rPr>
        <w:t>CHMOD</w:t>
      </w:r>
      <w:r w:rsidRPr="00EA554E">
        <w:rPr>
          <w:rFonts w:cs="Arial"/>
        </w:rPr>
        <w:t>]</w:t>
      </w:r>
    </w:p>
    <w:p w:rsidR="002A23CB" w:rsidRPr="00361C4B" w:rsidRDefault="002A23CB" w:rsidP="002A23CB">
      <w:pPr>
        <w:pStyle w:val="reference"/>
        <w:ind w:left="1152"/>
        <w:rPr>
          <w:rFonts w:cs="Arial"/>
        </w:rPr>
      </w:pPr>
      <w:r w:rsidRPr="00361C4B">
        <w:rPr>
          <w:rFonts w:cs="Arial"/>
          <w:color w:val="000000"/>
        </w:rPr>
        <w:t xml:space="preserve">The Open Group Base Specifications Issue 6 IEEE Std 1003.1 </w:t>
      </w:r>
      <w:r w:rsidRPr="00361C4B">
        <w:rPr>
          <w:rFonts w:cs="Arial"/>
        </w:rPr>
        <w:t>POSIX - chmod() function, 2004,</w:t>
      </w:r>
      <w:r w:rsidRPr="00361C4B">
        <w:rPr>
          <w:rFonts w:cs="Arial"/>
        </w:rPr>
        <w:br/>
        <w:t xml:space="preserve"> </w:t>
      </w:r>
      <w:hyperlink r:id="rId60" w:history="1">
        <w:r w:rsidRPr="00361C4B">
          <w:rPr>
            <w:rFonts w:cs="Arial"/>
            <w:color w:val="0000FF"/>
            <w:u w:val="single"/>
          </w:rPr>
          <w:t>http://www.opengroup.org/onlinepubs/000095399/functions/chmod.html</w:t>
        </w:r>
      </w:hyperlink>
      <w:r w:rsidRPr="00361C4B">
        <w:rPr>
          <w:rFonts w:cs="Arial"/>
        </w:rPr>
        <w:t xml:space="preserve">  </w:t>
      </w:r>
    </w:p>
    <w:p w:rsidR="00EA79B2" w:rsidRPr="00361C4B" w:rsidRDefault="00EA79B2" w:rsidP="00EA79B2">
      <w:pPr>
        <w:pStyle w:val="ref-id"/>
        <w:rPr>
          <w:rFonts w:cs="Arial"/>
          <w:sz w:val="20"/>
        </w:rPr>
      </w:pPr>
      <w:r w:rsidRPr="00361C4B">
        <w:rPr>
          <w:rFonts w:cs="Arial"/>
          <w:sz w:val="20"/>
        </w:rPr>
        <w:t>[</w:t>
      </w:r>
      <w:r w:rsidR="002F0B58">
        <w:rPr>
          <w:rFonts w:cs="Arial"/>
          <w:sz w:val="20"/>
        </w:rPr>
        <w:t>RFC</w:t>
      </w:r>
      <w:r w:rsidRPr="00361C4B">
        <w:rPr>
          <w:rFonts w:cs="Arial"/>
          <w:sz w:val="20"/>
        </w:rPr>
        <w:t xml:space="preserve">2806] </w:t>
      </w:r>
    </w:p>
    <w:p w:rsidR="00EA79B2" w:rsidRPr="00E4662F" w:rsidRDefault="00EA79B2" w:rsidP="00EA79B2">
      <w:pPr>
        <w:pStyle w:val="reference"/>
        <w:rPr>
          <w:rFonts w:cs="Arial"/>
        </w:rPr>
      </w:pPr>
      <w:r w:rsidRPr="00EA554E">
        <w:rPr>
          <w:rFonts w:cs="Arial"/>
        </w:rPr>
        <w:tab/>
        <w:t xml:space="preserve">RFC 2806 “URLs for Telephone Calls”, April 2000, A. </w:t>
      </w:r>
      <w:r w:rsidRPr="003F05D3">
        <w:rPr>
          <w:rFonts w:cs="Arial"/>
        </w:rPr>
        <w:t>Vaha-Sipila, http://www.ietf.org/rfc/rfc280</w:t>
      </w:r>
      <w:r w:rsidRPr="00E4662F">
        <w:rPr>
          <w:rFonts w:cs="Arial"/>
        </w:rPr>
        <w:t xml:space="preserve">6.txt </w:t>
      </w:r>
    </w:p>
    <w:p w:rsidR="002A23CB" w:rsidRPr="00EA554E" w:rsidRDefault="00EA79B2" w:rsidP="00EA79B2">
      <w:pPr>
        <w:rPr>
          <w:rFonts w:cs="Arial"/>
        </w:rPr>
      </w:pPr>
      <w:r w:rsidRPr="00E4662F">
        <w:rPr>
          <w:rFonts w:cs="Arial"/>
        </w:rPr>
        <w:t xml:space="preserve"> </w:t>
      </w:r>
      <w:r w:rsidR="002A23CB" w:rsidRPr="00E4662F">
        <w:rPr>
          <w:rFonts w:cs="Arial"/>
        </w:rPr>
        <w:t>[</w:t>
      </w:r>
      <w:r w:rsidR="002A23CB" w:rsidRPr="00361C4B">
        <w:rPr>
          <w:rFonts w:cs="Arial"/>
        </w:rPr>
        <w:t>STAT</w:t>
      </w:r>
      <w:r w:rsidR="002A23CB" w:rsidRPr="00EA554E">
        <w:rPr>
          <w:rFonts w:cs="Arial"/>
        </w:rPr>
        <w:t>]</w:t>
      </w:r>
    </w:p>
    <w:p w:rsidR="002A23CB" w:rsidRPr="00361C4B" w:rsidRDefault="002A23CB" w:rsidP="002A23CB">
      <w:pPr>
        <w:pStyle w:val="reference"/>
        <w:ind w:left="1152"/>
        <w:rPr>
          <w:rFonts w:cs="Arial"/>
        </w:rPr>
      </w:pPr>
      <w:r w:rsidRPr="00361C4B">
        <w:rPr>
          <w:rFonts w:cs="Arial"/>
          <w:color w:val="000000"/>
        </w:rPr>
        <w:t xml:space="preserve">The Open Group Base Specifications Issue 6 IEEE Std 1003.1 </w:t>
      </w:r>
      <w:r w:rsidRPr="00361C4B">
        <w:rPr>
          <w:rFonts w:cs="Arial"/>
        </w:rPr>
        <w:t>POSIX - stat() function, 2004,</w:t>
      </w:r>
      <w:r w:rsidRPr="00361C4B">
        <w:rPr>
          <w:rFonts w:cs="Arial"/>
        </w:rPr>
        <w:br/>
        <w:t xml:space="preserve"> </w:t>
      </w:r>
      <w:hyperlink r:id="rId61" w:history="1">
        <w:r w:rsidRPr="00361C4B">
          <w:rPr>
            <w:rFonts w:cs="Arial"/>
            <w:color w:val="0000FF"/>
            <w:u w:val="single"/>
          </w:rPr>
          <w:t>http://www.opengroup.org/onlinepubs/000095399/basedefs/sys/stat.h.html</w:t>
        </w:r>
      </w:hyperlink>
    </w:p>
    <w:p w:rsidR="002F5C07" w:rsidRDefault="002A23CB" w:rsidP="00851D89">
      <w:pPr>
        <w:pStyle w:val="Heading1"/>
      </w:pPr>
      <w:r w:rsidDel="002A23CB">
        <w:t xml:space="preserve"> </w:t>
      </w:r>
      <w:bookmarkStart w:id="868" w:name="_Toc201547352"/>
      <w:bookmarkStart w:id="869" w:name="_Toc201547425"/>
      <w:bookmarkStart w:id="870" w:name="_Toc201551224"/>
      <w:bookmarkStart w:id="871" w:name="_Toc201551300"/>
      <w:bookmarkStart w:id="872" w:name="_Toc301596552"/>
      <w:bookmarkEnd w:id="868"/>
      <w:bookmarkEnd w:id="869"/>
      <w:bookmarkEnd w:id="870"/>
      <w:bookmarkEnd w:id="871"/>
      <w:r w:rsidR="002F5C07">
        <w:t>Author’s Address</w:t>
      </w:r>
      <w:bookmarkEnd w:id="863"/>
      <w:bookmarkEnd w:id="864"/>
      <w:bookmarkEnd w:id="865"/>
      <w:bookmarkEnd w:id="866"/>
      <w:bookmarkEnd w:id="867"/>
      <w:bookmarkEnd w:id="872"/>
    </w:p>
    <w:p w:rsidR="008D2687" w:rsidRPr="009D7D1B" w:rsidRDefault="008D2687" w:rsidP="008D2687">
      <w:r w:rsidRPr="009D7D1B">
        <w:tab/>
      </w:r>
      <w:bookmarkStart w:id="873" w:name="_Toc179685590"/>
      <w:bookmarkStart w:id="874" w:name="_Toc188408639"/>
      <w:r w:rsidRPr="009D7D1B">
        <w:t>Peter Zehler</w:t>
      </w:r>
      <w:bookmarkEnd w:id="873"/>
      <w:bookmarkEnd w:id="874"/>
    </w:p>
    <w:p w:rsidR="008D2687" w:rsidRPr="009D7D1B" w:rsidRDefault="008D2687" w:rsidP="008D2687">
      <w:pPr>
        <w:rPr>
          <w:rFonts w:eastAsia="MS Mincho"/>
        </w:rPr>
      </w:pPr>
      <w:r w:rsidRPr="009D7D1B">
        <w:tab/>
      </w:r>
      <w:smartTag w:uri="urn:schemas-microsoft-com:office:smarttags" w:element="place">
        <w:smartTag w:uri="urn:schemas-microsoft-com:office:smarttags" w:element="PlaceName">
          <w:r w:rsidRPr="009D7D1B">
            <w:rPr>
              <w:rFonts w:eastAsia="MS Mincho"/>
            </w:rPr>
            <w:t>Xerox</w:t>
          </w:r>
        </w:smartTag>
        <w:r w:rsidRPr="009D7D1B">
          <w:rPr>
            <w:rFonts w:eastAsia="MS Mincho"/>
          </w:rPr>
          <w:t xml:space="preserve"> </w:t>
        </w:r>
        <w:smartTag w:uri="urn:schemas-microsoft-com:office:smarttags" w:element="PlaceName">
          <w:r w:rsidRPr="009D7D1B">
            <w:rPr>
              <w:rFonts w:eastAsia="MS Mincho"/>
            </w:rPr>
            <w:t>Research</w:t>
          </w:r>
        </w:smartTag>
        <w:r w:rsidRPr="009D7D1B">
          <w:rPr>
            <w:rFonts w:eastAsia="MS Mincho"/>
          </w:rPr>
          <w:t xml:space="preserve"> </w:t>
        </w:r>
        <w:smartTag w:uri="urn:schemas-microsoft-com:office:smarttags" w:element="PlaceType">
          <w:r w:rsidRPr="009D7D1B">
            <w:rPr>
              <w:rFonts w:eastAsia="MS Mincho"/>
            </w:rPr>
            <w:t>Center</w:t>
          </w:r>
        </w:smartTag>
      </w:smartTag>
      <w:r w:rsidRPr="009D7D1B">
        <w:rPr>
          <w:rFonts w:eastAsia="MS Mincho"/>
        </w:rPr>
        <w:t xml:space="preserve"> Webster</w:t>
      </w:r>
    </w:p>
    <w:p w:rsidR="008D2687" w:rsidRPr="009D7D1B" w:rsidRDefault="008D2687" w:rsidP="008D2687">
      <w:pPr>
        <w:ind w:left="720"/>
        <w:rPr>
          <w:rFonts w:eastAsia="MS Mincho"/>
        </w:rPr>
      </w:pPr>
      <w:r w:rsidRPr="009D7D1B">
        <w:rPr>
          <w:rFonts w:eastAsia="MS Mincho"/>
        </w:rPr>
        <w:t>Email: Peter.Zehler@Xerox.com</w:t>
      </w:r>
    </w:p>
    <w:p w:rsidR="008D2687" w:rsidRPr="009D7D1B" w:rsidRDefault="008D2687" w:rsidP="008D2687">
      <w:pPr>
        <w:ind w:left="720"/>
        <w:rPr>
          <w:rFonts w:eastAsia="MS Mincho"/>
        </w:rPr>
      </w:pPr>
      <w:r w:rsidRPr="009D7D1B">
        <w:rPr>
          <w:rFonts w:eastAsia="MS Mincho"/>
        </w:rPr>
        <w:t>Voice: (585) 265-8755</w:t>
      </w:r>
    </w:p>
    <w:p w:rsidR="008D2687" w:rsidRPr="009D7D1B" w:rsidRDefault="008D2687" w:rsidP="008D2687">
      <w:pPr>
        <w:ind w:left="720"/>
        <w:rPr>
          <w:rFonts w:eastAsia="MS Mincho"/>
        </w:rPr>
      </w:pPr>
      <w:r w:rsidRPr="009D7D1B">
        <w:rPr>
          <w:rFonts w:eastAsia="MS Mincho"/>
        </w:rPr>
        <w:t>FAX: (585) 265-7441</w:t>
      </w:r>
    </w:p>
    <w:p w:rsidR="008D2687" w:rsidRPr="009D7D1B" w:rsidRDefault="008D2687" w:rsidP="008D2687">
      <w:pPr>
        <w:ind w:left="720"/>
        <w:rPr>
          <w:rFonts w:eastAsia="MS Mincho"/>
        </w:rPr>
      </w:pPr>
      <w:r w:rsidRPr="009D7D1B">
        <w:rPr>
          <w:rFonts w:eastAsia="MS Mincho"/>
        </w:rPr>
        <w:t>US Mail: Peter Zehler</w:t>
      </w:r>
    </w:p>
    <w:p w:rsidR="008D2687" w:rsidRPr="009D7D1B" w:rsidRDefault="008D2687" w:rsidP="008D2687">
      <w:pPr>
        <w:ind w:left="720"/>
        <w:rPr>
          <w:rFonts w:eastAsia="MS Mincho"/>
        </w:rPr>
      </w:pPr>
      <w:r w:rsidRPr="009D7D1B">
        <w:rPr>
          <w:rFonts w:eastAsia="MS Mincho"/>
        </w:rPr>
        <w:t>Xerox Corp.</w:t>
      </w:r>
    </w:p>
    <w:p w:rsidR="008D2687" w:rsidRPr="009D7D1B" w:rsidRDefault="008D2687" w:rsidP="008D2687">
      <w:pPr>
        <w:ind w:left="720"/>
        <w:rPr>
          <w:rFonts w:eastAsia="MS Mincho"/>
        </w:rPr>
      </w:pPr>
      <w:smartTag w:uri="urn:schemas-microsoft-com:office:smarttags" w:element="Street">
        <w:smartTag w:uri="urn:schemas-microsoft-com:office:smarttags" w:element="address">
          <w:r w:rsidRPr="009D7D1B">
            <w:rPr>
              <w:rFonts w:eastAsia="MS Mincho"/>
            </w:rPr>
            <w:t>800 Phillips Rd.</w:t>
          </w:r>
        </w:smartTag>
      </w:smartTag>
    </w:p>
    <w:p w:rsidR="008D2687" w:rsidRPr="009D7D1B" w:rsidRDefault="008D2687" w:rsidP="008D2687">
      <w:pPr>
        <w:ind w:left="720"/>
        <w:rPr>
          <w:rFonts w:eastAsia="MS Mincho"/>
        </w:rPr>
      </w:pPr>
      <w:bookmarkStart w:id="875" w:name="_Toc179685591"/>
      <w:bookmarkStart w:id="876" w:name="_Toc188408640"/>
      <w:r w:rsidRPr="009D7D1B">
        <w:rPr>
          <w:rFonts w:eastAsia="MS Mincho"/>
        </w:rPr>
        <w:t>M/S 128-25E</w:t>
      </w:r>
      <w:bookmarkEnd w:id="875"/>
      <w:bookmarkEnd w:id="876"/>
    </w:p>
    <w:p w:rsidR="008D2687" w:rsidRPr="009D7D1B" w:rsidRDefault="008D2687" w:rsidP="008D2687">
      <w:pPr>
        <w:ind w:left="720"/>
        <w:rPr>
          <w:rFonts w:eastAsia="MS Mincho"/>
        </w:rPr>
      </w:pPr>
      <w:bookmarkStart w:id="877" w:name="_Toc179685592"/>
      <w:bookmarkStart w:id="878" w:name="_Toc188408641"/>
      <w:r w:rsidRPr="009D7D1B">
        <w:rPr>
          <w:rFonts w:eastAsia="MS Mincho"/>
        </w:rPr>
        <w:t>Webster NY, 14580-9701</w:t>
      </w:r>
      <w:bookmarkEnd w:id="877"/>
      <w:bookmarkEnd w:id="878"/>
    </w:p>
    <w:p w:rsidR="008D2687" w:rsidRDefault="008D2687" w:rsidP="008D2687">
      <w:pPr>
        <w:ind w:left="720"/>
        <w:rPr>
          <w:rFonts w:eastAsia="MS Mincho" w:cs="Arial"/>
          <w:color w:val="000000"/>
          <w:lang w:val="de-DE" w:eastAsia="ja-JP"/>
        </w:rPr>
      </w:pPr>
    </w:p>
    <w:p w:rsidR="002F5C07" w:rsidRPr="00AC4072" w:rsidRDefault="002F5C07">
      <w:r w:rsidRPr="00AC4072">
        <w:tab/>
      </w:r>
    </w:p>
    <w:p w:rsidR="002F5C07" w:rsidRDefault="002F5C07">
      <w:r>
        <w:t>Additional contributors:</w:t>
      </w:r>
      <w:r w:rsidR="00AC4072">
        <w:t xml:space="preserve"> </w:t>
      </w:r>
    </w:p>
    <w:p w:rsidR="0049677B" w:rsidRDefault="0049677B">
      <w:r>
        <w:tab/>
        <w:t>Ira McDonald – High North</w:t>
      </w:r>
    </w:p>
    <w:p w:rsidR="00C8521A" w:rsidRPr="00773137" w:rsidRDefault="00C8521A">
      <w:pPr>
        <w:rPr>
          <w:lang w:val="de-DE"/>
        </w:rPr>
      </w:pPr>
      <w:r w:rsidRPr="00773137">
        <w:rPr>
          <w:lang w:val="de-DE"/>
        </w:rPr>
        <w:tab/>
      </w:r>
      <w:r w:rsidR="00C626E5" w:rsidRPr="00773137">
        <w:rPr>
          <w:lang w:val="de-DE"/>
        </w:rPr>
        <w:t>Glen Petrie – Epson</w:t>
      </w:r>
    </w:p>
    <w:p w:rsidR="0074682B" w:rsidRDefault="0074682B">
      <w:r>
        <w:tab/>
        <w:t xml:space="preserve">Lee Farrell </w:t>
      </w:r>
    </w:p>
    <w:p w:rsidR="0074682B" w:rsidRDefault="0074682B">
      <w:r>
        <w:tab/>
        <w:t>Bill Wagner – TIC</w:t>
      </w:r>
    </w:p>
    <w:p w:rsidR="004474FF" w:rsidRDefault="004474FF" w:rsidP="00E05E20"/>
    <w:sectPr w:rsidR="004474FF" w:rsidSect="009256BF">
      <w:headerReference w:type="even" r:id="rId62"/>
      <w:headerReference w:type="default" r:id="rId63"/>
      <w:footerReference w:type="even" r:id="rId64"/>
      <w:footerReference w:type="default" r:id="rId65"/>
      <w:headerReference w:type="first" r:id="rId66"/>
      <w:footerReference w:type="first" r:id="rId67"/>
      <w:pgSz w:w="12240" w:h="15840" w:code="1"/>
      <w:pgMar w:top="1440" w:right="1080" w:bottom="1008" w:left="950" w:header="576" w:footer="288"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54" w:rsidRDefault="00366054">
      <w:r>
        <w:separator/>
      </w:r>
    </w:p>
    <w:p w:rsidR="00366054" w:rsidRDefault="00366054"/>
    <w:p w:rsidR="00366054" w:rsidRDefault="00366054"/>
  </w:endnote>
  <w:endnote w:type="continuationSeparator" w:id="0">
    <w:p w:rsidR="00366054" w:rsidRDefault="00366054">
      <w:r>
        <w:continuationSeparator/>
      </w:r>
    </w:p>
    <w:p w:rsidR="00366054" w:rsidRDefault="00366054"/>
    <w:p w:rsidR="00366054" w:rsidRDefault="00366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4" w:rsidRDefault="00E717D4">
    <w:pPr>
      <w:pStyle w:val="Footer"/>
      <w:jc w:val="center"/>
      <w:rPr>
        <w:snapToGrid w:val="0"/>
        <w:highlight w:val="yellow"/>
      </w:rPr>
    </w:pPr>
    <w:r>
      <w:rPr>
        <w:snapToGrid w:val="0"/>
        <w:highlight w:val="yellow"/>
      </w:rPr>
      <w:t xml:space="preserve">© 2003, IEEE Industry Standards and Technology Organization.  All rights reserved. </w:t>
    </w:r>
  </w:p>
  <w:p w:rsidR="00E717D4" w:rsidRDefault="00E717D4">
    <w:pPr>
      <w:pStyle w:val="Footer"/>
      <w:jc w:val="center"/>
      <w:rPr>
        <w:snapToGrid w:val="0"/>
        <w:highlight w:val="yellow"/>
      </w:rPr>
    </w:pPr>
    <w:r>
      <w:rPr>
        <w:snapToGrid w:val="0"/>
        <w:highlight w:val="yellow"/>
      </w:rPr>
      <w:t>The IEEE-ISTO is affiliated with the IEEE and the IEEE Standards Association.</w:t>
    </w:r>
  </w:p>
  <w:p w:rsidR="00E717D4" w:rsidRDefault="00E717D4">
    <w:pPr>
      <w:pStyle w:val="Footer"/>
      <w:jc w:val="center"/>
      <w:rPr>
        <w:b/>
      </w:rPr>
    </w:pPr>
    <w:r>
      <w:rPr>
        <w:snapToGrid w:val="0"/>
        <w:highlight w:val="yellow"/>
      </w:rPr>
      <w:t>IEEE-ISTO 5100.8 is a trademark of the IEEE-ISTO.</w:t>
    </w:r>
  </w:p>
  <w:p w:rsidR="00E717D4" w:rsidRDefault="00E717D4">
    <w:pPr>
      <w:pStyle w:val="Footer"/>
    </w:pPr>
    <w:r>
      <w:rPr>
        <w:snapToGrid w:val="0"/>
        <w:highlight w:val="yellow"/>
      </w:rPr>
      <w:t xml:space="preserve">Page </w:t>
    </w:r>
    <w:r>
      <w:rPr>
        <w:snapToGrid w:val="0"/>
        <w:highlight w:val="yellow"/>
      </w:rPr>
      <w:fldChar w:fldCharType="begin"/>
    </w:r>
    <w:r>
      <w:rPr>
        <w:snapToGrid w:val="0"/>
        <w:highlight w:val="yellow"/>
      </w:rPr>
      <w:instrText xml:space="preserve"> PAGE </w:instrText>
    </w:r>
    <w:r>
      <w:rPr>
        <w:snapToGrid w:val="0"/>
        <w:highlight w:val="yellow"/>
      </w:rPr>
      <w:fldChar w:fldCharType="separate"/>
    </w:r>
    <w:r>
      <w:rPr>
        <w:noProof/>
        <w:snapToGrid w:val="0"/>
        <w:highlight w:val="yellow"/>
      </w:rPr>
      <w:t>6</w:t>
    </w:r>
    <w:r>
      <w:rPr>
        <w:snapToGrid w:val="0"/>
        <w:highlight w:val="yellow"/>
      </w:rPr>
      <w:fldChar w:fldCharType="end"/>
    </w:r>
    <w:r>
      <w:rPr>
        <w:snapToGrid w:val="0"/>
        <w:highlight w:val="yellow"/>
      </w:rPr>
      <w:t xml:space="preserve"> of </w:t>
    </w:r>
    <w:r>
      <w:rPr>
        <w:snapToGrid w:val="0"/>
        <w:highlight w:val="yellow"/>
      </w:rPr>
      <w:fldChar w:fldCharType="begin"/>
    </w:r>
    <w:r>
      <w:rPr>
        <w:snapToGrid w:val="0"/>
        <w:highlight w:val="yellow"/>
      </w:rPr>
      <w:instrText xml:space="preserve"> NUMPAGES </w:instrText>
    </w:r>
    <w:r>
      <w:rPr>
        <w:snapToGrid w:val="0"/>
        <w:highlight w:val="yellow"/>
      </w:rPr>
      <w:fldChar w:fldCharType="separate"/>
    </w:r>
    <w:r w:rsidR="00020F17">
      <w:rPr>
        <w:noProof/>
        <w:snapToGrid w:val="0"/>
        <w:highlight w:val="yellow"/>
      </w:rPr>
      <w:t>35</w:t>
    </w:r>
    <w:r>
      <w:rPr>
        <w:snapToGrid w:val="0"/>
        <w:highlight w:val="yell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4" w:rsidRDefault="00E717D4">
    <w:pPr>
      <w:pStyle w:val="Footer"/>
    </w:pPr>
    <w:r>
      <w:rPr>
        <w:snapToGrid w:val="0"/>
      </w:rPr>
      <w:t>Copyright © 2011 The Printer Working Group. All rights reserved.</w:t>
    </w:r>
    <w:r>
      <w:rPr>
        <w:snapToGrid w:val="0"/>
      </w:rPr>
      <w:tab/>
    </w:r>
    <w:r>
      <w:rPr>
        <w:snapToGrid w:val="0"/>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20F17">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0F17">
      <w:rPr>
        <w:rStyle w:val="PageNumber"/>
        <w:noProof/>
      </w:rPr>
      <w:t>35</w:t>
    </w:r>
    <w:r>
      <w:rPr>
        <w:rStyle w:val="PageNumber"/>
      </w:rPr>
      <w:fldChar w:fldCharType="end"/>
    </w:r>
  </w:p>
  <w:p w:rsidR="00E717D4" w:rsidRDefault="00E717D4">
    <w:pPr>
      <w:pStyle w:val="Footer"/>
      <w:tabs>
        <w:tab w:val="clear" w:pos="4320"/>
        <w:tab w:val="center" w:pos="9828"/>
        <w:tab w:val="right" w:pos="10584"/>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4" w:rsidRDefault="00E717D4">
    <w:pPr>
      <w:pStyle w:val="Footer"/>
    </w:pPr>
    <w:r>
      <w:rPr>
        <w:snapToGrid w:val="0"/>
      </w:rPr>
      <w:t xml:space="preserve">Copyright © 2011 </w:t>
    </w:r>
    <w:r>
      <w:t>The Printer Working Group</w:t>
    </w:r>
    <w:r>
      <w:rPr>
        <w:snapToGrid w:val="0"/>
      </w:rPr>
      <w:t>.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4" w:rsidRDefault="00E717D4">
    <w:pPr>
      <w:pStyle w:val="Footer"/>
      <w:tabs>
        <w:tab w:val="clear" w:pos="4320"/>
        <w:tab w:val="center" w:pos="9828"/>
        <w:tab w:val="right" w:pos="10584"/>
      </w:tabs>
    </w:pPr>
    <w:r>
      <w:rPr>
        <w:snapToGrid w:val="0"/>
        <w:highlight w:val="yellow"/>
      </w:rPr>
      <w:t xml:space="preserve">Page </w:t>
    </w:r>
    <w:r>
      <w:rPr>
        <w:rStyle w:val="PageNumber"/>
        <w:highlight w:val="yellow"/>
      </w:rPr>
      <w:fldChar w:fldCharType="begin"/>
    </w:r>
    <w:r>
      <w:rPr>
        <w:rStyle w:val="PageNumber"/>
        <w:highlight w:val="yellow"/>
      </w:rPr>
      <w:instrText xml:space="preserve"> PAGE </w:instrText>
    </w:r>
    <w:r>
      <w:rPr>
        <w:rStyle w:val="PageNumber"/>
        <w:highlight w:val="yellow"/>
      </w:rPr>
      <w:fldChar w:fldCharType="separate"/>
    </w:r>
    <w:r>
      <w:rPr>
        <w:rStyle w:val="PageNumber"/>
        <w:noProof/>
        <w:highlight w:val="yellow"/>
      </w:rPr>
      <w:t>14</w:t>
    </w:r>
    <w:r>
      <w:rPr>
        <w:rStyle w:val="PageNumber"/>
        <w:highlight w:val="yellow"/>
      </w:rPr>
      <w:fldChar w:fldCharType="end"/>
    </w:r>
    <w:r>
      <w:rPr>
        <w:rStyle w:val="PageNumber"/>
        <w:highlight w:val="yellow"/>
      </w:rPr>
      <w:t xml:space="preserve"> of </w:t>
    </w:r>
    <w:r>
      <w:rPr>
        <w:rStyle w:val="PageNumber"/>
        <w:highlight w:val="yellow"/>
      </w:rPr>
      <w:fldChar w:fldCharType="begin"/>
    </w:r>
    <w:r>
      <w:rPr>
        <w:rStyle w:val="PageNumber"/>
        <w:highlight w:val="yellow"/>
      </w:rPr>
      <w:instrText xml:space="preserve"> NUMPAGES </w:instrText>
    </w:r>
    <w:r>
      <w:rPr>
        <w:rStyle w:val="PageNumber"/>
        <w:highlight w:val="yellow"/>
      </w:rPr>
      <w:fldChar w:fldCharType="separate"/>
    </w:r>
    <w:r w:rsidR="00020F17">
      <w:rPr>
        <w:rStyle w:val="PageNumber"/>
        <w:noProof/>
        <w:highlight w:val="yellow"/>
      </w:rPr>
      <w:t>35</w:t>
    </w:r>
    <w:r>
      <w:rPr>
        <w:rStyle w:val="PageNumber"/>
        <w:highlight w:val="yellow"/>
      </w:rPr>
      <w:fldChar w:fldCharType="end"/>
    </w:r>
    <w:r>
      <w:rPr>
        <w:rStyle w:val="PageNumber"/>
        <w:highlight w:val="yellow"/>
      </w:rPr>
      <w:t xml:space="preserve">                                                                                   Copyright © 2003 IEEE-ISTO. All rights reserved.</w:t>
    </w:r>
  </w:p>
  <w:p w:rsidR="00E717D4" w:rsidRDefault="00E717D4"/>
  <w:p w:rsidR="00E717D4" w:rsidRDefault="00E717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4" w:rsidRDefault="00E717D4">
    <w:pPr>
      <w:pStyle w:val="Footer"/>
      <w:tabs>
        <w:tab w:val="clear" w:pos="4320"/>
        <w:tab w:val="center" w:pos="9828"/>
        <w:tab w:val="right" w:pos="10584"/>
      </w:tabs>
    </w:pPr>
    <w:r>
      <w:rPr>
        <w:snapToGrid w:val="0"/>
      </w:rPr>
      <w:t>Copyright © 2011 The Printer Working Group. All rights reserved.</w:t>
    </w:r>
    <w:r>
      <w:rPr>
        <w:snapToGrid w:val="0"/>
      </w:rPr>
      <w:tab/>
    </w:r>
    <w:r>
      <w:rPr>
        <w:snapToGrid w:val="0"/>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20F17">
      <w:rPr>
        <w:rStyle w:val="PageNumber"/>
        <w:noProof/>
      </w:rPr>
      <w:t>29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20F17">
      <w:rPr>
        <w:rStyle w:val="PageNumber"/>
        <w:noProof/>
      </w:rPr>
      <w:t>35</w:t>
    </w:r>
    <w:r>
      <w:rPr>
        <w:rStyle w:val="PageNumber"/>
      </w:rPr>
      <w:fldChar w:fldCharType="end"/>
    </w:r>
  </w:p>
  <w:p w:rsidR="00E717D4" w:rsidRDefault="00E717D4"/>
  <w:p w:rsidR="00E717D4" w:rsidRDefault="00E717D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4" w:rsidRDefault="00E717D4">
    <w:pPr>
      <w:pStyle w:val="Footer"/>
      <w:tabs>
        <w:tab w:val="clear" w:pos="4320"/>
        <w:tab w:val="center" w:pos="9828"/>
        <w:tab w:val="right" w:pos="10584"/>
      </w:tabs>
    </w:pPr>
    <w:r>
      <w:rPr>
        <w:rStyle w:val="PageNumber"/>
      </w:rPr>
      <w:t xml:space="preserve">Copyright © 2002 IEEE-ISTO. All rights reserved.                                                                                     </w:t>
    </w: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6</w:t>
    </w:r>
  </w:p>
  <w:p w:rsidR="00E717D4" w:rsidRDefault="00E717D4"/>
  <w:p w:rsidR="00E717D4" w:rsidRDefault="00E717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54" w:rsidRDefault="00366054">
      <w:r>
        <w:separator/>
      </w:r>
    </w:p>
    <w:p w:rsidR="00366054" w:rsidRDefault="00366054"/>
    <w:p w:rsidR="00366054" w:rsidRDefault="00366054"/>
  </w:footnote>
  <w:footnote w:type="continuationSeparator" w:id="0">
    <w:p w:rsidR="00366054" w:rsidRDefault="00366054">
      <w:r>
        <w:continuationSeparator/>
      </w:r>
    </w:p>
    <w:p w:rsidR="00366054" w:rsidRDefault="00366054"/>
    <w:p w:rsidR="00366054" w:rsidRDefault="003660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4" w:rsidRDefault="00E717D4">
    <w:pPr>
      <w:pStyle w:val="Header"/>
      <w:jc w:val="center"/>
    </w:pPr>
    <w:r>
      <w:rPr>
        <w:rFonts w:cs="Arial"/>
        <w:sz w:val="24"/>
        <w:szCs w:val="24"/>
        <w:highlight w:val="yellow"/>
      </w:rPr>
      <w:t>IEEE-ISTO PWG Candidate Standard 5100.8 – IPP “-actual” attributes</w:t>
    </w:r>
  </w:p>
  <w:p w:rsidR="00E717D4" w:rsidRDefault="00E71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4" w:rsidRPr="003731E2" w:rsidRDefault="00E717D4">
    <w:pPr>
      <w:pStyle w:val="Header"/>
    </w:pPr>
    <w:r w:rsidRPr="00361C4B">
      <w:rPr>
        <w:rFonts w:cs="Arial"/>
      </w:rPr>
      <w:t xml:space="preserve">FaxOut Service Semantic Model and Service Interface                                     </w:t>
    </w:r>
    <w:r>
      <w:rPr>
        <w:rFonts w:cs="Arial"/>
      </w:rPr>
      <w:tab/>
    </w:r>
    <w:r w:rsidRPr="00361C4B">
      <w:rPr>
        <w:rFonts w:cs="Arial"/>
      </w:rPr>
      <w:t xml:space="preserve">   </w:t>
    </w:r>
    <w:r w:rsidRPr="00361C4B">
      <w:rPr>
        <w:rFonts w:cs="Arial"/>
      </w:rPr>
      <w:tab/>
    </w:r>
    <w:r>
      <w:t>August 9</w:t>
    </w:r>
    <w:r w:rsidRPr="00361C4B">
      <w:t>, 2011</w:t>
    </w:r>
  </w:p>
  <w:p w:rsidR="00E717D4" w:rsidRDefault="00E71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4" w:rsidRDefault="00E717D4">
    <w:pPr>
      <w:pStyle w:val="Header"/>
      <w:jc w:val="right"/>
      <w:rPr>
        <w:b/>
      </w:rPr>
    </w:pPr>
  </w:p>
  <w:p w:rsidR="00E717D4" w:rsidRDefault="00E717D4">
    <w:pPr>
      <w:pStyle w:val="Header"/>
      <w:tabs>
        <w:tab w:val="clear" w:pos="4320"/>
        <w:tab w:val="center" w:pos="1800"/>
      </w:tabs>
      <w:ind w:left="-45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40.65pt;margin-top:-15.6pt;width:186.5pt;height:83.45pt;z-index:251657728;mso-wrap-edited:f" wrapcoords="-83 0 -83 21421 21600 21421 21600 0 -83 0">
          <v:imagedata r:id="rId1" o:title=""/>
          <w10:wrap type="tight"/>
        </v:shape>
        <o:OLEObject Type="Embed" ProgID="Word.Picture.8" ShapeID="_x0000_s2057" DrawAspect="Content" ObjectID="_1375338493" r:id="rId2"/>
      </w:pict>
    </w:r>
  </w:p>
  <w:p w:rsidR="00E717D4" w:rsidRDefault="00E717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4" w:rsidRDefault="00E717D4">
    <w:pPr>
      <w:pStyle w:val="Header"/>
      <w:jc w:val="center"/>
    </w:pPr>
    <w:r>
      <w:rPr>
        <w:rFonts w:cs="Arial"/>
        <w:sz w:val="24"/>
        <w:szCs w:val="24"/>
        <w:highlight w:val="yellow"/>
      </w:rPr>
      <w:t>IEEE-ISTO PWG Candidate Standard 5100.8 – IPP “-actual” attributes</w:t>
    </w:r>
  </w:p>
  <w:p w:rsidR="00E717D4" w:rsidRDefault="00E717D4">
    <w:pPr>
      <w:pStyle w:val="Header"/>
    </w:pPr>
  </w:p>
  <w:p w:rsidR="00E717D4" w:rsidRDefault="00E717D4"/>
  <w:p w:rsidR="00E717D4" w:rsidRDefault="00E717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4" w:rsidRPr="003731E2" w:rsidRDefault="00E717D4" w:rsidP="00C01340">
    <w:pPr>
      <w:pStyle w:val="Header"/>
    </w:pPr>
    <w:r w:rsidRPr="00361C4B">
      <w:rPr>
        <w:rFonts w:cs="Arial"/>
      </w:rPr>
      <w:t xml:space="preserve">FaxOut Service Semantic Model and Service Interface                                    </w:t>
    </w:r>
    <w:r w:rsidRPr="00361C4B">
      <w:rPr>
        <w:rFonts w:cs="Arial"/>
      </w:rPr>
      <w:tab/>
      <w:t xml:space="preserve">     </w:t>
    </w:r>
    <w:r>
      <w:rPr>
        <w:rFonts w:cs="Arial"/>
      </w:rPr>
      <w:t xml:space="preserve"> </w:t>
    </w:r>
    <w:r w:rsidR="003E0008">
      <w:rPr>
        <w:rFonts w:cs="Arial"/>
      </w:rPr>
      <w:t xml:space="preserve">                             </w:t>
    </w:r>
    <w:r>
      <w:rPr>
        <w:rFonts w:cs="Arial"/>
      </w:rPr>
      <w:t xml:space="preserve"> </w:t>
    </w:r>
    <w:r>
      <w:t>August 9</w:t>
    </w:r>
    <w:r w:rsidRPr="00361C4B">
      <w:t>, 2011</w:t>
    </w:r>
  </w:p>
  <w:p w:rsidR="00E717D4" w:rsidRDefault="00E717D4">
    <w:pPr>
      <w:pStyle w:val="Header"/>
      <w:jc w:val="right"/>
    </w:pPr>
  </w:p>
  <w:p w:rsidR="00E717D4" w:rsidRDefault="00E717D4"/>
  <w:p w:rsidR="00E717D4" w:rsidRDefault="00E717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D4" w:rsidRDefault="00E717D4">
    <w:pPr>
      <w:pStyle w:val="Header"/>
    </w:pPr>
  </w:p>
  <w:p w:rsidR="00E717D4" w:rsidRDefault="00E717D4"/>
  <w:p w:rsidR="00E717D4" w:rsidRDefault="00E717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416"/>
    <w:multiLevelType w:val="multilevel"/>
    <w:tmpl w:val="04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A6F7328"/>
    <w:multiLevelType w:val="hybridMultilevel"/>
    <w:tmpl w:val="5EF44F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02760F"/>
    <w:multiLevelType w:val="hybridMultilevel"/>
    <w:tmpl w:val="C6787870"/>
    <w:lvl w:ilvl="0" w:tplc="04090003">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E4"/>
    <w:rsid w:val="0000020A"/>
    <w:rsid w:val="00001195"/>
    <w:rsid w:val="00001A35"/>
    <w:rsid w:val="00001DA0"/>
    <w:rsid w:val="0000383E"/>
    <w:rsid w:val="000038EA"/>
    <w:rsid w:val="00003B5D"/>
    <w:rsid w:val="000049E5"/>
    <w:rsid w:val="00005EEC"/>
    <w:rsid w:val="00006752"/>
    <w:rsid w:val="000101FF"/>
    <w:rsid w:val="00010959"/>
    <w:rsid w:val="00010E45"/>
    <w:rsid w:val="0001124F"/>
    <w:rsid w:val="00012550"/>
    <w:rsid w:val="00012836"/>
    <w:rsid w:val="00013496"/>
    <w:rsid w:val="000138C1"/>
    <w:rsid w:val="00013ADD"/>
    <w:rsid w:val="0001547D"/>
    <w:rsid w:val="000154B5"/>
    <w:rsid w:val="0001601A"/>
    <w:rsid w:val="000173BF"/>
    <w:rsid w:val="00020DFE"/>
    <w:rsid w:val="00020F17"/>
    <w:rsid w:val="00021AE2"/>
    <w:rsid w:val="000223A3"/>
    <w:rsid w:val="00022E05"/>
    <w:rsid w:val="00023EB1"/>
    <w:rsid w:val="000258E2"/>
    <w:rsid w:val="00026810"/>
    <w:rsid w:val="00027FDB"/>
    <w:rsid w:val="0003291F"/>
    <w:rsid w:val="00033101"/>
    <w:rsid w:val="00033653"/>
    <w:rsid w:val="00034336"/>
    <w:rsid w:val="000362A0"/>
    <w:rsid w:val="00036498"/>
    <w:rsid w:val="0003673C"/>
    <w:rsid w:val="00036DAC"/>
    <w:rsid w:val="000417F0"/>
    <w:rsid w:val="00041BD9"/>
    <w:rsid w:val="000427AF"/>
    <w:rsid w:val="00043C5A"/>
    <w:rsid w:val="00044760"/>
    <w:rsid w:val="000447D3"/>
    <w:rsid w:val="000469C1"/>
    <w:rsid w:val="00046CA9"/>
    <w:rsid w:val="00047A1B"/>
    <w:rsid w:val="00047A2B"/>
    <w:rsid w:val="0005070A"/>
    <w:rsid w:val="000518F7"/>
    <w:rsid w:val="00051AAE"/>
    <w:rsid w:val="000544C2"/>
    <w:rsid w:val="00055808"/>
    <w:rsid w:val="000558D9"/>
    <w:rsid w:val="00056444"/>
    <w:rsid w:val="000571AF"/>
    <w:rsid w:val="000577EF"/>
    <w:rsid w:val="00057B94"/>
    <w:rsid w:val="00060528"/>
    <w:rsid w:val="000610AD"/>
    <w:rsid w:val="00061B66"/>
    <w:rsid w:val="0006289E"/>
    <w:rsid w:val="0006378D"/>
    <w:rsid w:val="000644D3"/>
    <w:rsid w:val="00064754"/>
    <w:rsid w:val="0006495A"/>
    <w:rsid w:val="000658E1"/>
    <w:rsid w:val="00066A28"/>
    <w:rsid w:val="00066DAC"/>
    <w:rsid w:val="00067292"/>
    <w:rsid w:val="00070022"/>
    <w:rsid w:val="000705D8"/>
    <w:rsid w:val="0007412A"/>
    <w:rsid w:val="0007432C"/>
    <w:rsid w:val="00074ACA"/>
    <w:rsid w:val="000751C8"/>
    <w:rsid w:val="00075DB0"/>
    <w:rsid w:val="00075F1C"/>
    <w:rsid w:val="0007645D"/>
    <w:rsid w:val="00076B16"/>
    <w:rsid w:val="00077301"/>
    <w:rsid w:val="00077F6A"/>
    <w:rsid w:val="00080E4C"/>
    <w:rsid w:val="00086295"/>
    <w:rsid w:val="00087F67"/>
    <w:rsid w:val="00091C64"/>
    <w:rsid w:val="000932DD"/>
    <w:rsid w:val="00093460"/>
    <w:rsid w:val="00093493"/>
    <w:rsid w:val="00094608"/>
    <w:rsid w:val="00094803"/>
    <w:rsid w:val="00094997"/>
    <w:rsid w:val="00094B13"/>
    <w:rsid w:val="00094DBE"/>
    <w:rsid w:val="00095B9B"/>
    <w:rsid w:val="000A02E2"/>
    <w:rsid w:val="000A115E"/>
    <w:rsid w:val="000A1A7B"/>
    <w:rsid w:val="000A1CF5"/>
    <w:rsid w:val="000A4066"/>
    <w:rsid w:val="000A45D5"/>
    <w:rsid w:val="000A63E6"/>
    <w:rsid w:val="000A6926"/>
    <w:rsid w:val="000A7308"/>
    <w:rsid w:val="000A73B0"/>
    <w:rsid w:val="000A7B32"/>
    <w:rsid w:val="000A7D19"/>
    <w:rsid w:val="000B0BCF"/>
    <w:rsid w:val="000B2379"/>
    <w:rsid w:val="000B4092"/>
    <w:rsid w:val="000B41FB"/>
    <w:rsid w:val="000B4224"/>
    <w:rsid w:val="000B5125"/>
    <w:rsid w:val="000B5C7C"/>
    <w:rsid w:val="000B5F68"/>
    <w:rsid w:val="000B6136"/>
    <w:rsid w:val="000B649D"/>
    <w:rsid w:val="000C0B44"/>
    <w:rsid w:val="000C0C83"/>
    <w:rsid w:val="000C0DB8"/>
    <w:rsid w:val="000C0F57"/>
    <w:rsid w:val="000C0F9D"/>
    <w:rsid w:val="000C11D6"/>
    <w:rsid w:val="000C1CF5"/>
    <w:rsid w:val="000C2694"/>
    <w:rsid w:val="000C37A3"/>
    <w:rsid w:val="000C4051"/>
    <w:rsid w:val="000C4DE9"/>
    <w:rsid w:val="000C6F2D"/>
    <w:rsid w:val="000C7469"/>
    <w:rsid w:val="000D028F"/>
    <w:rsid w:val="000D0AD0"/>
    <w:rsid w:val="000D0EE7"/>
    <w:rsid w:val="000D1935"/>
    <w:rsid w:val="000D2B90"/>
    <w:rsid w:val="000D3153"/>
    <w:rsid w:val="000D327C"/>
    <w:rsid w:val="000D4113"/>
    <w:rsid w:val="000D5A07"/>
    <w:rsid w:val="000D5F80"/>
    <w:rsid w:val="000D5FEB"/>
    <w:rsid w:val="000D7010"/>
    <w:rsid w:val="000E2159"/>
    <w:rsid w:val="000E2CC3"/>
    <w:rsid w:val="000E6408"/>
    <w:rsid w:val="000E6AE1"/>
    <w:rsid w:val="000E71E4"/>
    <w:rsid w:val="000E7EC4"/>
    <w:rsid w:val="000F0DF0"/>
    <w:rsid w:val="000F1D57"/>
    <w:rsid w:val="000F1F10"/>
    <w:rsid w:val="000F4BBF"/>
    <w:rsid w:val="000F585D"/>
    <w:rsid w:val="000F5ED6"/>
    <w:rsid w:val="000F6D9E"/>
    <w:rsid w:val="000F6E8B"/>
    <w:rsid w:val="000F7C65"/>
    <w:rsid w:val="000F7D08"/>
    <w:rsid w:val="00100ACC"/>
    <w:rsid w:val="001011AA"/>
    <w:rsid w:val="001014B6"/>
    <w:rsid w:val="00101A0F"/>
    <w:rsid w:val="00102EAA"/>
    <w:rsid w:val="00102EBE"/>
    <w:rsid w:val="001035A5"/>
    <w:rsid w:val="00105B7B"/>
    <w:rsid w:val="00105C5B"/>
    <w:rsid w:val="00105FC0"/>
    <w:rsid w:val="00106DAB"/>
    <w:rsid w:val="00107DFA"/>
    <w:rsid w:val="00107F5B"/>
    <w:rsid w:val="0011077C"/>
    <w:rsid w:val="00111200"/>
    <w:rsid w:val="001120AE"/>
    <w:rsid w:val="0011261A"/>
    <w:rsid w:val="00112736"/>
    <w:rsid w:val="00112E74"/>
    <w:rsid w:val="00113B1A"/>
    <w:rsid w:val="00115036"/>
    <w:rsid w:val="001154F7"/>
    <w:rsid w:val="001159B3"/>
    <w:rsid w:val="00115D38"/>
    <w:rsid w:val="001170FB"/>
    <w:rsid w:val="001204BF"/>
    <w:rsid w:val="0012088C"/>
    <w:rsid w:val="00121C13"/>
    <w:rsid w:val="00122094"/>
    <w:rsid w:val="00122ED6"/>
    <w:rsid w:val="001238EB"/>
    <w:rsid w:val="0012577F"/>
    <w:rsid w:val="001261C6"/>
    <w:rsid w:val="00127ED6"/>
    <w:rsid w:val="00131512"/>
    <w:rsid w:val="001360F6"/>
    <w:rsid w:val="001361AE"/>
    <w:rsid w:val="001362EA"/>
    <w:rsid w:val="00136DE0"/>
    <w:rsid w:val="00137B42"/>
    <w:rsid w:val="001402E9"/>
    <w:rsid w:val="00140440"/>
    <w:rsid w:val="00140547"/>
    <w:rsid w:val="0014069B"/>
    <w:rsid w:val="00141A75"/>
    <w:rsid w:val="00141C14"/>
    <w:rsid w:val="00142713"/>
    <w:rsid w:val="00142B2A"/>
    <w:rsid w:val="00143255"/>
    <w:rsid w:val="00143808"/>
    <w:rsid w:val="00144463"/>
    <w:rsid w:val="001452BC"/>
    <w:rsid w:val="00145529"/>
    <w:rsid w:val="00145A17"/>
    <w:rsid w:val="001463AB"/>
    <w:rsid w:val="00147AEA"/>
    <w:rsid w:val="00147BE6"/>
    <w:rsid w:val="0015029E"/>
    <w:rsid w:val="001503B7"/>
    <w:rsid w:val="00150729"/>
    <w:rsid w:val="001509DC"/>
    <w:rsid w:val="001523E3"/>
    <w:rsid w:val="00152DCE"/>
    <w:rsid w:val="00153587"/>
    <w:rsid w:val="00154012"/>
    <w:rsid w:val="00154115"/>
    <w:rsid w:val="00154AC0"/>
    <w:rsid w:val="00154B21"/>
    <w:rsid w:val="00155FB6"/>
    <w:rsid w:val="0015605B"/>
    <w:rsid w:val="00156CB5"/>
    <w:rsid w:val="00157A11"/>
    <w:rsid w:val="001606C6"/>
    <w:rsid w:val="00161B66"/>
    <w:rsid w:val="001624BA"/>
    <w:rsid w:val="00163105"/>
    <w:rsid w:val="00163800"/>
    <w:rsid w:val="00163B19"/>
    <w:rsid w:val="00164304"/>
    <w:rsid w:val="0016583A"/>
    <w:rsid w:val="00165D48"/>
    <w:rsid w:val="001663E1"/>
    <w:rsid w:val="00167E3B"/>
    <w:rsid w:val="00170A58"/>
    <w:rsid w:val="0017145B"/>
    <w:rsid w:val="001714F8"/>
    <w:rsid w:val="00172567"/>
    <w:rsid w:val="00172740"/>
    <w:rsid w:val="001728A9"/>
    <w:rsid w:val="00173ADD"/>
    <w:rsid w:val="00173D4A"/>
    <w:rsid w:val="001741FA"/>
    <w:rsid w:val="0017451F"/>
    <w:rsid w:val="001764B4"/>
    <w:rsid w:val="001772C2"/>
    <w:rsid w:val="00177A81"/>
    <w:rsid w:val="00177B92"/>
    <w:rsid w:val="0018111E"/>
    <w:rsid w:val="00181CED"/>
    <w:rsid w:val="00181FC2"/>
    <w:rsid w:val="00182457"/>
    <w:rsid w:val="00182576"/>
    <w:rsid w:val="00183292"/>
    <w:rsid w:val="00183401"/>
    <w:rsid w:val="0018584C"/>
    <w:rsid w:val="001864F0"/>
    <w:rsid w:val="001865EC"/>
    <w:rsid w:val="001875B8"/>
    <w:rsid w:val="001947E7"/>
    <w:rsid w:val="001967C3"/>
    <w:rsid w:val="00196EB8"/>
    <w:rsid w:val="00197425"/>
    <w:rsid w:val="001979EC"/>
    <w:rsid w:val="001A0B63"/>
    <w:rsid w:val="001A151A"/>
    <w:rsid w:val="001A1EBB"/>
    <w:rsid w:val="001A36D8"/>
    <w:rsid w:val="001A3930"/>
    <w:rsid w:val="001A3B0F"/>
    <w:rsid w:val="001A4A28"/>
    <w:rsid w:val="001A5CDF"/>
    <w:rsid w:val="001A7A46"/>
    <w:rsid w:val="001B016D"/>
    <w:rsid w:val="001B0CA4"/>
    <w:rsid w:val="001B2044"/>
    <w:rsid w:val="001B34A8"/>
    <w:rsid w:val="001B4242"/>
    <w:rsid w:val="001B4B60"/>
    <w:rsid w:val="001B4C7C"/>
    <w:rsid w:val="001B563A"/>
    <w:rsid w:val="001B5C6D"/>
    <w:rsid w:val="001B5F8D"/>
    <w:rsid w:val="001B6821"/>
    <w:rsid w:val="001B72FA"/>
    <w:rsid w:val="001B744A"/>
    <w:rsid w:val="001B75BE"/>
    <w:rsid w:val="001C0E68"/>
    <w:rsid w:val="001C191C"/>
    <w:rsid w:val="001C2009"/>
    <w:rsid w:val="001C3F6E"/>
    <w:rsid w:val="001C40C8"/>
    <w:rsid w:val="001C66A5"/>
    <w:rsid w:val="001C6842"/>
    <w:rsid w:val="001C7DD9"/>
    <w:rsid w:val="001D01B4"/>
    <w:rsid w:val="001D0887"/>
    <w:rsid w:val="001D0913"/>
    <w:rsid w:val="001D33BF"/>
    <w:rsid w:val="001D3C0F"/>
    <w:rsid w:val="001D4B2C"/>
    <w:rsid w:val="001D5041"/>
    <w:rsid w:val="001D5764"/>
    <w:rsid w:val="001D5FEA"/>
    <w:rsid w:val="001D769A"/>
    <w:rsid w:val="001E19A0"/>
    <w:rsid w:val="001E1E34"/>
    <w:rsid w:val="001E2355"/>
    <w:rsid w:val="001E2DA5"/>
    <w:rsid w:val="001E3098"/>
    <w:rsid w:val="001E4597"/>
    <w:rsid w:val="001E6846"/>
    <w:rsid w:val="001E68A8"/>
    <w:rsid w:val="001E7B9C"/>
    <w:rsid w:val="001F00CD"/>
    <w:rsid w:val="001F38E9"/>
    <w:rsid w:val="001F445E"/>
    <w:rsid w:val="001F4BE5"/>
    <w:rsid w:val="001F50CB"/>
    <w:rsid w:val="001F767F"/>
    <w:rsid w:val="00201817"/>
    <w:rsid w:val="00201FEA"/>
    <w:rsid w:val="00202B3E"/>
    <w:rsid w:val="00205341"/>
    <w:rsid w:val="002058F6"/>
    <w:rsid w:val="00205AC7"/>
    <w:rsid w:val="00206818"/>
    <w:rsid w:val="002108CC"/>
    <w:rsid w:val="00210E4C"/>
    <w:rsid w:val="00211A03"/>
    <w:rsid w:val="00212048"/>
    <w:rsid w:val="00213198"/>
    <w:rsid w:val="00213B1B"/>
    <w:rsid w:val="002140FE"/>
    <w:rsid w:val="00214E1C"/>
    <w:rsid w:val="00216157"/>
    <w:rsid w:val="00216A7D"/>
    <w:rsid w:val="00217177"/>
    <w:rsid w:val="002178E0"/>
    <w:rsid w:val="00217912"/>
    <w:rsid w:val="002201E5"/>
    <w:rsid w:val="00220A9A"/>
    <w:rsid w:val="00221235"/>
    <w:rsid w:val="00221FAB"/>
    <w:rsid w:val="00223F1C"/>
    <w:rsid w:val="002245B4"/>
    <w:rsid w:val="002258F9"/>
    <w:rsid w:val="002266CD"/>
    <w:rsid w:val="00226A6E"/>
    <w:rsid w:val="00230039"/>
    <w:rsid w:val="00230493"/>
    <w:rsid w:val="00230A6B"/>
    <w:rsid w:val="0023258E"/>
    <w:rsid w:val="002344C5"/>
    <w:rsid w:val="002346DF"/>
    <w:rsid w:val="00234919"/>
    <w:rsid w:val="002359BA"/>
    <w:rsid w:val="0023646A"/>
    <w:rsid w:val="002364AE"/>
    <w:rsid w:val="00237E58"/>
    <w:rsid w:val="0024165D"/>
    <w:rsid w:val="002418D4"/>
    <w:rsid w:val="00241A1A"/>
    <w:rsid w:val="0024246D"/>
    <w:rsid w:val="002445A2"/>
    <w:rsid w:val="002469B3"/>
    <w:rsid w:val="00246E0B"/>
    <w:rsid w:val="00246FEC"/>
    <w:rsid w:val="00247EBA"/>
    <w:rsid w:val="00252F8D"/>
    <w:rsid w:val="0025327E"/>
    <w:rsid w:val="0025392F"/>
    <w:rsid w:val="002541BF"/>
    <w:rsid w:val="00254A6C"/>
    <w:rsid w:val="002551EF"/>
    <w:rsid w:val="00255216"/>
    <w:rsid w:val="002573DA"/>
    <w:rsid w:val="00257945"/>
    <w:rsid w:val="00257B30"/>
    <w:rsid w:val="00257BC5"/>
    <w:rsid w:val="0026059A"/>
    <w:rsid w:val="00262D29"/>
    <w:rsid w:val="00263504"/>
    <w:rsid w:val="002644BB"/>
    <w:rsid w:val="002650E9"/>
    <w:rsid w:val="00266F38"/>
    <w:rsid w:val="002672F3"/>
    <w:rsid w:val="00267BBD"/>
    <w:rsid w:val="00270255"/>
    <w:rsid w:val="0027046A"/>
    <w:rsid w:val="00270917"/>
    <w:rsid w:val="002753D1"/>
    <w:rsid w:val="00275E22"/>
    <w:rsid w:val="00276413"/>
    <w:rsid w:val="00276806"/>
    <w:rsid w:val="00277310"/>
    <w:rsid w:val="00280D15"/>
    <w:rsid w:val="00280E2A"/>
    <w:rsid w:val="00281046"/>
    <w:rsid w:val="00282315"/>
    <w:rsid w:val="0028423D"/>
    <w:rsid w:val="00284436"/>
    <w:rsid w:val="00285051"/>
    <w:rsid w:val="00285E3A"/>
    <w:rsid w:val="00285E5A"/>
    <w:rsid w:val="002902B3"/>
    <w:rsid w:val="00291260"/>
    <w:rsid w:val="00291EA6"/>
    <w:rsid w:val="002923EC"/>
    <w:rsid w:val="002936F0"/>
    <w:rsid w:val="002937E9"/>
    <w:rsid w:val="00293875"/>
    <w:rsid w:val="00293B9A"/>
    <w:rsid w:val="002942D4"/>
    <w:rsid w:val="0029479A"/>
    <w:rsid w:val="00294952"/>
    <w:rsid w:val="00295F71"/>
    <w:rsid w:val="0029659C"/>
    <w:rsid w:val="002A0545"/>
    <w:rsid w:val="002A0674"/>
    <w:rsid w:val="002A0AF2"/>
    <w:rsid w:val="002A1A84"/>
    <w:rsid w:val="002A23CB"/>
    <w:rsid w:val="002A2FBD"/>
    <w:rsid w:val="002A4F5A"/>
    <w:rsid w:val="002A572A"/>
    <w:rsid w:val="002A61AE"/>
    <w:rsid w:val="002A62FA"/>
    <w:rsid w:val="002A6CEF"/>
    <w:rsid w:val="002A717C"/>
    <w:rsid w:val="002A7E87"/>
    <w:rsid w:val="002B0A6B"/>
    <w:rsid w:val="002B0F2E"/>
    <w:rsid w:val="002B1303"/>
    <w:rsid w:val="002B1BAC"/>
    <w:rsid w:val="002B2FEB"/>
    <w:rsid w:val="002B384B"/>
    <w:rsid w:val="002B3DE9"/>
    <w:rsid w:val="002B51E5"/>
    <w:rsid w:val="002B5B6E"/>
    <w:rsid w:val="002C0119"/>
    <w:rsid w:val="002C020B"/>
    <w:rsid w:val="002C0DBA"/>
    <w:rsid w:val="002C1669"/>
    <w:rsid w:val="002C1DEB"/>
    <w:rsid w:val="002C1FA9"/>
    <w:rsid w:val="002C26EB"/>
    <w:rsid w:val="002C2A84"/>
    <w:rsid w:val="002C3032"/>
    <w:rsid w:val="002C4E8A"/>
    <w:rsid w:val="002C7F2F"/>
    <w:rsid w:val="002D023C"/>
    <w:rsid w:val="002D1B47"/>
    <w:rsid w:val="002D317F"/>
    <w:rsid w:val="002D3578"/>
    <w:rsid w:val="002D3F59"/>
    <w:rsid w:val="002D4094"/>
    <w:rsid w:val="002D4B70"/>
    <w:rsid w:val="002D54B9"/>
    <w:rsid w:val="002D5D12"/>
    <w:rsid w:val="002D6519"/>
    <w:rsid w:val="002D661E"/>
    <w:rsid w:val="002D69AA"/>
    <w:rsid w:val="002E00E6"/>
    <w:rsid w:val="002E0422"/>
    <w:rsid w:val="002E17C7"/>
    <w:rsid w:val="002E1860"/>
    <w:rsid w:val="002E2372"/>
    <w:rsid w:val="002E28B8"/>
    <w:rsid w:val="002E2F4A"/>
    <w:rsid w:val="002E2F58"/>
    <w:rsid w:val="002E3796"/>
    <w:rsid w:val="002E4AAB"/>
    <w:rsid w:val="002E532E"/>
    <w:rsid w:val="002E58FE"/>
    <w:rsid w:val="002E594C"/>
    <w:rsid w:val="002E7AAB"/>
    <w:rsid w:val="002E7B3D"/>
    <w:rsid w:val="002E7BA6"/>
    <w:rsid w:val="002F0B58"/>
    <w:rsid w:val="002F0DCA"/>
    <w:rsid w:val="002F2995"/>
    <w:rsid w:val="002F2ACD"/>
    <w:rsid w:val="002F3171"/>
    <w:rsid w:val="002F38ED"/>
    <w:rsid w:val="002F4CF3"/>
    <w:rsid w:val="002F5C07"/>
    <w:rsid w:val="002F6280"/>
    <w:rsid w:val="002F75B1"/>
    <w:rsid w:val="002F77C0"/>
    <w:rsid w:val="00300FC6"/>
    <w:rsid w:val="00301411"/>
    <w:rsid w:val="00301E39"/>
    <w:rsid w:val="00301FDA"/>
    <w:rsid w:val="00302E1D"/>
    <w:rsid w:val="00303892"/>
    <w:rsid w:val="00303CF8"/>
    <w:rsid w:val="00303D61"/>
    <w:rsid w:val="00304332"/>
    <w:rsid w:val="00305CD0"/>
    <w:rsid w:val="00305D2B"/>
    <w:rsid w:val="00305D3E"/>
    <w:rsid w:val="00305E3A"/>
    <w:rsid w:val="00306715"/>
    <w:rsid w:val="00306C04"/>
    <w:rsid w:val="00307621"/>
    <w:rsid w:val="00311954"/>
    <w:rsid w:val="00312260"/>
    <w:rsid w:val="003135CC"/>
    <w:rsid w:val="00313C0F"/>
    <w:rsid w:val="003140B7"/>
    <w:rsid w:val="00316CA0"/>
    <w:rsid w:val="00317F73"/>
    <w:rsid w:val="00320593"/>
    <w:rsid w:val="00320AAE"/>
    <w:rsid w:val="003210B3"/>
    <w:rsid w:val="00322E5D"/>
    <w:rsid w:val="00324823"/>
    <w:rsid w:val="00325372"/>
    <w:rsid w:val="00326514"/>
    <w:rsid w:val="00326562"/>
    <w:rsid w:val="00327069"/>
    <w:rsid w:val="0033050A"/>
    <w:rsid w:val="00332F41"/>
    <w:rsid w:val="00333533"/>
    <w:rsid w:val="00333A72"/>
    <w:rsid w:val="00337A30"/>
    <w:rsid w:val="003416C7"/>
    <w:rsid w:val="00341BEF"/>
    <w:rsid w:val="0034261E"/>
    <w:rsid w:val="00343123"/>
    <w:rsid w:val="00344AEE"/>
    <w:rsid w:val="00345639"/>
    <w:rsid w:val="00346145"/>
    <w:rsid w:val="00346267"/>
    <w:rsid w:val="0034654A"/>
    <w:rsid w:val="00346C69"/>
    <w:rsid w:val="00346CBD"/>
    <w:rsid w:val="0034798A"/>
    <w:rsid w:val="003506EA"/>
    <w:rsid w:val="0035083A"/>
    <w:rsid w:val="0035180A"/>
    <w:rsid w:val="00351945"/>
    <w:rsid w:val="0035221A"/>
    <w:rsid w:val="00354445"/>
    <w:rsid w:val="00354704"/>
    <w:rsid w:val="00354856"/>
    <w:rsid w:val="00355A2E"/>
    <w:rsid w:val="0035672A"/>
    <w:rsid w:val="003569AC"/>
    <w:rsid w:val="0035728E"/>
    <w:rsid w:val="00357544"/>
    <w:rsid w:val="003604A0"/>
    <w:rsid w:val="00360A7D"/>
    <w:rsid w:val="00360DB3"/>
    <w:rsid w:val="00361588"/>
    <w:rsid w:val="00361C4B"/>
    <w:rsid w:val="00362817"/>
    <w:rsid w:val="003649D2"/>
    <w:rsid w:val="00366054"/>
    <w:rsid w:val="00366857"/>
    <w:rsid w:val="003670C9"/>
    <w:rsid w:val="0036776B"/>
    <w:rsid w:val="00371637"/>
    <w:rsid w:val="003718BF"/>
    <w:rsid w:val="0037264A"/>
    <w:rsid w:val="003731E2"/>
    <w:rsid w:val="0037573A"/>
    <w:rsid w:val="00375F29"/>
    <w:rsid w:val="00377F58"/>
    <w:rsid w:val="00380643"/>
    <w:rsid w:val="00380A75"/>
    <w:rsid w:val="00380A93"/>
    <w:rsid w:val="00380BA5"/>
    <w:rsid w:val="0038169E"/>
    <w:rsid w:val="00382A52"/>
    <w:rsid w:val="0038307C"/>
    <w:rsid w:val="00383F26"/>
    <w:rsid w:val="0038547B"/>
    <w:rsid w:val="00385487"/>
    <w:rsid w:val="0038564D"/>
    <w:rsid w:val="003905DB"/>
    <w:rsid w:val="003908A7"/>
    <w:rsid w:val="003913B4"/>
    <w:rsid w:val="00393DE8"/>
    <w:rsid w:val="00394348"/>
    <w:rsid w:val="00394349"/>
    <w:rsid w:val="00394DE2"/>
    <w:rsid w:val="00395338"/>
    <w:rsid w:val="00395908"/>
    <w:rsid w:val="00396755"/>
    <w:rsid w:val="003973EE"/>
    <w:rsid w:val="00397CF1"/>
    <w:rsid w:val="00397D4C"/>
    <w:rsid w:val="003A007A"/>
    <w:rsid w:val="003A0A4F"/>
    <w:rsid w:val="003A0C8A"/>
    <w:rsid w:val="003A0C9D"/>
    <w:rsid w:val="003A0EF2"/>
    <w:rsid w:val="003A14C4"/>
    <w:rsid w:val="003A27B0"/>
    <w:rsid w:val="003A2E80"/>
    <w:rsid w:val="003A3460"/>
    <w:rsid w:val="003A3478"/>
    <w:rsid w:val="003A48A5"/>
    <w:rsid w:val="003A5220"/>
    <w:rsid w:val="003A5E9D"/>
    <w:rsid w:val="003A61E2"/>
    <w:rsid w:val="003A6AE6"/>
    <w:rsid w:val="003A721B"/>
    <w:rsid w:val="003B00BA"/>
    <w:rsid w:val="003B1586"/>
    <w:rsid w:val="003B15E1"/>
    <w:rsid w:val="003B192F"/>
    <w:rsid w:val="003B1DA6"/>
    <w:rsid w:val="003B35A3"/>
    <w:rsid w:val="003B39FA"/>
    <w:rsid w:val="003B3FEF"/>
    <w:rsid w:val="003B4ABF"/>
    <w:rsid w:val="003B4F31"/>
    <w:rsid w:val="003B5165"/>
    <w:rsid w:val="003B6120"/>
    <w:rsid w:val="003B7ADC"/>
    <w:rsid w:val="003C070C"/>
    <w:rsid w:val="003C09F7"/>
    <w:rsid w:val="003C0AE3"/>
    <w:rsid w:val="003C38D3"/>
    <w:rsid w:val="003C7655"/>
    <w:rsid w:val="003D09D8"/>
    <w:rsid w:val="003D31AC"/>
    <w:rsid w:val="003D390A"/>
    <w:rsid w:val="003D3C70"/>
    <w:rsid w:val="003D5BA4"/>
    <w:rsid w:val="003D5D37"/>
    <w:rsid w:val="003D62AE"/>
    <w:rsid w:val="003D74FA"/>
    <w:rsid w:val="003E0008"/>
    <w:rsid w:val="003E0559"/>
    <w:rsid w:val="003E0F7D"/>
    <w:rsid w:val="003E0FDB"/>
    <w:rsid w:val="003E1827"/>
    <w:rsid w:val="003E3ABD"/>
    <w:rsid w:val="003E4B29"/>
    <w:rsid w:val="003E5036"/>
    <w:rsid w:val="003E5C49"/>
    <w:rsid w:val="003E5DB0"/>
    <w:rsid w:val="003E6379"/>
    <w:rsid w:val="003E6F89"/>
    <w:rsid w:val="003E74FD"/>
    <w:rsid w:val="003E7540"/>
    <w:rsid w:val="003F05D3"/>
    <w:rsid w:val="003F1445"/>
    <w:rsid w:val="003F16CC"/>
    <w:rsid w:val="003F3030"/>
    <w:rsid w:val="0040037C"/>
    <w:rsid w:val="0040043E"/>
    <w:rsid w:val="004008E2"/>
    <w:rsid w:val="00401CFB"/>
    <w:rsid w:val="0040450A"/>
    <w:rsid w:val="004059CD"/>
    <w:rsid w:val="00406598"/>
    <w:rsid w:val="004070FA"/>
    <w:rsid w:val="0040743B"/>
    <w:rsid w:val="00410983"/>
    <w:rsid w:val="004109F4"/>
    <w:rsid w:val="0041155D"/>
    <w:rsid w:val="00411B42"/>
    <w:rsid w:val="004125D0"/>
    <w:rsid w:val="004127A7"/>
    <w:rsid w:val="00413410"/>
    <w:rsid w:val="004135A0"/>
    <w:rsid w:val="00416022"/>
    <w:rsid w:val="00417709"/>
    <w:rsid w:val="004200D0"/>
    <w:rsid w:val="00420C16"/>
    <w:rsid w:val="00422320"/>
    <w:rsid w:val="00422B8C"/>
    <w:rsid w:val="00424B37"/>
    <w:rsid w:val="004306CE"/>
    <w:rsid w:val="004309DD"/>
    <w:rsid w:val="00431FE7"/>
    <w:rsid w:val="004330C3"/>
    <w:rsid w:val="004335A9"/>
    <w:rsid w:val="0043445F"/>
    <w:rsid w:val="00434C30"/>
    <w:rsid w:val="004355FB"/>
    <w:rsid w:val="0043595F"/>
    <w:rsid w:val="00435DF0"/>
    <w:rsid w:val="00436104"/>
    <w:rsid w:val="00436FB8"/>
    <w:rsid w:val="004376AF"/>
    <w:rsid w:val="004378A6"/>
    <w:rsid w:val="00437C91"/>
    <w:rsid w:val="0044056E"/>
    <w:rsid w:val="0044192A"/>
    <w:rsid w:val="0044245C"/>
    <w:rsid w:val="004460AB"/>
    <w:rsid w:val="004466F4"/>
    <w:rsid w:val="004474FF"/>
    <w:rsid w:val="00447AA8"/>
    <w:rsid w:val="00447C03"/>
    <w:rsid w:val="004504AB"/>
    <w:rsid w:val="004515B7"/>
    <w:rsid w:val="00451645"/>
    <w:rsid w:val="00451911"/>
    <w:rsid w:val="00452A6D"/>
    <w:rsid w:val="00452B47"/>
    <w:rsid w:val="0045323E"/>
    <w:rsid w:val="00453D83"/>
    <w:rsid w:val="004548F7"/>
    <w:rsid w:val="004550E7"/>
    <w:rsid w:val="004566ED"/>
    <w:rsid w:val="0045799B"/>
    <w:rsid w:val="00457E75"/>
    <w:rsid w:val="00460F06"/>
    <w:rsid w:val="00461C77"/>
    <w:rsid w:val="00461CC9"/>
    <w:rsid w:val="00462201"/>
    <w:rsid w:val="00462503"/>
    <w:rsid w:val="00462534"/>
    <w:rsid w:val="0046493D"/>
    <w:rsid w:val="00465FCF"/>
    <w:rsid w:val="00466051"/>
    <w:rsid w:val="00466E81"/>
    <w:rsid w:val="00467271"/>
    <w:rsid w:val="00467F8E"/>
    <w:rsid w:val="00470CB9"/>
    <w:rsid w:val="00470DAE"/>
    <w:rsid w:val="004711C0"/>
    <w:rsid w:val="0047221E"/>
    <w:rsid w:val="00472670"/>
    <w:rsid w:val="00473ACF"/>
    <w:rsid w:val="00473BE7"/>
    <w:rsid w:val="00475854"/>
    <w:rsid w:val="00480406"/>
    <w:rsid w:val="00480763"/>
    <w:rsid w:val="0048076B"/>
    <w:rsid w:val="00480BC1"/>
    <w:rsid w:val="00481E1B"/>
    <w:rsid w:val="004823DD"/>
    <w:rsid w:val="0048261C"/>
    <w:rsid w:val="00483619"/>
    <w:rsid w:val="00483A62"/>
    <w:rsid w:val="00483D40"/>
    <w:rsid w:val="0048470E"/>
    <w:rsid w:val="004852B4"/>
    <w:rsid w:val="00485551"/>
    <w:rsid w:val="00485725"/>
    <w:rsid w:val="00486965"/>
    <w:rsid w:val="00487665"/>
    <w:rsid w:val="00490864"/>
    <w:rsid w:val="004917D7"/>
    <w:rsid w:val="0049202E"/>
    <w:rsid w:val="0049338D"/>
    <w:rsid w:val="004934F9"/>
    <w:rsid w:val="004942F0"/>
    <w:rsid w:val="00496077"/>
    <w:rsid w:val="0049607B"/>
    <w:rsid w:val="004961CA"/>
    <w:rsid w:val="00496622"/>
    <w:rsid w:val="0049677B"/>
    <w:rsid w:val="004A1E52"/>
    <w:rsid w:val="004A3485"/>
    <w:rsid w:val="004A5AE6"/>
    <w:rsid w:val="004A64FD"/>
    <w:rsid w:val="004A790E"/>
    <w:rsid w:val="004B0A15"/>
    <w:rsid w:val="004B0D52"/>
    <w:rsid w:val="004B309D"/>
    <w:rsid w:val="004B52E4"/>
    <w:rsid w:val="004B55F2"/>
    <w:rsid w:val="004B5BEB"/>
    <w:rsid w:val="004B5C15"/>
    <w:rsid w:val="004B65C9"/>
    <w:rsid w:val="004B669B"/>
    <w:rsid w:val="004B6F4F"/>
    <w:rsid w:val="004B7613"/>
    <w:rsid w:val="004B7B44"/>
    <w:rsid w:val="004C0B43"/>
    <w:rsid w:val="004C1131"/>
    <w:rsid w:val="004C20F0"/>
    <w:rsid w:val="004C3116"/>
    <w:rsid w:val="004C3340"/>
    <w:rsid w:val="004C3643"/>
    <w:rsid w:val="004C3E83"/>
    <w:rsid w:val="004C5F80"/>
    <w:rsid w:val="004C6D7D"/>
    <w:rsid w:val="004C7322"/>
    <w:rsid w:val="004C7343"/>
    <w:rsid w:val="004C773E"/>
    <w:rsid w:val="004C77AB"/>
    <w:rsid w:val="004D1CB6"/>
    <w:rsid w:val="004D2812"/>
    <w:rsid w:val="004D2DBB"/>
    <w:rsid w:val="004D317E"/>
    <w:rsid w:val="004D3223"/>
    <w:rsid w:val="004D4307"/>
    <w:rsid w:val="004D43DB"/>
    <w:rsid w:val="004D5CB2"/>
    <w:rsid w:val="004D761E"/>
    <w:rsid w:val="004D7745"/>
    <w:rsid w:val="004E059D"/>
    <w:rsid w:val="004E0B1E"/>
    <w:rsid w:val="004E0ECB"/>
    <w:rsid w:val="004E0F1A"/>
    <w:rsid w:val="004E1488"/>
    <w:rsid w:val="004E2032"/>
    <w:rsid w:val="004E2049"/>
    <w:rsid w:val="004E2F2B"/>
    <w:rsid w:val="004E412D"/>
    <w:rsid w:val="004E60DD"/>
    <w:rsid w:val="004E6BA6"/>
    <w:rsid w:val="004F0039"/>
    <w:rsid w:val="004F0176"/>
    <w:rsid w:val="004F1E54"/>
    <w:rsid w:val="004F3337"/>
    <w:rsid w:val="004F526F"/>
    <w:rsid w:val="004F644E"/>
    <w:rsid w:val="004F6B8E"/>
    <w:rsid w:val="004F77F8"/>
    <w:rsid w:val="004F7EE7"/>
    <w:rsid w:val="00501571"/>
    <w:rsid w:val="00501AD9"/>
    <w:rsid w:val="00501CB4"/>
    <w:rsid w:val="00504360"/>
    <w:rsid w:val="00504D92"/>
    <w:rsid w:val="00505339"/>
    <w:rsid w:val="005062EC"/>
    <w:rsid w:val="00506A4C"/>
    <w:rsid w:val="00506D06"/>
    <w:rsid w:val="00510185"/>
    <w:rsid w:val="00510292"/>
    <w:rsid w:val="0051031C"/>
    <w:rsid w:val="00510507"/>
    <w:rsid w:val="00510D01"/>
    <w:rsid w:val="00511217"/>
    <w:rsid w:val="00511865"/>
    <w:rsid w:val="005118B6"/>
    <w:rsid w:val="005130B8"/>
    <w:rsid w:val="005136A8"/>
    <w:rsid w:val="005149C7"/>
    <w:rsid w:val="00514A57"/>
    <w:rsid w:val="00514D78"/>
    <w:rsid w:val="005150DA"/>
    <w:rsid w:val="00515308"/>
    <w:rsid w:val="00515EB2"/>
    <w:rsid w:val="00516319"/>
    <w:rsid w:val="0051634F"/>
    <w:rsid w:val="00516436"/>
    <w:rsid w:val="00516905"/>
    <w:rsid w:val="00516B95"/>
    <w:rsid w:val="00516ECF"/>
    <w:rsid w:val="0052143C"/>
    <w:rsid w:val="005227AC"/>
    <w:rsid w:val="00522BF6"/>
    <w:rsid w:val="005233E1"/>
    <w:rsid w:val="00523E7A"/>
    <w:rsid w:val="00524538"/>
    <w:rsid w:val="0052589F"/>
    <w:rsid w:val="00526449"/>
    <w:rsid w:val="0052790C"/>
    <w:rsid w:val="00530001"/>
    <w:rsid w:val="00531025"/>
    <w:rsid w:val="005310ED"/>
    <w:rsid w:val="00531FFD"/>
    <w:rsid w:val="005329C8"/>
    <w:rsid w:val="00534D66"/>
    <w:rsid w:val="00535311"/>
    <w:rsid w:val="00535AA4"/>
    <w:rsid w:val="00536544"/>
    <w:rsid w:val="00537FE3"/>
    <w:rsid w:val="005403C9"/>
    <w:rsid w:val="00540B3F"/>
    <w:rsid w:val="00540B64"/>
    <w:rsid w:val="00541C89"/>
    <w:rsid w:val="005427FF"/>
    <w:rsid w:val="005444BE"/>
    <w:rsid w:val="005460C5"/>
    <w:rsid w:val="00546613"/>
    <w:rsid w:val="00547230"/>
    <w:rsid w:val="00547512"/>
    <w:rsid w:val="00547832"/>
    <w:rsid w:val="00547AF4"/>
    <w:rsid w:val="00551598"/>
    <w:rsid w:val="0055222E"/>
    <w:rsid w:val="005534EA"/>
    <w:rsid w:val="00554B37"/>
    <w:rsid w:val="00555034"/>
    <w:rsid w:val="00556A20"/>
    <w:rsid w:val="00556BE2"/>
    <w:rsid w:val="005578A4"/>
    <w:rsid w:val="00560471"/>
    <w:rsid w:val="00561320"/>
    <w:rsid w:val="005614B9"/>
    <w:rsid w:val="00561CD5"/>
    <w:rsid w:val="00562174"/>
    <w:rsid w:val="00562AA0"/>
    <w:rsid w:val="00564101"/>
    <w:rsid w:val="00564344"/>
    <w:rsid w:val="005652C8"/>
    <w:rsid w:val="00565C0E"/>
    <w:rsid w:val="0056655E"/>
    <w:rsid w:val="00566571"/>
    <w:rsid w:val="005671BA"/>
    <w:rsid w:val="005675B2"/>
    <w:rsid w:val="005676EA"/>
    <w:rsid w:val="00570B26"/>
    <w:rsid w:val="00573C50"/>
    <w:rsid w:val="00575CE4"/>
    <w:rsid w:val="00576BFF"/>
    <w:rsid w:val="0057710B"/>
    <w:rsid w:val="00580695"/>
    <w:rsid w:val="005807FD"/>
    <w:rsid w:val="00580DC6"/>
    <w:rsid w:val="005816AE"/>
    <w:rsid w:val="00581A52"/>
    <w:rsid w:val="00582A37"/>
    <w:rsid w:val="00582D92"/>
    <w:rsid w:val="00583287"/>
    <w:rsid w:val="00583D4B"/>
    <w:rsid w:val="00583FDA"/>
    <w:rsid w:val="00584A3F"/>
    <w:rsid w:val="00584F86"/>
    <w:rsid w:val="005855C7"/>
    <w:rsid w:val="00586113"/>
    <w:rsid w:val="00586667"/>
    <w:rsid w:val="00587158"/>
    <w:rsid w:val="005910BD"/>
    <w:rsid w:val="0059158C"/>
    <w:rsid w:val="00591795"/>
    <w:rsid w:val="0059260F"/>
    <w:rsid w:val="00594017"/>
    <w:rsid w:val="0059413D"/>
    <w:rsid w:val="00596691"/>
    <w:rsid w:val="00597141"/>
    <w:rsid w:val="005A091D"/>
    <w:rsid w:val="005A0E51"/>
    <w:rsid w:val="005A3549"/>
    <w:rsid w:val="005A38C1"/>
    <w:rsid w:val="005A3955"/>
    <w:rsid w:val="005A4086"/>
    <w:rsid w:val="005A49E4"/>
    <w:rsid w:val="005A4C7C"/>
    <w:rsid w:val="005A5FC2"/>
    <w:rsid w:val="005A6A95"/>
    <w:rsid w:val="005A7226"/>
    <w:rsid w:val="005A7609"/>
    <w:rsid w:val="005A7A9F"/>
    <w:rsid w:val="005B0639"/>
    <w:rsid w:val="005B1952"/>
    <w:rsid w:val="005B1BAE"/>
    <w:rsid w:val="005B2112"/>
    <w:rsid w:val="005B28E0"/>
    <w:rsid w:val="005B5DAF"/>
    <w:rsid w:val="005B5F3B"/>
    <w:rsid w:val="005B65D1"/>
    <w:rsid w:val="005B72E5"/>
    <w:rsid w:val="005B7731"/>
    <w:rsid w:val="005C10AA"/>
    <w:rsid w:val="005C19F6"/>
    <w:rsid w:val="005C26A2"/>
    <w:rsid w:val="005C2904"/>
    <w:rsid w:val="005C40CB"/>
    <w:rsid w:val="005C4900"/>
    <w:rsid w:val="005C5BEA"/>
    <w:rsid w:val="005C5E02"/>
    <w:rsid w:val="005C70C2"/>
    <w:rsid w:val="005C7121"/>
    <w:rsid w:val="005C713C"/>
    <w:rsid w:val="005C772E"/>
    <w:rsid w:val="005D025E"/>
    <w:rsid w:val="005D048D"/>
    <w:rsid w:val="005D2680"/>
    <w:rsid w:val="005D34AF"/>
    <w:rsid w:val="005D5422"/>
    <w:rsid w:val="005D5734"/>
    <w:rsid w:val="005D59B6"/>
    <w:rsid w:val="005D5D62"/>
    <w:rsid w:val="005D5D67"/>
    <w:rsid w:val="005D6F29"/>
    <w:rsid w:val="005D754D"/>
    <w:rsid w:val="005E0FB0"/>
    <w:rsid w:val="005E15A6"/>
    <w:rsid w:val="005E322A"/>
    <w:rsid w:val="005E32EE"/>
    <w:rsid w:val="005E43D0"/>
    <w:rsid w:val="005E43F6"/>
    <w:rsid w:val="005E4D4F"/>
    <w:rsid w:val="005E4EEC"/>
    <w:rsid w:val="005E55C0"/>
    <w:rsid w:val="005E5C61"/>
    <w:rsid w:val="005E5C6C"/>
    <w:rsid w:val="005E5CAE"/>
    <w:rsid w:val="005E636A"/>
    <w:rsid w:val="005F0487"/>
    <w:rsid w:val="005F10CC"/>
    <w:rsid w:val="005F10CF"/>
    <w:rsid w:val="005F26E1"/>
    <w:rsid w:val="005F4E6B"/>
    <w:rsid w:val="005F50AC"/>
    <w:rsid w:val="005F53F3"/>
    <w:rsid w:val="005F651F"/>
    <w:rsid w:val="005F72E4"/>
    <w:rsid w:val="0060016B"/>
    <w:rsid w:val="00600A54"/>
    <w:rsid w:val="0060119C"/>
    <w:rsid w:val="006011D2"/>
    <w:rsid w:val="006014E0"/>
    <w:rsid w:val="00601FE1"/>
    <w:rsid w:val="0060233F"/>
    <w:rsid w:val="00602566"/>
    <w:rsid w:val="00602858"/>
    <w:rsid w:val="00605BF7"/>
    <w:rsid w:val="006069F0"/>
    <w:rsid w:val="0060786A"/>
    <w:rsid w:val="00607F12"/>
    <w:rsid w:val="00610B61"/>
    <w:rsid w:val="006110FD"/>
    <w:rsid w:val="006115CF"/>
    <w:rsid w:val="00611B6A"/>
    <w:rsid w:val="00612CE6"/>
    <w:rsid w:val="00614411"/>
    <w:rsid w:val="00614BB3"/>
    <w:rsid w:val="00620A41"/>
    <w:rsid w:val="006213FD"/>
    <w:rsid w:val="006215B1"/>
    <w:rsid w:val="006241C7"/>
    <w:rsid w:val="0062433D"/>
    <w:rsid w:val="006246C8"/>
    <w:rsid w:val="00625A61"/>
    <w:rsid w:val="00631842"/>
    <w:rsid w:val="006354C5"/>
    <w:rsid w:val="006354C9"/>
    <w:rsid w:val="0063593A"/>
    <w:rsid w:val="00635BA5"/>
    <w:rsid w:val="0063661D"/>
    <w:rsid w:val="006375E8"/>
    <w:rsid w:val="00637B77"/>
    <w:rsid w:val="00641F55"/>
    <w:rsid w:val="006428F1"/>
    <w:rsid w:val="00643438"/>
    <w:rsid w:val="006445F6"/>
    <w:rsid w:val="00644A51"/>
    <w:rsid w:val="0064592B"/>
    <w:rsid w:val="00646A70"/>
    <w:rsid w:val="00647132"/>
    <w:rsid w:val="006479FB"/>
    <w:rsid w:val="00652B7A"/>
    <w:rsid w:val="006539F0"/>
    <w:rsid w:val="00653F30"/>
    <w:rsid w:val="00653F62"/>
    <w:rsid w:val="00654978"/>
    <w:rsid w:val="00654AA2"/>
    <w:rsid w:val="00654ABE"/>
    <w:rsid w:val="006556A6"/>
    <w:rsid w:val="00655DF6"/>
    <w:rsid w:val="00656EE4"/>
    <w:rsid w:val="00656FF6"/>
    <w:rsid w:val="006602F1"/>
    <w:rsid w:val="00660ACB"/>
    <w:rsid w:val="0066104A"/>
    <w:rsid w:val="0066153C"/>
    <w:rsid w:val="0066240E"/>
    <w:rsid w:val="006638F1"/>
    <w:rsid w:val="00664141"/>
    <w:rsid w:val="00664276"/>
    <w:rsid w:val="00665119"/>
    <w:rsid w:val="00665487"/>
    <w:rsid w:val="006658ED"/>
    <w:rsid w:val="00665C06"/>
    <w:rsid w:val="00665E54"/>
    <w:rsid w:val="006661BB"/>
    <w:rsid w:val="00666583"/>
    <w:rsid w:val="00667033"/>
    <w:rsid w:val="0066720F"/>
    <w:rsid w:val="00667A49"/>
    <w:rsid w:val="00670DB3"/>
    <w:rsid w:val="00670E9E"/>
    <w:rsid w:val="00671818"/>
    <w:rsid w:val="00671E46"/>
    <w:rsid w:val="0067217B"/>
    <w:rsid w:val="00672E4F"/>
    <w:rsid w:val="00673733"/>
    <w:rsid w:val="00673909"/>
    <w:rsid w:val="00674C1E"/>
    <w:rsid w:val="00674C30"/>
    <w:rsid w:val="006762EC"/>
    <w:rsid w:val="00676BD5"/>
    <w:rsid w:val="00676CD5"/>
    <w:rsid w:val="006800E3"/>
    <w:rsid w:val="006800E6"/>
    <w:rsid w:val="006808FA"/>
    <w:rsid w:val="00683423"/>
    <w:rsid w:val="006841E1"/>
    <w:rsid w:val="00684BB1"/>
    <w:rsid w:val="006876E2"/>
    <w:rsid w:val="00687AE9"/>
    <w:rsid w:val="00690345"/>
    <w:rsid w:val="0069059D"/>
    <w:rsid w:val="00690A3D"/>
    <w:rsid w:val="00690C51"/>
    <w:rsid w:val="00691221"/>
    <w:rsid w:val="006930CB"/>
    <w:rsid w:val="0069474C"/>
    <w:rsid w:val="006958A1"/>
    <w:rsid w:val="006958AF"/>
    <w:rsid w:val="006963D6"/>
    <w:rsid w:val="00696598"/>
    <w:rsid w:val="00697264"/>
    <w:rsid w:val="00697590"/>
    <w:rsid w:val="006A0DD5"/>
    <w:rsid w:val="006A1802"/>
    <w:rsid w:val="006A1BA4"/>
    <w:rsid w:val="006A42FD"/>
    <w:rsid w:val="006A51B5"/>
    <w:rsid w:val="006A6C58"/>
    <w:rsid w:val="006A7AFC"/>
    <w:rsid w:val="006A7FE0"/>
    <w:rsid w:val="006B1061"/>
    <w:rsid w:val="006B24FA"/>
    <w:rsid w:val="006B284A"/>
    <w:rsid w:val="006B2949"/>
    <w:rsid w:val="006B2E75"/>
    <w:rsid w:val="006B3CC6"/>
    <w:rsid w:val="006B41CA"/>
    <w:rsid w:val="006B5AE4"/>
    <w:rsid w:val="006B623C"/>
    <w:rsid w:val="006C0D85"/>
    <w:rsid w:val="006C3590"/>
    <w:rsid w:val="006C3C5E"/>
    <w:rsid w:val="006C4D03"/>
    <w:rsid w:val="006C5D61"/>
    <w:rsid w:val="006C6319"/>
    <w:rsid w:val="006C6970"/>
    <w:rsid w:val="006C71C5"/>
    <w:rsid w:val="006C7C3B"/>
    <w:rsid w:val="006C7E9A"/>
    <w:rsid w:val="006D0010"/>
    <w:rsid w:val="006D080C"/>
    <w:rsid w:val="006D0BBB"/>
    <w:rsid w:val="006D19AB"/>
    <w:rsid w:val="006D3A90"/>
    <w:rsid w:val="006D3DA9"/>
    <w:rsid w:val="006D47D9"/>
    <w:rsid w:val="006D4B1E"/>
    <w:rsid w:val="006D511F"/>
    <w:rsid w:val="006D5EB7"/>
    <w:rsid w:val="006D65CD"/>
    <w:rsid w:val="006D675A"/>
    <w:rsid w:val="006D737A"/>
    <w:rsid w:val="006D7419"/>
    <w:rsid w:val="006D7808"/>
    <w:rsid w:val="006E0200"/>
    <w:rsid w:val="006E0AC8"/>
    <w:rsid w:val="006E0F4F"/>
    <w:rsid w:val="006E2334"/>
    <w:rsid w:val="006E2A1F"/>
    <w:rsid w:val="006E35D7"/>
    <w:rsid w:val="006E46F0"/>
    <w:rsid w:val="006E55AF"/>
    <w:rsid w:val="006E5C01"/>
    <w:rsid w:val="006E608E"/>
    <w:rsid w:val="006E6C05"/>
    <w:rsid w:val="006E7069"/>
    <w:rsid w:val="006E75E2"/>
    <w:rsid w:val="006F039C"/>
    <w:rsid w:val="006F20C0"/>
    <w:rsid w:val="006F3852"/>
    <w:rsid w:val="006F3EA3"/>
    <w:rsid w:val="006F5040"/>
    <w:rsid w:val="006F5E83"/>
    <w:rsid w:val="006F60DC"/>
    <w:rsid w:val="006F634F"/>
    <w:rsid w:val="006F6AE5"/>
    <w:rsid w:val="00701B6B"/>
    <w:rsid w:val="00703521"/>
    <w:rsid w:val="0070404D"/>
    <w:rsid w:val="007043A3"/>
    <w:rsid w:val="007046AC"/>
    <w:rsid w:val="00704D28"/>
    <w:rsid w:val="00704FD1"/>
    <w:rsid w:val="007054D3"/>
    <w:rsid w:val="00707B7E"/>
    <w:rsid w:val="0071060E"/>
    <w:rsid w:val="007109E6"/>
    <w:rsid w:val="00711BD1"/>
    <w:rsid w:val="00712702"/>
    <w:rsid w:val="00715660"/>
    <w:rsid w:val="00715846"/>
    <w:rsid w:val="00716613"/>
    <w:rsid w:val="0072005E"/>
    <w:rsid w:val="00720861"/>
    <w:rsid w:val="007215A5"/>
    <w:rsid w:val="00722084"/>
    <w:rsid w:val="00722369"/>
    <w:rsid w:val="00722A4E"/>
    <w:rsid w:val="00723476"/>
    <w:rsid w:val="00723819"/>
    <w:rsid w:val="00723E7D"/>
    <w:rsid w:val="00725312"/>
    <w:rsid w:val="0072663D"/>
    <w:rsid w:val="00731152"/>
    <w:rsid w:val="00733142"/>
    <w:rsid w:val="00733784"/>
    <w:rsid w:val="00733FA8"/>
    <w:rsid w:val="0073479A"/>
    <w:rsid w:val="007351A7"/>
    <w:rsid w:val="00735B64"/>
    <w:rsid w:val="00736D7D"/>
    <w:rsid w:val="00736DEA"/>
    <w:rsid w:val="00736DFC"/>
    <w:rsid w:val="00736EAB"/>
    <w:rsid w:val="007419D3"/>
    <w:rsid w:val="00742D01"/>
    <w:rsid w:val="00743294"/>
    <w:rsid w:val="00743A02"/>
    <w:rsid w:val="00743A92"/>
    <w:rsid w:val="00745C77"/>
    <w:rsid w:val="00745E1D"/>
    <w:rsid w:val="0074625B"/>
    <w:rsid w:val="0074682B"/>
    <w:rsid w:val="00746838"/>
    <w:rsid w:val="00750F66"/>
    <w:rsid w:val="00751033"/>
    <w:rsid w:val="0075227E"/>
    <w:rsid w:val="00752E94"/>
    <w:rsid w:val="007532A2"/>
    <w:rsid w:val="0075334C"/>
    <w:rsid w:val="0075398B"/>
    <w:rsid w:val="00753D5C"/>
    <w:rsid w:val="00754F1C"/>
    <w:rsid w:val="007556D7"/>
    <w:rsid w:val="00756069"/>
    <w:rsid w:val="007565FC"/>
    <w:rsid w:val="00757148"/>
    <w:rsid w:val="0075750D"/>
    <w:rsid w:val="00757AD7"/>
    <w:rsid w:val="00757D86"/>
    <w:rsid w:val="00760322"/>
    <w:rsid w:val="0076113E"/>
    <w:rsid w:val="007612D3"/>
    <w:rsid w:val="00762024"/>
    <w:rsid w:val="00762F58"/>
    <w:rsid w:val="00763049"/>
    <w:rsid w:val="00763E43"/>
    <w:rsid w:val="00764C56"/>
    <w:rsid w:val="00764F0D"/>
    <w:rsid w:val="0076586F"/>
    <w:rsid w:val="00767D7B"/>
    <w:rsid w:val="007702AA"/>
    <w:rsid w:val="00770B5F"/>
    <w:rsid w:val="0077128D"/>
    <w:rsid w:val="00771E96"/>
    <w:rsid w:val="00773137"/>
    <w:rsid w:val="00773292"/>
    <w:rsid w:val="00773B35"/>
    <w:rsid w:val="00773E97"/>
    <w:rsid w:val="007741A8"/>
    <w:rsid w:val="007751DD"/>
    <w:rsid w:val="00776E44"/>
    <w:rsid w:val="00776ED3"/>
    <w:rsid w:val="007771D4"/>
    <w:rsid w:val="007776F5"/>
    <w:rsid w:val="007825CF"/>
    <w:rsid w:val="00783FA1"/>
    <w:rsid w:val="00784344"/>
    <w:rsid w:val="0078590F"/>
    <w:rsid w:val="007859FA"/>
    <w:rsid w:val="00791B1C"/>
    <w:rsid w:val="00792C25"/>
    <w:rsid w:val="00794378"/>
    <w:rsid w:val="0079502E"/>
    <w:rsid w:val="00796D59"/>
    <w:rsid w:val="007A0B23"/>
    <w:rsid w:val="007A0CF5"/>
    <w:rsid w:val="007A0D65"/>
    <w:rsid w:val="007A0EBB"/>
    <w:rsid w:val="007A2DE9"/>
    <w:rsid w:val="007A3C18"/>
    <w:rsid w:val="007A48B0"/>
    <w:rsid w:val="007A5821"/>
    <w:rsid w:val="007B0289"/>
    <w:rsid w:val="007B071A"/>
    <w:rsid w:val="007B072D"/>
    <w:rsid w:val="007B1529"/>
    <w:rsid w:val="007B1D65"/>
    <w:rsid w:val="007B2AA4"/>
    <w:rsid w:val="007B371E"/>
    <w:rsid w:val="007B3994"/>
    <w:rsid w:val="007B3DC7"/>
    <w:rsid w:val="007B475F"/>
    <w:rsid w:val="007B47EA"/>
    <w:rsid w:val="007B4DA1"/>
    <w:rsid w:val="007B4EEA"/>
    <w:rsid w:val="007B697B"/>
    <w:rsid w:val="007B76E5"/>
    <w:rsid w:val="007C3312"/>
    <w:rsid w:val="007C34A6"/>
    <w:rsid w:val="007C46F6"/>
    <w:rsid w:val="007C4BBC"/>
    <w:rsid w:val="007C4DEB"/>
    <w:rsid w:val="007C6832"/>
    <w:rsid w:val="007D0BC4"/>
    <w:rsid w:val="007D107A"/>
    <w:rsid w:val="007D1351"/>
    <w:rsid w:val="007D1F06"/>
    <w:rsid w:val="007D32BB"/>
    <w:rsid w:val="007D33A8"/>
    <w:rsid w:val="007D3529"/>
    <w:rsid w:val="007D4D03"/>
    <w:rsid w:val="007D60D6"/>
    <w:rsid w:val="007D688F"/>
    <w:rsid w:val="007D6D2A"/>
    <w:rsid w:val="007D6E07"/>
    <w:rsid w:val="007D7091"/>
    <w:rsid w:val="007D7130"/>
    <w:rsid w:val="007D7B77"/>
    <w:rsid w:val="007E24B0"/>
    <w:rsid w:val="007E32FB"/>
    <w:rsid w:val="007E38B2"/>
    <w:rsid w:val="007E3B4B"/>
    <w:rsid w:val="007E48AB"/>
    <w:rsid w:val="007E5659"/>
    <w:rsid w:val="007E69F9"/>
    <w:rsid w:val="007E70FE"/>
    <w:rsid w:val="007E7922"/>
    <w:rsid w:val="007F10B4"/>
    <w:rsid w:val="007F1689"/>
    <w:rsid w:val="007F28A5"/>
    <w:rsid w:val="007F2E95"/>
    <w:rsid w:val="007F4A49"/>
    <w:rsid w:val="007F4A66"/>
    <w:rsid w:val="007F53C9"/>
    <w:rsid w:val="007F5899"/>
    <w:rsid w:val="007F715E"/>
    <w:rsid w:val="007F770D"/>
    <w:rsid w:val="007F7908"/>
    <w:rsid w:val="00800084"/>
    <w:rsid w:val="00800AE0"/>
    <w:rsid w:val="00801382"/>
    <w:rsid w:val="00805C1A"/>
    <w:rsid w:val="008067F8"/>
    <w:rsid w:val="00806A7D"/>
    <w:rsid w:val="00806AEC"/>
    <w:rsid w:val="00811066"/>
    <w:rsid w:val="00813542"/>
    <w:rsid w:val="008135F6"/>
    <w:rsid w:val="00813E92"/>
    <w:rsid w:val="008141DD"/>
    <w:rsid w:val="00814ACD"/>
    <w:rsid w:val="00815BDA"/>
    <w:rsid w:val="00815D9A"/>
    <w:rsid w:val="008160FA"/>
    <w:rsid w:val="00817959"/>
    <w:rsid w:val="00820D3C"/>
    <w:rsid w:val="0082242F"/>
    <w:rsid w:val="00822486"/>
    <w:rsid w:val="008228A7"/>
    <w:rsid w:val="00822BE7"/>
    <w:rsid w:val="008234C7"/>
    <w:rsid w:val="00823B33"/>
    <w:rsid w:val="008241FA"/>
    <w:rsid w:val="00825F43"/>
    <w:rsid w:val="00827552"/>
    <w:rsid w:val="00827D5F"/>
    <w:rsid w:val="00830C2D"/>
    <w:rsid w:val="0083110B"/>
    <w:rsid w:val="0083195D"/>
    <w:rsid w:val="00833CC8"/>
    <w:rsid w:val="00834402"/>
    <w:rsid w:val="008349EF"/>
    <w:rsid w:val="00836E01"/>
    <w:rsid w:val="008371F7"/>
    <w:rsid w:val="00837473"/>
    <w:rsid w:val="0084029C"/>
    <w:rsid w:val="0084073B"/>
    <w:rsid w:val="00841381"/>
    <w:rsid w:val="00841E92"/>
    <w:rsid w:val="0084231B"/>
    <w:rsid w:val="00842E22"/>
    <w:rsid w:val="00843D12"/>
    <w:rsid w:val="00844CE3"/>
    <w:rsid w:val="00845095"/>
    <w:rsid w:val="00845602"/>
    <w:rsid w:val="008456AD"/>
    <w:rsid w:val="00845811"/>
    <w:rsid w:val="00846B0E"/>
    <w:rsid w:val="00846D07"/>
    <w:rsid w:val="00846D89"/>
    <w:rsid w:val="00850107"/>
    <w:rsid w:val="0085071D"/>
    <w:rsid w:val="00850B51"/>
    <w:rsid w:val="00850C05"/>
    <w:rsid w:val="00850E44"/>
    <w:rsid w:val="0085114E"/>
    <w:rsid w:val="00851A89"/>
    <w:rsid w:val="00851D89"/>
    <w:rsid w:val="008524E5"/>
    <w:rsid w:val="008533B9"/>
    <w:rsid w:val="0085376E"/>
    <w:rsid w:val="00853986"/>
    <w:rsid w:val="0085521F"/>
    <w:rsid w:val="008579A1"/>
    <w:rsid w:val="008600FE"/>
    <w:rsid w:val="008603DB"/>
    <w:rsid w:val="00861235"/>
    <w:rsid w:val="00861384"/>
    <w:rsid w:val="00862394"/>
    <w:rsid w:val="00864132"/>
    <w:rsid w:val="00864378"/>
    <w:rsid w:val="008648A1"/>
    <w:rsid w:val="00864CCD"/>
    <w:rsid w:val="00865BD6"/>
    <w:rsid w:val="008667F2"/>
    <w:rsid w:val="00866E8D"/>
    <w:rsid w:val="00866F83"/>
    <w:rsid w:val="00870568"/>
    <w:rsid w:val="00870A81"/>
    <w:rsid w:val="00870C42"/>
    <w:rsid w:val="00873E8D"/>
    <w:rsid w:val="0087437F"/>
    <w:rsid w:val="008744D4"/>
    <w:rsid w:val="00874998"/>
    <w:rsid w:val="00874A7C"/>
    <w:rsid w:val="00876D6B"/>
    <w:rsid w:val="00877C63"/>
    <w:rsid w:val="008806D1"/>
    <w:rsid w:val="008815E9"/>
    <w:rsid w:val="008836D6"/>
    <w:rsid w:val="0088432C"/>
    <w:rsid w:val="00884869"/>
    <w:rsid w:val="0088729F"/>
    <w:rsid w:val="00887363"/>
    <w:rsid w:val="008901F9"/>
    <w:rsid w:val="00891329"/>
    <w:rsid w:val="00891AF8"/>
    <w:rsid w:val="00893E46"/>
    <w:rsid w:val="00894289"/>
    <w:rsid w:val="008947D4"/>
    <w:rsid w:val="0089528D"/>
    <w:rsid w:val="00895D07"/>
    <w:rsid w:val="00896CC9"/>
    <w:rsid w:val="008A0C73"/>
    <w:rsid w:val="008A1A4D"/>
    <w:rsid w:val="008A1B2A"/>
    <w:rsid w:val="008A22CA"/>
    <w:rsid w:val="008A2B8A"/>
    <w:rsid w:val="008A63A1"/>
    <w:rsid w:val="008B0CF5"/>
    <w:rsid w:val="008B238E"/>
    <w:rsid w:val="008B33C7"/>
    <w:rsid w:val="008B34C9"/>
    <w:rsid w:val="008B373F"/>
    <w:rsid w:val="008B377D"/>
    <w:rsid w:val="008B3A61"/>
    <w:rsid w:val="008B40CE"/>
    <w:rsid w:val="008B4524"/>
    <w:rsid w:val="008B4BBA"/>
    <w:rsid w:val="008B5868"/>
    <w:rsid w:val="008B65E4"/>
    <w:rsid w:val="008B6AB1"/>
    <w:rsid w:val="008B7E76"/>
    <w:rsid w:val="008C109B"/>
    <w:rsid w:val="008C1757"/>
    <w:rsid w:val="008C1EDB"/>
    <w:rsid w:val="008C2A35"/>
    <w:rsid w:val="008C2D3A"/>
    <w:rsid w:val="008C3A03"/>
    <w:rsid w:val="008C4269"/>
    <w:rsid w:val="008C4611"/>
    <w:rsid w:val="008C545C"/>
    <w:rsid w:val="008C5CAA"/>
    <w:rsid w:val="008C5FA0"/>
    <w:rsid w:val="008C69E2"/>
    <w:rsid w:val="008C71CB"/>
    <w:rsid w:val="008D093D"/>
    <w:rsid w:val="008D1A4C"/>
    <w:rsid w:val="008D1EB8"/>
    <w:rsid w:val="008D2687"/>
    <w:rsid w:val="008D4229"/>
    <w:rsid w:val="008D7D3F"/>
    <w:rsid w:val="008E10CD"/>
    <w:rsid w:val="008E1C30"/>
    <w:rsid w:val="008E259E"/>
    <w:rsid w:val="008E2613"/>
    <w:rsid w:val="008E33C1"/>
    <w:rsid w:val="008E3FCE"/>
    <w:rsid w:val="008E56B2"/>
    <w:rsid w:val="008E573F"/>
    <w:rsid w:val="008E5D1B"/>
    <w:rsid w:val="008E7E6F"/>
    <w:rsid w:val="008F02FB"/>
    <w:rsid w:val="008F0937"/>
    <w:rsid w:val="008F0ED6"/>
    <w:rsid w:val="008F14A0"/>
    <w:rsid w:val="008F168D"/>
    <w:rsid w:val="008F187C"/>
    <w:rsid w:val="008F2A8A"/>
    <w:rsid w:val="008F2F9E"/>
    <w:rsid w:val="008F30D1"/>
    <w:rsid w:val="008F323E"/>
    <w:rsid w:val="008F3AAE"/>
    <w:rsid w:val="008F44DF"/>
    <w:rsid w:val="008F4627"/>
    <w:rsid w:val="008F5048"/>
    <w:rsid w:val="008F5414"/>
    <w:rsid w:val="008F5A9F"/>
    <w:rsid w:val="008F7089"/>
    <w:rsid w:val="008F73E9"/>
    <w:rsid w:val="008F7F23"/>
    <w:rsid w:val="0090042D"/>
    <w:rsid w:val="009010D3"/>
    <w:rsid w:val="00901D05"/>
    <w:rsid w:val="00901D64"/>
    <w:rsid w:val="00902844"/>
    <w:rsid w:val="009038A4"/>
    <w:rsid w:val="0090412A"/>
    <w:rsid w:val="00905BF3"/>
    <w:rsid w:val="009067D8"/>
    <w:rsid w:val="00907063"/>
    <w:rsid w:val="0090728D"/>
    <w:rsid w:val="009073AE"/>
    <w:rsid w:val="00911112"/>
    <w:rsid w:val="0091143A"/>
    <w:rsid w:val="00911C54"/>
    <w:rsid w:val="00914825"/>
    <w:rsid w:val="00916045"/>
    <w:rsid w:val="0091660D"/>
    <w:rsid w:val="00916AE0"/>
    <w:rsid w:val="00916EB4"/>
    <w:rsid w:val="00916FAC"/>
    <w:rsid w:val="0091781B"/>
    <w:rsid w:val="00917B2D"/>
    <w:rsid w:val="00920502"/>
    <w:rsid w:val="00920F53"/>
    <w:rsid w:val="00920FF2"/>
    <w:rsid w:val="0092243D"/>
    <w:rsid w:val="009230E0"/>
    <w:rsid w:val="00923DF4"/>
    <w:rsid w:val="00924033"/>
    <w:rsid w:val="00924227"/>
    <w:rsid w:val="00924A8D"/>
    <w:rsid w:val="009256BF"/>
    <w:rsid w:val="00927475"/>
    <w:rsid w:val="00927519"/>
    <w:rsid w:val="00927C64"/>
    <w:rsid w:val="0093095B"/>
    <w:rsid w:val="00931826"/>
    <w:rsid w:val="00933784"/>
    <w:rsid w:val="00934F51"/>
    <w:rsid w:val="00934FDC"/>
    <w:rsid w:val="00936391"/>
    <w:rsid w:val="00941ABD"/>
    <w:rsid w:val="00941EFB"/>
    <w:rsid w:val="00942516"/>
    <w:rsid w:val="00942E86"/>
    <w:rsid w:val="00943760"/>
    <w:rsid w:val="00943ACF"/>
    <w:rsid w:val="0094533D"/>
    <w:rsid w:val="00946507"/>
    <w:rsid w:val="00947B05"/>
    <w:rsid w:val="00950A08"/>
    <w:rsid w:val="009527D1"/>
    <w:rsid w:val="00954214"/>
    <w:rsid w:val="00955166"/>
    <w:rsid w:val="009551A4"/>
    <w:rsid w:val="00956BB8"/>
    <w:rsid w:val="0096079E"/>
    <w:rsid w:val="00960AF4"/>
    <w:rsid w:val="00962884"/>
    <w:rsid w:val="009631DC"/>
    <w:rsid w:val="0096464B"/>
    <w:rsid w:val="00965263"/>
    <w:rsid w:val="00965725"/>
    <w:rsid w:val="009660CB"/>
    <w:rsid w:val="00966AE1"/>
    <w:rsid w:val="009670DB"/>
    <w:rsid w:val="00967C84"/>
    <w:rsid w:val="00970258"/>
    <w:rsid w:val="009710A5"/>
    <w:rsid w:val="009717F7"/>
    <w:rsid w:val="009730F4"/>
    <w:rsid w:val="009739AB"/>
    <w:rsid w:val="00973E7A"/>
    <w:rsid w:val="0097459E"/>
    <w:rsid w:val="009754BC"/>
    <w:rsid w:val="0097626D"/>
    <w:rsid w:val="009802AD"/>
    <w:rsid w:val="00981A3C"/>
    <w:rsid w:val="00982207"/>
    <w:rsid w:val="00982766"/>
    <w:rsid w:val="009827FF"/>
    <w:rsid w:val="0098344D"/>
    <w:rsid w:val="00983498"/>
    <w:rsid w:val="00984997"/>
    <w:rsid w:val="00984D7F"/>
    <w:rsid w:val="00985AA9"/>
    <w:rsid w:val="00985C10"/>
    <w:rsid w:val="00987122"/>
    <w:rsid w:val="00987D68"/>
    <w:rsid w:val="00987FCA"/>
    <w:rsid w:val="00991150"/>
    <w:rsid w:val="00991D81"/>
    <w:rsid w:val="00992AE2"/>
    <w:rsid w:val="009947C0"/>
    <w:rsid w:val="00994FBB"/>
    <w:rsid w:val="009950ED"/>
    <w:rsid w:val="00995E39"/>
    <w:rsid w:val="00996026"/>
    <w:rsid w:val="00996634"/>
    <w:rsid w:val="00997525"/>
    <w:rsid w:val="0099766F"/>
    <w:rsid w:val="00997BE7"/>
    <w:rsid w:val="009A2811"/>
    <w:rsid w:val="009A2A15"/>
    <w:rsid w:val="009A2D43"/>
    <w:rsid w:val="009A2F67"/>
    <w:rsid w:val="009A36CF"/>
    <w:rsid w:val="009A39E3"/>
    <w:rsid w:val="009A3BCF"/>
    <w:rsid w:val="009A3FD9"/>
    <w:rsid w:val="009A487B"/>
    <w:rsid w:val="009A4F17"/>
    <w:rsid w:val="009A5593"/>
    <w:rsid w:val="009A5E05"/>
    <w:rsid w:val="009A61BB"/>
    <w:rsid w:val="009A66F2"/>
    <w:rsid w:val="009A6D55"/>
    <w:rsid w:val="009A7D68"/>
    <w:rsid w:val="009B12E5"/>
    <w:rsid w:val="009B21BC"/>
    <w:rsid w:val="009B275F"/>
    <w:rsid w:val="009B4838"/>
    <w:rsid w:val="009B506F"/>
    <w:rsid w:val="009B5BA1"/>
    <w:rsid w:val="009B5D3F"/>
    <w:rsid w:val="009B64A4"/>
    <w:rsid w:val="009B65B8"/>
    <w:rsid w:val="009B7135"/>
    <w:rsid w:val="009B7185"/>
    <w:rsid w:val="009C0680"/>
    <w:rsid w:val="009C2ADF"/>
    <w:rsid w:val="009C3A90"/>
    <w:rsid w:val="009C3DEC"/>
    <w:rsid w:val="009C550E"/>
    <w:rsid w:val="009D094A"/>
    <w:rsid w:val="009D17BA"/>
    <w:rsid w:val="009D2D73"/>
    <w:rsid w:val="009D3AFC"/>
    <w:rsid w:val="009D45B8"/>
    <w:rsid w:val="009D6A7C"/>
    <w:rsid w:val="009D7D1B"/>
    <w:rsid w:val="009E0074"/>
    <w:rsid w:val="009E06AB"/>
    <w:rsid w:val="009E09B9"/>
    <w:rsid w:val="009E127C"/>
    <w:rsid w:val="009E24C3"/>
    <w:rsid w:val="009E343D"/>
    <w:rsid w:val="009E4090"/>
    <w:rsid w:val="009E42C7"/>
    <w:rsid w:val="009E55D2"/>
    <w:rsid w:val="009E6081"/>
    <w:rsid w:val="009F0268"/>
    <w:rsid w:val="009F398C"/>
    <w:rsid w:val="009F3BB3"/>
    <w:rsid w:val="009F4453"/>
    <w:rsid w:val="009F4C24"/>
    <w:rsid w:val="009F6AC0"/>
    <w:rsid w:val="009F7585"/>
    <w:rsid w:val="009F7633"/>
    <w:rsid w:val="009F7A54"/>
    <w:rsid w:val="009F7B95"/>
    <w:rsid w:val="009F7DA3"/>
    <w:rsid w:val="00A0062B"/>
    <w:rsid w:val="00A010B9"/>
    <w:rsid w:val="00A01DB6"/>
    <w:rsid w:val="00A02146"/>
    <w:rsid w:val="00A030F2"/>
    <w:rsid w:val="00A033FE"/>
    <w:rsid w:val="00A03651"/>
    <w:rsid w:val="00A0396B"/>
    <w:rsid w:val="00A04116"/>
    <w:rsid w:val="00A051FE"/>
    <w:rsid w:val="00A06FEE"/>
    <w:rsid w:val="00A07DA8"/>
    <w:rsid w:val="00A10816"/>
    <w:rsid w:val="00A11109"/>
    <w:rsid w:val="00A11D9B"/>
    <w:rsid w:val="00A12B3F"/>
    <w:rsid w:val="00A13124"/>
    <w:rsid w:val="00A1377E"/>
    <w:rsid w:val="00A13B7B"/>
    <w:rsid w:val="00A14A31"/>
    <w:rsid w:val="00A1556E"/>
    <w:rsid w:val="00A1610C"/>
    <w:rsid w:val="00A16788"/>
    <w:rsid w:val="00A179A3"/>
    <w:rsid w:val="00A2069A"/>
    <w:rsid w:val="00A20D39"/>
    <w:rsid w:val="00A20F9C"/>
    <w:rsid w:val="00A21D00"/>
    <w:rsid w:val="00A25FA1"/>
    <w:rsid w:val="00A26CE6"/>
    <w:rsid w:val="00A275D1"/>
    <w:rsid w:val="00A30180"/>
    <w:rsid w:val="00A310BA"/>
    <w:rsid w:val="00A31CDB"/>
    <w:rsid w:val="00A31E6A"/>
    <w:rsid w:val="00A32643"/>
    <w:rsid w:val="00A338D9"/>
    <w:rsid w:val="00A33AD1"/>
    <w:rsid w:val="00A34293"/>
    <w:rsid w:val="00A35A70"/>
    <w:rsid w:val="00A35AE1"/>
    <w:rsid w:val="00A35F5F"/>
    <w:rsid w:val="00A36196"/>
    <w:rsid w:val="00A37404"/>
    <w:rsid w:val="00A37EC2"/>
    <w:rsid w:val="00A41E1F"/>
    <w:rsid w:val="00A41FB3"/>
    <w:rsid w:val="00A426AD"/>
    <w:rsid w:val="00A43813"/>
    <w:rsid w:val="00A43B81"/>
    <w:rsid w:val="00A44177"/>
    <w:rsid w:val="00A44915"/>
    <w:rsid w:val="00A45786"/>
    <w:rsid w:val="00A45B98"/>
    <w:rsid w:val="00A46C46"/>
    <w:rsid w:val="00A50F3A"/>
    <w:rsid w:val="00A52AEE"/>
    <w:rsid w:val="00A53198"/>
    <w:rsid w:val="00A53B96"/>
    <w:rsid w:val="00A5551B"/>
    <w:rsid w:val="00A568FC"/>
    <w:rsid w:val="00A570CA"/>
    <w:rsid w:val="00A6231B"/>
    <w:rsid w:val="00A62C57"/>
    <w:rsid w:val="00A6356B"/>
    <w:rsid w:val="00A637BA"/>
    <w:rsid w:val="00A6381C"/>
    <w:rsid w:val="00A66230"/>
    <w:rsid w:val="00A666F1"/>
    <w:rsid w:val="00A66C3E"/>
    <w:rsid w:val="00A672C7"/>
    <w:rsid w:val="00A67537"/>
    <w:rsid w:val="00A677E9"/>
    <w:rsid w:val="00A67D37"/>
    <w:rsid w:val="00A71510"/>
    <w:rsid w:val="00A71712"/>
    <w:rsid w:val="00A71906"/>
    <w:rsid w:val="00A7192C"/>
    <w:rsid w:val="00A729FE"/>
    <w:rsid w:val="00A73A0B"/>
    <w:rsid w:val="00A73F8E"/>
    <w:rsid w:val="00A75004"/>
    <w:rsid w:val="00A757C3"/>
    <w:rsid w:val="00A76A3C"/>
    <w:rsid w:val="00A7727C"/>
    <w:rsid w:val="00A77491"/>
    <w:rsid w:val="00A77863"/>
    <w:rsid w:val="00A8015B"/>
    <w:rsid w:val="00A80728"/>
    <w:rsid w:val="00A807DD"/>
    <w:rsid w:val="00A80869"/>
    <w:rsid w:val="00A81B6C"/>
    <w:rsid w:val="00A82CD2"/>
    <w:rsid w:val="00A83333"/>
    <w:rsid w:val="00A83591"/>
    <w:rsid w:val="00A85B3F"/>
    <w:rsid w:val="00A868F7"/>
    <w:rsid w:val="00A86F52"/>
    <w:rsid w:val="00A901E4"/>
    <w:rsid w:val="00A90BA7"/>
    <w:rsid w:val="00A92DB7"/>
    <w:rsid w:val="00A9307C"/>
    <w:rsid w:val="00A93AEC"/>
    <w:rsid w:val="00A93CB3"/>
    <w:rsid w:val="00A93EAC"/>
    <w:rsid w:val="00A94488"/>
    <w:rsid w:val="00A9486B"/>
    <w:rsid w:val="00A95307"/>
    <w:rsid w:val="00A95951"/>
    <w:rsid w:val="00A95EA5"/>
    <w:rsid w:val="00A97326"/>
    <w:rsid w:val="00A97B1F"/>
    <w:rsid w:val="00AA0229"/>
    <w:rsid w:val="00AA0274"/>
    <w:rsid w:val="00AA03BE"/>
    <w:rsid w:val="00AA0B30"/>
    <w:rsid w:val="00AA3105"/>
    <w:rsid w:val="00AA4246"/>
    <w:rsid w:val="00AA43F7"/>
    <w:rsid w:val="00AA54CE"/>
    <w:rsid w:val="00AA59CF"/>
    <w:rsid w:val="00AA6742"/>
    <w:rsid w:val="00AA6DD3"/>
    <w:rsid w:val="00AB04C1"/>
    <w:rsid w:val="00AB0AE2"/>
    <w:rsid w:val="00AB159B"/>
    <w:rsid w:val="00AB1610"/>
    <w:rsid w:val="00AB2D75"/>
    <w:rsid w:val="00AB2F76"/>
    <w:rsid w:val="00AB3006"/>
    <w:rsid w:val="00AB3A82"/>
    <w:rsid w:val="00AB470E"/>
    <w:rsid w:val="00AB6D03"/>
    <w:rsid w:val="00AB7654"/>
    <w:rsid w:val="00AB7A60"/>
    <w:rsid w:val="00AC0270"/>
    <w:rsid w:val="00AC1764"/>
    <w:rsid w:val="00AC25B4"/>
    <w:rsid w:val="00AC274F"/>
    <w:rsid w:val="00AC28DD"/>
    <w:rsid w:val="00AC327D"/>
    <w:rsid w:val="00AC3F4D"/>
    <w:rsid w:val="00AC4072"/>
    <w:rsid w:val="00AC4C28"/>
    <w:rsid w:val="00AC51A9"/>
    <w:rsid w:val="00AC77A6"/>
    <w:rsid w:val="00AC7D32"/>
    <w:rsid w:val="00AD030C"/>
    <w:rsid w:val="00AD1000"/>
    <w:rsid w:val="00AD2634"/>
    <w:rsid w:val="00AD4043"/>
    <w:rsid w:val="00AD4549"/>
    <w:rsid w:val="00AD46B2"/>
    <w:rsid w:val="00AD4ABB"/>
    <w:rsid w:val="00AD641F"/>
    <w:rsid w:val="00AD6A9F"/>
    <w:rsid w:val="00AD765E"/>
    <w:rsid w:val="00AE05BD"/>
    <w:rsid w:val="00AE08CC"/>
    <w:rsid w:val="00AE1F50"/>
    <w:rsid w:val="00AE2E7C"/>
    <w:rsid w:val="00AE3812"/>
    <w:rsid w:val="00AE3CC8"/>
    <w:rsid w:val="00AE5416"/>
    <w:rsid w:val="00AE68DC"/>
    <w:rsid w:val="00AF0432"/>
    <w:rsid w:val="00AF0E6F"/>
    <w:rsid w:val="00AF135C"/>
    <w:rsid w:val="00AF1C15"/>
    <w:rsid w:val="00AF273C"/>
    <w:rsid w:val="00AF2F85"/>
    <w:rsid w:val="00AF31C2"/>
    <w:rsid w:val="00AF3206"/>
    <w:rsid w:val="00AF384D"/>
    <w:rsid w:val="00AF46D4"/>
    <w:rsid w:val="00AF6492"/>
    <w:rsid w:val="00AF6A42"/>
    <w:rsid w:val="00AF7E28"/>
    <w:rsid w:val="00B00369"/>
    <w:rsid w:val="00B006AD"/>
    <w:rsid w:val="00B01510"/>
    <w:rsid w:val="00B04398"/>
    <w:rsid w:val="00B04A9E"/>
    <w:rsid w:val="00B05AC2"/>
    <w:rsid w:val="00B05EA3"/>
    <w:rsid w:val="00B06634"/>
    <w:rsid w:val="00B06DE0"/>
    <w:rsid w:val="00B07081"/>
    <w:rsid w:val="00B10A4C"/>
    <w:rsid w:val="00B11812"/>
    <w:rsid w:val="00B11988"/>
    <w:rsid w:val="00B17142"/>
    <w:rsid w:val="00B1747A"/>
    <w:rsid w:val="00B17616"/>
    <w:rsid w:val="00B2039D"/>
    <w:rsid w:val="00B204B5"/>
    <w:rsid w:val="00B21C08"/>
    <w:rsid w:val="00B22387"/>
    <w:rsid w:val="00B23C91"/>
    <w:rsid w:val="00B24585"/>
    <w:rsid w:val="00B25042"/>
    <w:rsid w:val="00B2630E"/>
    <w:rsid w:val="00B2706C"/>
    <w:rsid w:val="00B2748B"/>
    <w:rsid w:val="00B27F16"/>
    <w:rsid w:val="00B31284"/>
    <w:rsid w:val="00B312B9"/>
    <w:rsid w:val="00B328E1"/>
    <w:rsid w:val="00B32B44"/>
    <w:rsid w:val="00B32EC6"/>
    <w:rsid w:val="00B3392C"/>
    <w:rsid w:val="00B35075"/>
    <w:rsid w:val="00B355F1"/>
    <w:rsid w:val="00B35D29"/>
    <w:rsid w:val="00B37306"/>
    <w:rsid w:val="00B37A15"/>
    <w:rsid w:val="00B40630"/>
    <w:rsid w:val="00B42621"/>
    <w:rsid w:val="00B42CF9"/>
    <w:rsid w:val="00B42EC4"/>
    <w:rsid w:val="00B43048"/>
    <w:rsid w:val="00B439CC"/>
    <w:rsid w:val="00B44918"/>
    <w:rsid w:val="00B458E5"/>
    <w:rsid w:val="00B45D7B"/>
    <w:rsid w:val="00B460E3"/>
    <w:rsid w:val="00B46182"/>
    <w:rsid w:val="00B462D7"/>
    <w:rsid w:val="00B46322"/>
    <w:rsid w:val="00B46626"/>
    <w:rsid w:val="00B469D7"/>
    <w:rsid w:val="00B46D61"/>
    <w:rsid w:val="00B4721A"/>
    <w:rsid w:val="00B47F15"/>
    <w:rsid w:val="00B50008"/>
    <w:rsid w:val="00B515CA"/>
    <w:rsid w:val="00B52212"/>
    <w:rsid w:val="00B52F33"/>
    <w:rsid w:val="00B53104"/>
    <w:rsid w:val="00B5540E"/>
    <w:rsid w:val="00B5581E"/>
    <w:rsid w:val="00B55A22"/>
    <w:rsid w:val="00B55AE1"/>
    <w:rsid w:val="00B56033"/>
    <w:rsid w:val="00B56782"/>
    <w:rsid w:val="00B571F8"/>
    <w:rsid w:val="00B57FB6"/>
    <w:rsid w:val="00B605F1"/>
    <w:rsid w:val="00B608CC"/>
    <w:rsid w:val="00B62685"/>
    <w:rsid w:val="00B62BB7"/>
    <w:rsid w:val="00B62F04"/>
    <w:rsid w:val="00B64E8A"/>
    <w:rsid w:val="00B6665D"/>
    <w:rsid w:val="00B6680E"/>
    <w:rsid w:val="00B670E4"/>
    <w:rsid w:val="00B7051D"/>
    <w:rsid w:val="00B7133C"/>
    <w:rsid w:val="00B72155"/>
    <w:rsid w:val="00B73015"/>
    <w:rsid w:val="00B74EEA"/>
    <w:rsid w:val="00B76143"/>
    <w:rsid w:val="00B76F9B"/>
    <w:rsid w:val="00B81EB4"/>
    <w:rsid w:val="00B8236E"/>
    <w:rsid w:val="00B823DE"/>
    <w:rsid w:val="00B827ED"/>
    <w:rsid w:val="00B83615"/>
    <w:rsid w:val="00B84574"/>
    <w:rsid w:val="00B847F1"/>
    <w:rsid w:val="00B85265"/>
    <w:rsid w:val="00B858DB"/>
    <w:rsid w:val="00B910AA"/>
    <w:rsid w:val="00B91715"/>
    <w:rsid w:val="00B92C3F"/>
    <w:rsid w:val="00B938DE"/>
    <w:rsid w:val="00B954BD"/>
    <w:rsid w:val="00B95C3E"/>
    <w:rsid w:val="00B95F18"/>
    <w:rsid w:val="00B96BDA"/>
    <w:rsid w:val="00B97110"/>
    <w:rsid w:val="00B9792B"/>
    <w:rsid w:val="00B97C28"/>
    <w:rsid w:val="00BA1B0B"/>
    <w:rsid w:val="00BA2AAA"/>
    <w:rsid w:val="00BA4359"/>
    <w:rsid w:val="00BA43DE"/>
    <w:rsid w:val="00BA4A45"/>
    <w:rsid w:val="00BA4C23"/>
    <w:rsid w:val="00BA4C2B"/>
    <w:rsid w:val="00BA4E66"/>
    <w:rsid w:val="00BA525C"/>
    <w:rsid w:val="00BA6F45"/>
    <w:rsid w:val="00BA7C4E"/>
    <w:rsid w:val="00BB0394"/>
    <w:rsid w:val="00BB048A"/>
    <w:rsid w:val="00BB24E6"/>
    <w:rsid w:val="00BB3F79"/>
    <w:rsid w:val="00BB4E72"/>
    <w:rsid w:val="00BB576A"/>
    <w:rsid w:val="00BB596C"/>
    <w:rsid w:val="00BB60F7"/>
    <w:rsid w:val="00BB691C"/>
    <w:rsid w:val="00BB7094"/>
    <w:rsid w:val="00BC0525"/>
    <w:rsid w:val="00BC36AA"/>
    <w:rsid w:val="00BC453C"/>
    <w:rsid w:val="00BC482F"/>
    <w:rsid w:val="00BC5CC4"/>
    <w:rsid w:val="00BC5EC8"/>
    <w:rsid w:val="00BC70CF"/>
    <w:rsid w:val="00BC77F2"/>
    <w:rsid w:val="00BC7B57"/>
    <w:rsid w:val="00BD0272"/>
    <w:rsid w:val="00BD0A53"/>
    <w:rsid w:val="00BD1C07"/>
    <w:rsid w:val="00BD1D73"/>
    <w:rsid w:val="00BD2CC5"/>
    <w:rsid w:val="00BD3141"/>
    <w:rsid w:val="00BD4560"/>
    <w:rsid w:val="00BD4C62"/>
    <w:rsid w:val="00BD502D"/>
    <w:rsid w:val="00BD6EB8"/>
    <w:rsid w:val="00BD79BD"/>
    <w:rsid w:val="00BE137E"/>
    <w:rsid w:val="00BE1A12"/>
    <w:rsid w:val="00BE250E"/>
    <w:rsid w:val="00BE2E16"/>
    <w:rsid w:val="00BE3EE4"/>
    <w:rsid w:val="00BE4F51"/>
    <w:rsid w:val="00BE5448"/>
    <w:rsid w:val="00BE5DF6"/>
    <w:rsid w:val="00BE6060"/>
    <w:rsid w:val="00BE60F0"/>
    <w:rsid w:val="00BE7479"/>
    <w:rsid w:val="00BE75DF"/>
    <w:rsid w:val="00BF0415"/>
    <w:rsid w:val="00BF07E6"/>
    <w:rsid w:val="00BF130A"/>
    <w:rsid w:val="00BF28C7"/>
    <w:rsid w:val="00BF29C3"/>
    <w:rsid w:val="00BF2A52"/>
    <w:rsid w:val="00BF35AE"/>
    <w:rsid w:val="00BF3ED9"/>
    <w:rsid w:val="00BF3FD8"/>
    <w:rsid w:val="00BF54A2"/>
    <w:rsid w:val="00BF62E4"/>
    <w:rsid w:val="00BF6C53"/>
    <w:rsid w:val="00C00E7B"/>
    <w:rsid w:val="00C01340"/>
    <w:rsid w:val="00C02D79"/>
    <w:rsid w:val="00C03EE1"/>
    <w:rsid w:val="00C064FF"/>
    <w:rsid w:val="00C06C8D"/>
    <w:rsid w:val="00C0757E"/>
    <w:rsid w:val="00C11EF3"/>
    <w:rsid w:val="00C128D2"/>
    <w:rsid w:val="00C12DEB"/>
    <w:rsid w:val="00C1385A"/>
    <w:rsid w:val="00C13D22"/>
    <w:rsid w:val="00C1412F"/>
    <w:rsid w:val="00C141F4"/>
    <w:rsid w:val="00C15AD3"/>
    <w:rsid w:val="00C16C1A"/>
    <w:rsid w:val="00C172E7"/>
    <w:rsid w:val="00C17BEB"/>
    <w:rsid w:val="00C20E82"/>
    <w:rsid w:val="00C213FA"/>
    <w:rsid w:val="00C2144F"/>
    <w:rsid w:val="00C2145F"/>
    <w:rsid w:val="00C21CA8"/>
    <w:rsid w:val="00C21EF4"/>
    <w:rsid w:val="00C22059"/>
    <w:rsid w:val="00C223AC"/>
    <w:rsid w:val="00C2650E"/>
    <w:rsid w:val="00C26BA8"/>
    <w:rsid w:val="00C27AE7"/>
    <w:rsid w:val="00C301A1"/>
    <w:rsid w:val="00C307A7"/>
    <w:rsid w:val="00C30D63"/>
    <w:rsid w:val="00C3173F"/>
    <w:rsid w:val="00C3197A"/>
    <w:rsid w:val="00C32B66"/>
    <w:rsid w:val="00C32CE1"/>
    <w:rsid w:val="00C32F56"/>
    <w:rsid w:val="00C351CD"/>
    <w:rsid w:val="00C36615"/>
    <w:rsid w:val="00C3696C"/>
    <w:rsid w:val="00C36C42"/>
    <w:rsid w:val="00C41CBA"/>
    <w:rsid w:val="00C422E3"/>
    <w:rsid w:val="00C42EDC"/>
    <w:rsid w:val="00C43443"/>
    <w:rsid w:val="00C43676"/>
    <w:rsid w:val="00C43DB0"/>
    <w:rsid w:val="00C44C68"/>
    <w:rsid w:val="00C45338"/>
    <w:rsid w:val="00C4629E"/>
    <w:rsid w:val="00C50665"/>
    <w:rsid w:val="00C5128F"/>
    <w:rsid w:val="00C51859"/>
    <w:rsid w:val="00C52B5C"/>
    <w:rsid w:val="00C53EF8"/>
    <w:rsid w:val="00C5439D"/>
    <w:rsid w:val="00C54E6C"/>
    <w:rsid w:val="00C56874"/>
    <w:rsid w:val="00C57023"/>
    <w:rsid w:val="00C57A96"/>
    <w:rsid w:val="00C60286"/>
    <w:rsid w:val="00C6055D"/>
    <w:rsid w:val="00C60A13"/>
    <w:rsid w:val="00C626E5"/>
    <w:rsid w:val="00C63234"/>
    <w:rsid w:val="00C63486"/>
    <w:rsid w:val="00C6381D"/>
    <w:rsid w:val="00C638CD"/>
    <w:rsid w:val="00C63F0C"/>
    <w:rsid w:val="00C66802"/>
    <w:rsid w:val="00C673B2"/>
    <w:rsid w:val="00C675EE"/>
    <w:rsid w:val="00C70584"/>
    <w:rsid w:val="00C706FD"/>
    <w:rsid w:val="00C71EDA"/>
    <w:rsid w:val="00C727E0"/>
    <w:rsid w:val="00C728AC"/>
    <w:rsid w:val="00C7294B"/>
    <w:rsid w:val="00C73970"/>
    <w:rsid w:val="00C75643"/>
    <w:rsid w:val="00C76274"/>
    <w:rsid w:val="00C77EAA"/>
    <w:rsid w:val="00C80C1E"/>
    <w:rsid w:val="00C81D80"/>
    <w:rsid w:val="00C82125"/>
    <w:rsid w:val="00C8432A"/>
    <w:rsid w:val="00C845AA"/>
    <w:rsid w:val="00C84FC7"/>
    <w:rsid w:val="00C8521A"/>
    <w:rsid w:val="00C85775"/>
    <w:rsid w:val="00C864CB"/>
    <w:rsid w:val="00C86FF7"/>
    <w:rsid w:val="00C87844"/>
    <w:rsid w:val="00C90D8A"/>
    <w:rsid w:val="00C9202A"/>
    <w:rsid w:val="00C93FCC"/>
    <w:rsid w:val="00C947EE"/>
    <w:rsid w:val="00C94E6B"/>
    <w:rsid w:val="00CA07DB"/>
    <w:rsid w:val="00CA28DB"/>
    <w:rsid w:val="00CA29C8"/>
    <w:rsid w:val="00CA362A"/>
    <w:rsid w:val="00CA4423"/>
    <w:rsid w:val="00CA476C"/>
    <w:rsid w:val="00CA4AAB"/>
    <w:rsid w:val="00CA51E1"/>
    <w:rsid w:val="00CA5762"/>
    <w:rsid w:val="00CA57A0"/>
    <w:rsid w:val="00CA6068"/>
    <w:rsid w:val="00CA68B6"/>
    <w:rsid w:val="00CA6940"/>
    <w:rsid w:val="00CA76CC"/>
    <w:rsid w:val="00CA7E6D"/>
    <w:rsid w:val="00CB0214"/>
    <w:rsid w:val="00CB0BB5"/>
    <w:rsid w:val="00CB1986"/>
    <w:rsid w:val="00CB31DD"/>
    <w:rsid w:val="00CB32D3"/>
    <w:rsid w:val="00CB4FA3"/>
    <w:rsid w:val="00CB5156"/>
    <w:rsid w:val="00CB5726"/>
    <w:rsid w:val="00CB63CA"/>
    <w:rsid w:val="00CB64A2"/>
    <w:rsid w:val="00CB6519"/>
    <w:rsid w:val="00CB6666"/>
    <w:rsid w:val="00CB672F"/>
    <w:rsid w:val="00CB67A6"/>
    <w:rsid w:val="00CB6A60"/>
    <w:rsid w:val="00CB77F2"/>
    <w:rsid w:val="00CC192A"/>
    <w:rsid w:val="00CC1956"/>
    <w:rsid w:val="00CC23F1"/>
    <w:rsid w:val="00CC2942"/>
    <w:rsid w:val="00CC3121"/>
    <w:rsid w:val="00CC3571"/>
    <w:rsid w:val="00CC38DF"/>
    <w:rsid w:val="00CC3992"/>
    <w:rsid w:val="00CC3FCF"/>
    <w:rsid w:val="00CC4052"/>
    <w:rsid w:val="00CC40DD"/>
    <w:rsid w:val="00CC42C8"/>
    <w:rsid w:val="00CC5A26"/>
    <w:rsid w:val="00CC5EF1"/>
    <w:rsid w:val="00CC62D8"/>
    <w:rsid w:val="00CC6DD0"/>
    <w:rsid w:val="00CC717A"/>
    <w:rsid w:val="00CD0419"/>
    <w:rsid w:val="00CD070F"/>
    <w:rsid w:val="00CD0D75"/>
    <w:rsid w:val="00CD153D"/>
    <w:rsid w:val="00CD1952"/>
    <w:rsid w:val="00CD1F22"/>
    <w:rsid w:val="00CD2452"/>
    <w:rsid w:val="00CD314D"/>
    <w:rsid w:val="00CD36C1"/>
    <w:rsid w:val="00CD400C"/>
    <w:rsid w:val="00CD4663"/>
    <w:rsid w:val="00CD51FA"/>
    <w:rsid w:val="00CD6AF8"/>
    <w:rsid w:val="00CE0047"/>
    <w:rsid w:val="00CE0C1D"/>
    <w:rsid w:val="00CE1A40"/>
    <w:rsid w:val="00CE1C40"/>
    <w:rsid w:val="00CE2422"/>
    <w:rsid w:val="00CE246D"/>
    <w:rsid w:val="00CE3686"/>
    <w:rsid w:val="00CE5793"/>
    <w:rsid w:val="00CE6BD2"/>
    <w:rsid w:val="00CF02F2"/>
    <w:rsid w:val="00CF0D7C"/>
    <w:rsid w:val="00CF1466"/>
    <w:rsid w:val="00CF1970"/>
    <w:rsid w:val="00CF1BE7"/>
    <w:rsid w:val="00CF21E6"/>
    <w:rsid w:val="00CF43B0"/>
    <w:rsid w:val="00CF47B8"/>
    <w:rsid w:val="00CF5130"/>
    <w:rsid w:val="00CF5824"/>
    <w:rsid w:val="00CF6156"/>
    <w:rsid w:val="00CF798C"/>
    <w:rsid w:val="00D008AE"/>
    <w:rsid w:val="00D02E42"/>
    <w:rsid w:val="00D04168"/>
    <w:rsid w:val="00D04964"/>
    <w:rsid w:val="00D04A61"/>
    <w:rsid w:val="00D04B04"/>
    <w:rsid w:val="00D06A06"/>
    <w:rsid w:val="00D07760"/>
    <w:rsid w:val="00D10000"/>
    <w:rsid w:val="00D10B6F"/>
    <w:rsid w:val="00D116CA"/>
    <w:rsid w:val="00D122D3"/>
    <w:rsid w:val="00D14A78"/>
    <w:rsid w:val="00D16607"/>
    <w:rsid w:val="00D16ACD"/>
    <w:rsid w:val="00D16E7E"/>
    <w:rsid w:val="00D17656"/>
    <w:rsid w:val="00D2037C"/>
    <w:rsid w:val="00D2154A"/>
    <w:rsid w:val="00D23267"/>
    <w:rsid w:val="00D23390"/>
    <w:rsid w:val="00D233C7"/>
    <w:rsid w:val="00D25CE7"/>
    <w:rsid w:val="00D26432"/>
    <w:rsid w:val="00D26792"/>
    <w:rsid w:val="00D27915"/>
    <w:rsid w:val="00D27B8C"/>
    <w:rsid w:val="00D3059F"/>
    <w:rsid w:val="00D3196A"/>
    <w:rsid w:val="00D3213B"/>
    <w:rsid w:val="00D32944"/>
    <w:rsid w:val="00D32FBA"/>
    <w:rsid w:val="00D3336B"/>
    <w:rsid w:val="00D33EBC"/>
    <w:rsid w:val="00D33EF5"/>
    <w:rsid w:val="00D3441E"/>
    <w:rsid w:val="00D345BB"/>
    <w:rsid w:val="00D34E19"/>
    <w:rsid w:val="00D356EA"/>
    <w:rsid w:val="00D3623C"/>
    <w:rsid w:val="00D37750"/>
    <w:rsid w:val="00D377C5"/>
    <w:rsid w:val="00D37C39"/>
    <w:rsid w:val="00D37C69"/>
    <w:rsid w:val="00D41EB8"/>
    <w:rsid w:val="00D44363"/>
    <w:rsid w:val="00D468D3"/>
    <w:rsid w:val="00D46C42"/>
    <w:rsid w:val="00D47F73"/>
    <w:rsid w:val="00D52147"/>
    <w:rsid w:val="00D5470F"/>
    <w:rsid w:val="00D569B9"/>
    <w:rsid w:val="00D57B02"/>
    <w:rsid w:val="00D57FEF"/>
    <w:rsid w:val="00D601E1"/>
    <w:rsid w:val="00D60434"/>
    <w:rsid w:val="00D636AC"/>
    <w:rsid w:val="00D6390D"/>
    <w:rsid w:val="00D644E2"/>
    <w:rsid w:val="00D6455C"/>
    <w:rsid w:val="00D64B7D"/>
    <w:rsid w:val="00D6555A"/>
    <w:rsid w:val="00D657B5"/>
    <w:rsid w:val="00D658E3"/>
    <w:rsid w:val="00D67011"/>
    <w:rsid w:val="00D6774B"/>
    <w:rsid w:val="00D6775A"/>
    <w:rsid w:val="00D71121"/>
    <w:rsid w:val="00D71317"/>
    <w:rsid w:val="00D71ED8"/>
    <w:rsid w:val="00D71EE7"/>
    <w:rsid w:val="00D72286"/>
    <w:rsid w:val="00D72533"/>
    <w:rsid w:val="00D730E6"/>
    <w:rsid w:val="00D733C1"/>
    <w:rsid w:val="00D73414"/>
    <w:rsid w:val="00D74B1D"/>
    <w:rsid w:val="00D75030"/>
    <w:rsid w:val="00D766E3"/>
    <w:rsid w:val="00D77835"/>
    <w:rsid w:val="00D80A84"/>
    <w:rsid w:val="00D80A8B"/>
    <w:rsid w:val="00D81602"/>
    <w:rsid w:val="00D820C7"/>
    <w:rsid w:val="00D82356"/>
    <w:rsid w:val="00D824C9"/>
    <w:rsid w:val="00D837EA"/>
    <w:rsid w:val="00D83BDE"/>
    <w:rsid w:val="00D852EC"/>
    <w:rsid w:val="00D854E8"/>
    <w:rsid w:val="00D914C3"/>
    <w:rsid w:val="00D91AC0"/>
    <w:rsid w:val="00D91B27"/>
    <w:rsid w:val="00D94247"/>
    <w:rsid w:val="00D9603B"/>
    <w:rsid w:val="00D96400"/>
    <w:rsid w:val="00D966DA"/>
    <w:rsid w:val="00D9730B"/>
    <w:rsid w:val="00D97B2E"/>
    <w:rsid w:val="00D97C7C"/>
    <w:rsid w:val="00DA0112"/>
    <w:rsid w:val="00DA10AD"/>
    <w:rsid w:val="00DA127C"/>
    <w:rsid w:val="00DA157A"/>
    <w:rsid w:val="00DA1C17"/>
    <w:rsid w:val="00DA2CB1"/>
    <w:rsid w:val="00DA556C"/>
    <w:rsid w:val="00DA5AB3"/>
    <w:rsid w:val="00DA6C47"/>
    <w:rsid w:val="00DA7448"/>
    <w:rsid w:val="00DB017E"/>
    <w:rsid w:val="00DB0D6D"/>
    <w:rsid w:val="00DB2ED9"/>
    <w:rsid w:val="00DB40AA"/>
    <w:rsid w:val="00DB4E9E"/>
    <w:rsid w:val="00DB523A"/>
    <w:rsid w:val="00DB5256"/>
    <w:rsid w:val="00DB5439"/>
    <w:rsid w:val="00DB5AC3"/>
    <w:rsid w:val="00DB5AE5"/>
    <w:rsid w:val="00DB5F5E"/>
    <w:rsid w:val="00DB64A7"/>
    <w:rsid w:val="00DB6586"/>
    <w:rsid w:val="00DB65FC"/>
    <w:rsid w:val="00DB72B2"/>
    <w:rsid w:val="00DC0FC9"/>
    <w:rsid w:val="00DC125B"/>
    <w:rsid w:val="00DC1324"/>
    <w:rsid w:val="00DC1897"/>
    <w:rsid w:val="00DC2B84"/>
    <w:rsid w:val="00DC39A6"/>
    <w:rsid w:val="00DC3BB3"/>
    <w:rsid w:val="00DC3FE2"/>
    <w:rsid w:val="00DC40CA"/>
    <w:rsid w:val="00DC4F61"/>
    <w:rsid w:val="00DC4FD8"/>
    <w:rsid w:val="00DC5869"/>
    <w:rsid w:val="00DC640B"/>
    <w:rsid w:val="00DC6BBC"/>
    <w:rsid w:val="00DC6C31"/>
    <w:rsid w:val="00DC7875"/>
    <w:rsid w:val="00DC7B5A"/>
    <w:rsid w:val="00DD0F9C"/>
    <w:rsid w:val="00DD1A17"/>
    <w:rsid w:val="00DD30F6"/>
    <w:rsid w:val="00DD40C0"/>
    <w:rsid w:val="00DD4842"/>
    <w:rsid w:val="00DD5B1F"/>
    <w:rsid w:val="00DD6173"/>
    <w:rsid w:val="00DD6407"/>
    <w:rsid w:val="00DD677E"/>
    <w:rsid w:val="00DD686F"/>
    <w:rsid w:val="00DD6EDF"/>
    <w:rsid w:val="00DD7819"/>
    <w:rsid w:val="00DD7936"/>
    <w:rsid w:val="00DE1B2B"/>
    <w:rsid w:val="00DE1C6A"/>
    <w:rsid w:val="00DE2C54"/>
    <w:rsid w:val="00DE2DD7"/>
    <w:rsid w:val="00DE42BA"/>
    <w:rsid w:val="00DE4676"/>
    <w:rsid w:val="00DE6B42"/>
    <w:rsid w:val="00DF1427"/>
    <w:rsid w:val="00DF17AC"/>
    <w:rsid w:val="00DF17D7"/>
    <w:rsid w:val="00DF1C00"/>
    <w:rsid w:val="00DF25EB"/>
    <w:rsid w:val="00DF2989"/>
    <w:rsid w:val="00DF3A24"/>
    <w:rsid w:val="00DF3ACB"/>
    <w:rsid w:val="00DF3D93"/>
    <w:rsid w:val="00DF4A38"/>
    <w:rsid w:val="00DF4D85"/>
    <w:rsid w:val="00DF552E"/>
    <w:rsid w:val="00DF5708"/>
    <w:rsid w:val="00DF590C"/>
    <w:rsid w:val="00DF5D3D"/>
    <w:rsid w:val="00DF63E4"/>
    <w:rsid w:val="00DF6A15"/>
    <w:rsid w:val="00DF6FD7"/>
    <w:rsid w:val="00E02D16"/>
    <w:rsid w:val="00E037E6"/>
    <w:rsid w:val="00E0560E"/>
    <w:rsid w:val="00E057A8"/>
    <w:rsid w:val="00E0581F"/>
    <w:rsid w:val="00E05B2A"/>
    <w:rsid w:val="00E05E20"/>
    <w:rsid w:val="00E05FC1"/>
    <w:rsid w:val="00E06AF9"/>
    <w:rsid w:val="00E0716D"/>
    <w:rsid w:val="00E1044D"/>
    <w:rsid w:val="00E11B64"/>
    <w:rsid w:val="00E1222E"/>
    <w:rsid w:val="00E122E0"/>
    <w:rsid w:val="00E12FD5"/>
    <w:rsid w:val="00E13528"/>
    <w:rsid w:val="00E13714"/>
    <w:rsid w:val="00E13CBE"/>
    <w:rsid w:val="00E13DFA"/>
    <w:rsid w:val="00E1528A"/>
    <w:rsid w:val="00E157F3"/>
    <w:rsid w:val="00E15A84"/>
    <w:rsid w:val="00E15A8F"/>
    <w:rsid w:val="00E16BF8"/>
    <w:rsid w:val="00E16FF9"/>
    <w:rsid w:val="00E17002"/>
    <w:rsid w:val="00E209BA"/>
    <w:rsid w:val="00E20F37"/>
    <w:rsid w:val="00E21188"/>
    <w:rsid w:val="00E21B80"/>
    <w:rsid w:val="00E239D6"/>
    <w:rsid w:val="00E24CD2"/>
    <w:rsid w:val="00E25050"/>
    <w:rsid w:val="00E2533F"/>
    <w:rsid w:val="00E25C09"/>
    <w:rsid w:val="00E265C3"/>
    <w:rsid w:val="00E26ED8"/>
    <w:rsid w:val="00E273D4"/>
    <w:rsid w:val="00E27D3F"/>
    <w:rsid w:val="00E304B0"/>
    <w:rsid w:val="00E30820"/>
    <w:rsid w:val="00E30973"/>
    <w:rsid w:val="00E30D39"/>
    <w:rsid w:val="00E322D7"/>
    <w:rsid w:val="00E34CCB"/>
    <w:rsid w:val="00E355F0"/>
    <w:rsid w:val="00E35AFF"/>
    <w:rsid w:val="00E37864"/>
    <w:rsid w:val="00E37B50"/>
    <w:rsid w:val="00E37C59"/>
    <w:rsid w:val="00E4057A"/>
    <w:rsid w:val="00E40A79"/>
    <w:rsid w:val="00E411D6"/>
    <w:rsid w:val="00E411F3"/>
    <w:rsid w:val="00E41AF8"/>
    <w:rsid w:val="00E4273E"/>
    <w:rsid w:val="00E42745"/>
    <w:rsid w:val="00E42AFB"/>
    <w:rsid w:val="00E439FD"/>
    <w:rsid w:val="00E43CF9"/>
    <w:rsid w:val="00E4472D"/>
    <w:rsid w:val="00E4662F"/>
    <w:rsid w:val="00E46926"/>
    <w:rsid w:val="00E46F53"/>
    <w:rsid w:val="00E4785C"/>
    <w:rsid w:val="00E47878"/>
    <w:rsid w:val="00E50009"/>
    <w:rsid w:val="00E50421"/>
    <w:rsid w:val="00E511A8"/>
    <w:rsid w:val="00E5160B"/>
    <w:rsid w:val="00E5254D"/>
    <w:rsid w:val="00E528D6"/>
    <w:rsid w:val="00E52D97"/>
    <w:rsid w:val="00E53269"/>
    <w:rsid w:val="00E5660C"/>
    <w:rsid w:val="00E6048C"/>
    <w:rsid w:val="00E60DB6"/>
    <w:rsid w:val="00E616C3"/>
    <w:rsid w:val="00E61CCC"/>
    <w:rsid w:val="00E61D5A"/>
    <w:rsid w:val="00E620CD"/>
    <w:rsid w:val="00E6223C"/>
    <w:rsid w:val="00E62CD4"/>
    <w:rsid w:val="00E63E42"/>
    <w:rsid w:val="00E64A64"/>
    <w:rsid w:val="00E657CA"/>
    <w:rsid w:val="00E66976"/>
    <w:rsid w:val="00E67008"/>
    <w:rsid w:val="00E67A6E"/>
    <w:rsid w:val="00E70864"/>
    <w:rsid w:val="00E717D4"/>
    <w:rsid w:val="00E72077"/>
    <w:rsid w:val="00E72565"/>
    <w:rsid w:val="00E7277E"/>
    <w:rsid w:val="00E7299B"/>
    <w:rsid w:val="00E72B40"/>
    <w:rsid w:val="00E73D13"/>
    <w:rsid w:val="00E755BE"/>
    <w:rsid w:val="00E76176"/>
    <w:rsid w:val="00E763DA"/>
    <w:rsid w:val="00E77640"/>
    <w:rsid w:val="00E7774B"/>
    <w:rsid w:val="00E803EA"/>
    <w:rsid w:val="00E810CF"/>
    <w:rsid w:val="00E81FBE"/>
    <w:rsid w:val="00E81FDB"/>
    <w:rsid w:val="00E8241F"/>
    <w:rsid w:val="00E8320B"/>
    <w:rsid w:val="00E83345"/>
    <w:rsid w:val="00E837BE"/>
    <w:rsid w:val="00E8381F"/>
    <w:rsid w:val="00E84684"/>
    <w:rsid w:val="00E86EB2"/>
    <w:rsid w:val="00E8747D"/>
    <w:rsid w:val="00E879F5"/>
    <w:rsid w:val="00E90C13"/>
    <w:rsid w:val="00E90D5A"/>
    <w:rsid w:val="00E91452"/>
    <w:rsid w:val="00E91955"/>
    <w:rsid w:val="00E92F37"/>
    <w:rsid w:val="00E93EBB"/>
    <w:rsid w:val="00E94A36"/>
    <w:rsid w:val="00E96E09"/>
    <w:rsid w:val="00E978E1"/>
    <w:rsid w:val="00EA1652"/>
    <w:rsid w:val="00EA2082"/>
    <w:rsid w:val="00EA24AA"/>
    <w:rsid w:val="00EA2A04"/>
    <w:rsid w:val="00EA2F6E"/>
    <w:rsid w:val="00EA32FA"/>
    <w:rsid w:val="00EA37F0"/>
    <w:rsid w:val="00EA440A"/>
    <w:rsid w:val="00EA554E"/>
    <w:rsid w:val="00EA55CE"/>
    <w:rsid w:val="00EA5789"/>
    <w:rsid w:val="00EA78A8"/>
    <w:rsid w:val="00EA79B2"/>
    <w:rsid w:val="00EB042A"/>
    <w:rsid w:val="00EB0DF6"/>
    <w:rsid w:val="00EB1177"/>
    <w:rsid w:val="00EB2C58"/>
    <w:rsid w:val="00EB2C99"/>
    <w:rsid w:val="00EB30AC"/>
    <w:rsid w:val="00EB3DD5"/>
    <w:rsid w:val="00EB41D5"/>
    <w:rsid w:val="00EB50BE"/>
    <w:rsid w:val="00EB5731"/>
    <w:rsid w:val="00EB609B"/>
    <w:rsid w:val="00EB6F5F"/>
    <w:rsid w:val="00EB7D03"/>
    <w:rsid w:val="00EC0B38"/>
    <w:rsid w:val="00EC1887"/>
    <w:rsid w:val="00EC1EB5"/>
    <w:rsid w:val="00EC24D9"/>
    <w:rsid w:val="00EC2771"/>
    <w:rsid w:val="00EC3536"/>
    <w:rsid w:val="00EC483D"/>
    <w:rsid w:val="00EC4FEA"/>
    <w:rsid w:val="00EC5362"/>
    <w:rsid w:val="00EC5B5A"/>
    <w:rsid w:val="00EC5F4C"/>
    <w:rsid w:val="00EC61C2"/>
    <w:rsid w:val="00EC656D"/>
    <w:rsid w:val="00EC7864"/>
    <w:rsid w:val="00ED4442"/>
    <w:rsid w:val="00ED4866"/>
    <w:rsid w:val="00ED4F2B"/>
    <w:rsid w:val="00ED5613"/>
    <w:rsid w:val="00ED7E47"/>
    <w:rsid w:val="00EE0645"/>
    <w:rsid w:val="00EE1383"/>
    <w:rsid w:val="00EE1F81"/>
    <w:rsid w:val="00EE20E6"/>
    <w:rsid w:val="00EE2DA1"/>
    <w:rsid w:val="00EE2E85"/>
    <w:rsid w:val="00EE2F0C"/>
    <w:rsid w:val="00EE3036"/>
    <w:rsid w:val="00EE34A0"/>
    <w:rsid w:val="00EE4082"/>
    <w:rsid w:val="00EE418A"/>
    <w:rsid w:val="00EE446C"/>
    <w:rsid w:val="00EE4C24"/>
    <w:rsid w:val="00EE5244"/>
    <w:rsid w:val="00EE6313"/>
    <w:rsid w:val="00EE6A35"/>
    <w:rsid w:val="00EE75C3"/>
    <w:rsid w:val="00EE7E0D"/>
    <w:rsid w:val="00EF03AB"/>
    <w:rsid w:val="00EF137E"/>
    <w:rsid w:val="00EF26E2"/>
    <w:rsid w:val="00EF36BF"/>
    <w:rsid w:val="00EF3C86"/>
    <w:rsid w:val="00EF3FD8"/>
    <w:rsid w:val="00EF47DC"/>
    <w:rsid w:val="00EF4F2B"/>
    <w:rsid w:val="00EF5640"/>
    <w:rsid w:val="00EF5CDB"/>
    <w:rsid w:val="00EF696F"/>
    <w:rsid w:val="00EF6CD5"/>
    <w:rsid w:val="00EF6F84"/>
    <w:rsid w:val="00EF7680"/>
    <w:rsid w:val="00EF78F2"/>
    <w:rsid w:val="00F00224"/>
    <w:rsid w:val="00F005A9"/>
    <w:rsid w:val="00F00D84"/>
    <w:rsid w:val="00F0205E"/>
    <w:rsid w:val="00F02BA1"/>
    <w:rsid w:val="00F047D2"/>
    <w:rsid w:val="00F04C8F"/>
    <w:rsid w:val="00F04F3A"/>
    <w:rsid w:val="00F05701"/>
    <w:rsid w:val="00F07894"/>
    <w:rsid w:val="00F102EB"/>
    <w:rsid w:val="00F11D9B"/>
    <w:rsid w:val="00F12A3C"/>
    <w:rsid w:val="00F139F0"/>
    <w:rsid w:val="00F16447"/>
    <w:rsid w:val="00F17551"/>
    <w:rsid w:val="00F17611"/>
    <w:rsid w:val="00F22E98"/>
    <w:rsid w:val="00F2334F"/>
    <w:rsid w:val="00F23BDC"/>
    <w:rsid w:val="00F243F4"/>
    <w:rsid w:val="00F246DF"/>
    <w:rsid w:val="00F26A1F"/>
    <w:rsid w:val="00F27C67"/>
    <w:rsid w:val="00F3067A"/>
    <w:rsid w:val="00F30F63"/>
    <w:rsid w:val="00F316AC"/>
    <w:rsid w:val="00F333E8"/>
    <w:rsid w:val="00F367DB"/>
    <w:rsid w:val="00F36B93"/>
    <w:rsid w:val="00F36B98"/>
    <w:rsid w:val="00F3710C"/>
    <w:rsid w:val="00F41B53"/>
    <w:rsid w:val="00F41CDF"/>
    <w:rsid w:val="00F42126"/>
    <w:rsid w:val="00F43E24"/>
    <w:rsid w:val="00F441AD"/>
    <w:rsid w:val="00F4436F"/>
    <w:rsid w:val="00F44D5A"/>
    <w:rsid w:val="00F44F3F"/>
    <w:rsid w:val="00F44FFF"/>
    <w:rsid w:val="00F453BD"/>
    <w:rsid w:val="00F45D8A"/>
    <w:rsid w:val="00F50B24"/>
    <w:rsid w:val="00F50D51"/>
    <w:rsid w:val="00F51190"/>
    <w:rsid w:val="00F514D1"/>
    <w:rsid w:val="00F52BBB"/>
    <w:rsid w:val="00F544F9"/>
    <w:rsid w:val="00F54923"/>
    <w:rsid w:val="00F55034"/>
    <w:rsid w:val="00F5574B"/>
    <w:rsid w:val="00F560EC"/>
    <w:rsid w:val="00F568F8"/>
    <w:rsid w:val="00F56CD8"/>
    <w:rsid w:val="00F57520"/>
    <w:rsid w:val="00F579EA"/>
    <w:rsid w:val="00F60DA1"/>
    <w:rsid w:val="00F63456"/>
    <w:rsid w:val="00F63F9E"/>
    <w:rsid w:val="00F6494B"/>
    <w:rsid w:val="00F64B38"/>
    <w:rsid w:val="00F65E57"/>
    <w:rsid w:val="00F66611"/>
    <w:rsid w:val="00F70271"/>
    <w:rsid w:val="00F70554"/>
    <w:rsid w:val="00F7089E"/>
    <w:rsid w:val="00F70BAF"/>
    <w:rsid w:val="00F712AA"/>
    <w:rsid w:val="00F720C1"/>
    <w:rsid w:val="00F72D55"/>
    <w:rsid w:val="00F730B2"/>
    <w:rsid w:val="00F7341E"/>
    <w:rsid w:val="00F75F54"/>
    <w:rsid w:val="00F77112"/>
    <w:rsid w:val="00F7750E"/>
    <w:rsid w:val="00F7752C"/>
    <w:rsid w:val="00F776C6"/>
    <w:rsid w:val="00F77CA0"/>
    <w:rsid w:val="00F77DFC"/>
    <w:rsid w:val="00F80045"/>
    <w:rsid w:val="00F801DA"/>
    <w:rsid w:val="00F81996"/>
    <w:rsid w:val="00F8413C"/>
    <w:rsid w:val="00F8429F"/>
    <w:rsid w:val="00F85615"/>
    <w:rsid w:val="00F8609A"/>
    <w:rsid w:val="00F8669A"/>
    <w:rsid w:val="00F8691E"/>
    <w:rsid w:val="00F900D9"/>
    <w:rsid w:val="00F909A8"/>
    <w:rsid w:val="00F90F2C"/>
    <w:rsid w:val="00F91E2D"/>
    <w:rsid w:val="00F92582"/>
    <w:rsid w:val="00F92D9C"/>
    <w:rsid w:val="00F93498"/>
    <w:rsid w:val="00F95191"/>
    <w:rsid w:val="00F96B1D"/>
    <w:rsid w:val="00F9743C"/>
    <w:rsid w:val="00F974A8"/>
    <w:rsid w:val="00F97733"/>
    <w:rsid w:val="00F97C06"/>
    <w:rsid w:val="00FA21F6"/>
    <w:rsid w:val="00FA2AC2"/>
    <w:rsid w:val="00FA2D31"/>
    <w:rsid w:val="00FA31A3"/>
    <w:rsid w:val="00FA326E"/>
    <w:rsid w:val="00FA474C"/>
    <w:rsid w:val="00FA5A3E"/>
    <w:rsid w:val="00FA60E9"/>
    <w:rsid w:val="00FA6396"/>
    <w:rsid w:val="00FA6BE6"/>
    <w:rsid w:val="00FB18F7"/>
    <w:rsid w:val="00FB27EC"/>
    <w:rsid w:val="00FB2DD1"/>
    <w:rsid w:val="00FB2F9C"/>
    <w:rsid w:val="00FB4143"/>
    <w:rsid w:val="00FB42B1"/>
    <w:rsid w:val="00FB4537"/>
    <w:rsid w:val="00FB4B98"/>
    <w:rsid w:val="00FB5992"/>
    <w:rsid w:val="00FB5D3A"/>
    <w:rsid w:val="00FB6F92"/>
    <w:rsid w:val="00FB727B"/>
    <w:rsid w:val="00FC100D"/>
    <w:rsid w:val="00FC10D7"/>
    <w:rsid w:val="00FC1117"/>
    <w:rsid w:val="00FC1788"/>
    <w:rsid w:val="00FC19D5"/>
    <w:rsid w:val="00FC1BEA"/>
    <w:rsid w:val="00FC1E8B"/>
    <w:rsid w:val="00FC2B56"/>
    <w:rsid w:val="00FC3B9D"/>
    <w:rsid w:val="00FC406F"/>
    <w:rsid w:val="00FC44D5"/>
    <w:rsid w:val="00FC5264"/>
    <w:rsid w:val="00FC5275"/>
    <w:rsid w:val="00FC5F81"/>
    <w:rsid w:val="00FD0D68"/>
    <w:rsid w:val="00FD1C19"/>
    <w:rsid w:val="00FD221C"/>
    <w:rsid w:val="00FD2B4A"/>
    <w:rsid w:val="00FD4452"/>
    <w:rsid w:val="00FD4483"/>
    <w:rsid w:val="00FD569E"/>
    <w:rsid w:val="00FD5875"/>
    <w:rsid w:val="00FD5BEA"/>
    <w:rsid w:val="00FD5C90"/>
    <w:rsid w:val="00FD6265"/>
    <w:rsid w:val="00FD6523"/>
    <w:rsid w:val="00FE012E"/>
    <w:rsid w:val="00FE0BFF"/>
    <w:rsid w:val="00FE214F"/>
    <w:rsid w:val="00FE30B1"/>
    <w:rsid w:val="00FE392A"/>
    <w:rsid w:val="00FE3EF5"/>
    <w:rsid w:val="00FE4B13"/>
    <w:rsid w:val="00FE4BD3"/>
    <w:rsid w:val="00FE4C35"/>
    <w:rsid w:val="00FE504D"/>
    <w:rsid w:val="00FE5A81"/>
    <w:rsid w:val="00FE5C16"/>
    <w:rsid w:val="00FE6978"/>
    <w:rsid w:val="00FE6F94"/>
    <w:rsid w:val="00FE77EA"/>
    <w:rsid w:val="00FF0E0E"/>
    <w:rsid w:val="00FF1BD8"/>
    <w:rsid w:val="00FF1C1A"/>
    <w:rsid w:val="00FF2212"/>
    <w:rsid w:val="00FF2D4E"/>
    <w:rsid w:val="00FF2E33"/>
    <w:rsid w:val="00FF39F5"/>
    <w:rsid w:val="00FF3DFC"/>
    <w:rsid w:val="00FF42D7"/>
    <w:rsid w:val="00FF4824"/>
    <w:rsid w:val="00FF699B"/>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621"/>
    <w:rPr>
      <w:rFonts w:ascii="Arial" w:hAnsi="Arial"/>
    </w:rPr>
  </w:style>
  <w:style w:type="paragraph" w:styleId="Heading1">
    <w:name w:val="heading 1"/>
    <w:basedOn w:val="Normal"/>
    <w:next w:val="Normal"/>
    <w:qFormat/>
    <w:rsid w:val="00997BE7"/>
    <w:pPr>
      <w:keepNext/>
      <w:numPr>
        <w:numId w:val="1"/>
      </w:numPr>
      <w:spacing w:before="240" w:after="240"/>
      <w:outlineLvl w:val="0"/>
    </w:pPr>
    <w:rPr>
      <w:b/>
      <w:sz w:val="28"/>
    </w:rPr>
  </w:style>
  <w:style w:type="paragraph" w:styleId="Heading2">
    <w:name w:val="heading 2"/>
    <w:basedOn w:val="Normal"/>
    <w:next w:val="Normal"/>
    <w:qFormat/>
    <w:rsid w:val="00997BE7"/>
    <w:pPr>
      <w:keepNext/>
      <w:numPr>
        <w:ilvl w:val="1"/>
        <w:numId w:val="1"/>
      </w:numPr>
      <w:spacing w:before="240" w:after="120"/>
      <w:outlineLvl w:val="1"/>
    </w:pPr>
    <w:rPr>
      <w:b/>
      <w:sz w:val="24"/>
    </w:rPr>
  </w:style>
  <w:style w:type="paragraph" w:styleId="Heading3">
    <w:name w:val="heading 3"/>
    <w:basedOn w:val="Normal"/>
    <w:next w:val="Normal"/>
    <w:qFormat/>
    <w:rsid w:val="00997BE7"/>
    <w:pPr>
      <w:keepNext/>
      <w:numPr>
        <w:ilvl w:val="2"/>
        <w:numId w:val="1"/>
      </w:numPr>
      <w:spacing w:before="120" w:after="120"/>
      <w:outlineLvl w:val="2"/>
    </w:pPr>
    <w:rPr>
      <w:b/>
      <w:sz w:val="24"/>
    </w:rPr>
  </w:style>
  <w:style w:type="paragraph" w:styleId="Heading4">
    <w:name w:val="heading 4"/>
    <w:basedOn w:val="Normal"/>
    <w:next w:val="Normal"/>
    <w:qFormat/>
    <w:rsid w:val="00997BE7"/>
    <w:pPr>
      <w:keepNext/>
      <w:numPr>
        <w:ilvl w:val="3"/>
        <w:numId w:val="1"/>
      </w:numPr>
      <w:spacing w:before="120" w:after="120"/>
      <w:outlineLvl w:val="3"/>
    </w:pPr>
    <w:rPr>
      <w:b/>
      <w:sz w:val="24"/>
    </w:rPr>
  </w:style>
  <w:style w:type="paragraph" w:styleId="Heading5">
    <w:name w:val="heading 5"/>
    <w:basedOn w:val="Normal"/>
    <w:next w:val="Normal"/>
    <w:qFormat/>
    <w:rsid w:val="00997BE7"/>
    <w:pPr>
      <w:keepNext/>
      <w:numPr>
        <w:ilvl w:val="4"/>
        <w:numId w:val="1"/>
      </w:numPr>
      <w:spacing w:before="120" w:after="120"/>
      <w:outlineLvl w:val="4"/>
    </w:pPr>
    <w:rPr>
      <w:b/>
      <w:sz w:val="24"/>
    </w:rPr>
  </w:style>
  <w:style w:type="paragraph" w:styleId="Heading6">
    <w:name w:val="heading 6"/>
    <w:basedOn w:val="Normal"/>
    <w:next w:val="Normal"/>
    <w:qFormat/>
    <w:rsid w:val="00997BE7"/>
    <w:pPr>
      <w:numPr>
        <w:ilvl w:val="5"/>
        <w:numId w:val="1"/>
      </w:numPr>
      <w:spacing w:before="240" w:after="60"/>
      <w:outlineLvl w:val="5"/>
    </w:pPr>
    <w:rPr>
      <w:i/>
      <w:sz w:val="22"/>
    </w:rPr>
  </w:style>
  <w:style w:type="paragraph" w:styleId="Heading7">
    <w:name w:val="heading 7"/>
    <w:basedOn w:val="Normal"/>
    <w:next w:val="Normal"/>
    <w:qFormat/>
    <w:rsid w:val="00997BE7"/>
    <w:pPr>
      <w:numPr>
        <w:ilvl w:val="6"/>
        <w:numId w:val="1"/>
      </w:numPr>
      <w:spacing w:before="240" w:after="60"/>
      <w:outlineLvl w:val="6"/>
    </w:pPr>
    <w:rPr>
      <w:sz w:val="24"/>
    </w:rPr>
  </w:style>
  <w:style w:type="paragraph" w:styleId="Heading8">
    <w:name w:val="heading 8"/>
    <w:basedOn w:val="Normal"/>
    <w:next w:val="Normal"/>
    <w:qFormat/>
    <w:rsid w:val="00997BE7"/>
    <w:pPr>
      <w:numPr>
        <w:ilvl w:val="7"/>
        <w:numId w:val="1"/>
      </w:numPr>
      <w:spacing w:before="240" w:after="60"/>
      <w:outlineLvl w:val="7"/>
    </w:pPr>
    <w:rPr>
      <w:i/>
      <w:sz w:val="24"/>
    </w:rPr>
  </w:style>
  <w:style w:type="paragraph" w:styleId="Heading9">
    <w:name w:val="heading 9"/>
    <w:basedOn w:val="Normal"/>
    <w:next w:val="Normal"/>
    <w:qFormat/>
    <w:rsid w:val="00997BE7"/>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rsid w:val="00997BE7"/>
    <w:pPr>
      <w:keepNext w:val="0"/>
      <w:numPr>
        <w:ilvl w:val="0"/>
        <w:numId w:val="0"/>
      </w:numPr>
      <w:spacing w:before="0" w:after="0"/>
      <w:ind w:left="288"/>
      <w:outlineLvl w:val="9"/>
    </w:pPr>
    <w:rPr>
      <w:b w:val="0"/>
      <w:sz w:val="20"/>
      <w:szCs w:val="24"/>
    </w:rPr>
  </w:style>
  <w:style w:type="paragraph" w:styleId="TOC3">
    <w:name w:val="toc 3"/>
    <w:basedOn w:val="Heading3"/>
    <w:next w:val="Normal"/>
    <w:autoRedefine/>
    <w:uiPriority w:val="39"/>
    <w:rsid w:val="00997BE7"/>
    <w:pPr>
      <w:keepNext w:val="0"/>
      <w:numPr>
        <w:ilvl w:val="0"/>
        <w:numId w:val="0"/>
      </w:numPr>
      <w:spacing w:before="0" w:after="0"/>
      <w:ind w:left="480"/>
      <w:outlineLvl w:val="9"/>
    </w:pPr>
    <w:rPr>
      <w:b w:val="0"/>
      <w:i/>
      <w:iCs/>
      <w:szCs w:val="24"/>
    </w:rPr>
  </w:style>
  <w:style w:type="paragraph" w:styleId="TOC1">
    <w:name w:val="toc 1"/>
    <w:basedOn w:val="Heading1"/>
    <w:next w:val="List"/>
    <w:autoRedefine/>
    <w:uiPriority w:val="39"/>
    <w:rsid w:val="00F514D1"/>
    <w:pPr>
      <w:keepNext w:val="0"/>
      <w:numPr>
        <w:numId w:val="0"/>
      </w:numPr>
      <w:tabs>
        <w:tab w:val="left" w:pos="900"/>
        <w:tab w:val="right" w:leader="dot" w:pos="10358"/>
      </w:tabs>
      <w:spacing w:before="120" w:after="0"/>
      <w:outlineLvl w:val="9"/>
    </w:pPr>
    <w:rPr>
      <w:b w:val="0"/>
      <w:bCs/>
      <w:noProof/>
      <w:sz w:val="20"/>
    </w:rPr>
  </w:style>
  <w:style w:type="paragraph" w:styleId="PlainText">
    <w:name w:val="Plain Text"/>
    <w:basedOn w:val="Normal"/>
    <w:link w:val="PlainTextChar"/>
    <w:uiPriority w:val="99"/>
    <w:rsid w:val="00997BE7"/>
    <w:rPr>
      <w:rFonts w:ascii="Courier New" w:hAnsi="Courier New"/>
    </w:rPr>
  </w:style>
  <w:style w:type="paragraph" w:styleId="BodyText">
    <w:name w:val="Body Text"/>
    <w:basedOn w:val="Normal"/>
    <w:link w:val="BodyTextChar"/>
    <w:rsid w:val="00997BE7"/>
    <w:pPr>
      <w:spacing w:after="240"/>
    </w:pPr>
  </w:style>
  <w:style w:type="paragraph" w:customStyle="1" w:styleId="Tight">
    <w:name w:val="Tight"/>
    <w:basedOn w:val="Normal"/>
    <w:rsid w:val="00997BE7"/>
    <w:rPr>
      <w:sz w:val="24"/>
    </w:rPr>
  </w:style>
  <w:style w:type="paragraph" w:styleId="Header">
    <w:name w:val="header"/>
    <w:basedOn w:val="Normal"/>
    <w:rsid w:val="00997BE7"/>
    <w:pPr>
      <w:tabs>
        <w:tab w:val="center" w:pos="4320"/>
        <w:tab w:val="right" w:pos="8640"/>
      </w:tabs>
    </w:pPr>
  </w:style>
  <w:style w:type="paragraph" w:styleId="Footer">
    <w:name w:val="footer"/>
    <w:basedOn w:val="Normal"/>
    <w:rsid w:val="00997BE7"/>
    <w:pPr>
      <w:tabs>
        <w:tab w:val="center" w:pos="4320"/>
        <w:tab w:val="right" w:pos="8352"/>
      </w:tabs>
    </w:pPr>
  </w:style>
  <w:style w:type="character" w:styleId="PageNumber">
    <w:name w:val="page number"/>
    <w:basedOn w:val="DefaultParagraphFont"/>
    <w:rsid w:val="00997BE7"/>
  </w:style>
  <w:style w:type="paragraph" w:customStyle="1" w:styleId="reference">
    <w:name w:val="reference"/>
    <w:basedOn w:val="Normal"/>
    <w:link w:val="referenceChar"/>
    <w:rsid w:val="00997BE7"/>
    <w:pPr>
      <w:keepLines/>
      <w:tabs>
        <w:tab w:val="left" w:pos="720"/>
        <w:tab w:val="left" w:pos="1440"/>
      </w:tabs>
      <w:spacing w:after="240"/>
      <w:ind w:left="720" w:hanging="720"/>
    </w:pPr>
  </w:style>
  <w:style w:type="paragraph" w:customStyle="1" w:styleId="ref-id">
    <w:name w:val="ref-id"/>
    <w:basedOn w:val="Normal"/>
    <w:next w:val="reference"/>
    <w:rsid w:val="00997BE7"/>
    <w:pPr>
      <w:keepNext/>
      <w:spacing w:before="120"/>
    </w:pPr>
    <w:rPr>
      <w:sz w:val="24"/>
    </w:rPr>
  </w:style>
  <w:style w:type="character" w:styleId="CommentReference">
    <w:name w:val="annotation reference"/>
    <w:basedOn w:val="DefaultParagraphFont"/>
    <w:semiHidden/>
    <w:rsid w:val="00997BE7"/>
    <w:rPr>
      <w:sz w:val="16"/>
    </w:rPr>
  </w:style>
  <w:style w:type="paragraph" w:styleId="CommentText">
    <w:name w:val="annotation text"/>
    <w:basedOn w:val="Normal"/>
    <w:link w:val="CommentTextChar"/>
    <w:semiHidden/>
    <w:rsid w:val="00997BE7"/>
    <w:pPr>
      <w:spacing w:before="120" w:after="120"/>
    </w:pPr>
    <w:rPr>
      <w:sz w:val="24"/>
    </w:rPr>
  </w:style>
  <w:style w:type="character" w:styleId="Hyperlink">
    <w:name w:val="Hyperlink"/>
    <w:basedOn w:val="DefaultParagraphFont"/>
    <w:uiPriority w:val="99"/>
    <w:rsid w:val="00997BE7"/>
    <w:rPr>
      <w:color w:val="0000FF"/>
      <w:u w:val="single"/>
    </w:rPr>
  </w:style>
  <w:style w:type="paragraph" w:styleId="DocumentMap">
    <w:name w:val="Document Map"/>
    <w:basedOn w:val="Normal"/>
    <w:semiHidden/>
    <w:rsid w:val="00997BE7"/>
    <w:pPr>
      <w:shd w:val="clear" w:color="auto" w:fill="000080"/>
    </w:pPr>
    <w:rPr>
      <w:rFonts w:ascii="Tahoma" w:hAnsi="Tahoma"/>
    </w:rPr>
  </w:style>
  <w:style w:type="paragraph" w:styleId="TOC4">
    <w:name w:val="toc 4"/>
    <w:basedOn w:val="Normal"/>
    <w:next w:val="Normal"/>
    <w:autoRedefine/>
    <w:semiHidden/>
    <w:rsid w:val="00997BE7"/>
    <w:pPr>
      <w:ind w:left="720"/>
    </w:pPr>
    <w:rPr>
      <w:szCs w:val="21"/>
    </w:rPr>
  </w:style>
  <w:style w:type="paragraph" w:styleId="TOC5">
    <w:name w:val="toc 5"/>
    <w:basedOn w:val="Normal"/>
    <w:next w:val="Normal"/>
    <w:autoRedefine/>
    <w:semiHidden/>
    <w:rsid w:val="00997BE7"/>
    <w:pPr>
      <w:ind w:left="960"/>
    </w:pPr>
    <w:rPr>
      <w:szCs w:val="21"/>
    </w:rPr>
  </w:style>
  <w:style w:type="paragraph" w:styleId="TOC6">
    <w:name w:val="toc 6"/>
    <w:basedOn w:val="Normal"/>
    <w:next w:val="Normal"/>
    <w:autoRedefine/>
    <w:semiHidden/>
    <w:rsid w:val="00997BE7"/>
    <w:pPr>
      <w:ind w:left="1200"/>
    </w:pPr>
    <w:rPr>
      <w:szCs w:val="21"/>
    </w:rPr>
  </w:style>
  <w:style w:type="paragraph" w:styleId="TOC7">
    <w:name w:val="toc 7"/>
    <w:basedOn w:val="Normal"/>
    <w:next w:val="Normal"/>
    <w:autoRedefine/>
    <w:semiHidden/>
    <w:rsid w:val="00997BE7"/>
    <w:pPr>
      <w:ind w:left="1440"/>
    </w:pPr>
    <w:rPr>
      <w:szCs w:val="21"/>
    </w:rPr>
  </w:style>
  <w:style w:type="paragraph" w:styleId="TOC8">
    <w:name w:val="toc 8"/>
    <w:basedOn w:val="Normal"/>
    <w:next w:val="Normal"/>
    <w:autoRedefine/>
    <w:semiHidden/>
    <w:rsid w:val="00997BE7"/>
    <w:pPr>
      <w:ind w:left="1680"/>
    </w:pPr>
    <w:rPr>
      <w:szCs w:val="21"/>
    </w:rPr>
  </w:style>
  <w:style w:type="paragraph" w:styleId="TOC9">
    <w:name w:val="toc 9"/>
    <w:basedOn w:val="Normal"/>
    <w:next w:val="Normal"/>
    <w:autoRedefine/>
    <w:semiHidden/>
    <w:rsid w:val="00997BE7"/>
    <w:pPr>
      <w:ind w:left="1920"/>
    </w:pPr>
    <w:rPr>
      <w:szCs w:val="21"/>
    </w:rPr>
  </w:style>
  <w:style w:type="paragraph" w:styleId="Caption">
    <w:name w:val="caption"/>
    <w:basedOn w:val="Normal"/>
    <w:next w:val="Normal"/>
    <w:qFormat/>
    <w:rsid w:val="00997BE7"/>
    <w:pPr>
      <w:keepNext/>
      <w:spacing w:before="480" w:after="120"/>
      <w:jc w:val="center"/>
    </w:pPr>
    <w:rPr>
      <w:b/>
    </w:rPr>
  </w:style>
  <w:style w:type="paragraph" w:styleId="BodyTextIndent2">
    <w:name w:val="Body Text Indent 2"/>
    <w:basedOn w:val="Normal"/>
    <w:rsid w:val="00997BE7"/>
  </w:style>
  <w:style w:type="paragraph" w:styleId="TableofFigures">
    <w:name w:val="table of figures"/>
    <w:basedOn w:val="Caption"/>
    <w:next w:val="Normal"/>
    <w:autoRedefine/>
    <w:uiPriority w:val="99"/>
    <w:rsid w:val="00997BE7"/>
    <w:pPr>
      <w:spacing w:before="0"/>
      <w:ind w:left="475" w:hanging="475"/>
      <w:jc w:val="left"/>
    </w:pPr>
    <w:rPr>
      <w:b w:val="0"/>
    </w:rPr>
  </w:style>
  <w:style w:type="character" w:styleId="LineNumber">
    <w:name w:val="line number"/>
    <w:basedOn w:val="DefaultParagraphFont"/>
    <w:rsid w:val="00997BE7"/>
  </w:style>
  <w:style w:type="character" w:styleId="FollowedHyperlink">
    <w:name w:val="FollowedHyperlink"/>
    <w:basedOn w:val="DefaultParagraphFont"/>
    <w:rsid w:val="00997BE7"/>
    <w:rPr>
      <w:color w:val="800080"/>
      <w:u w:val="single"/>
    </w:rPr>
  </w:style>
  <w:style w:type="paragraph" w:styleId="BodyText2">
    <w:name w:val="Body Text 2"/>
    <w:basedOn w:val="Normal"/>
    <w:rsid w:val="00997BE7"/>
    <w:pPr>
      <w:jc w:val="both"/>
    </w:pPr>
  </w:style>
  <w:style w:type="paragraph" w:customStyle="1" w:styleId="TableHeader">
    <w:name w:val="TableHeader"/>
    <w:basedOn w:val="Normal"/>
    <w:next w:val="Normal"/>
    <w:rsid w:val="00997BE7"/>
    <w:pPr>
      <w:keepNext/>
      <w:keepLines/>
      <w:spacing w:after="240"/>
    </w:pPr>
  </w:style>
  <w:style w:type="paragraph" w:styleId="List">
    <w:name w:val="List"/>
    <w:basedOn w:val="Normal"/>
    <w:rsid w:val="00997BE7"/>
    <w:pPr>
      <w:ind w:left="360" w:hanging="360"/>
    </w:pPr>
  </w:style>
  <w:style w:type="paragraph" w:customStyle="1" w:styleId="TableRow">
    <w:name w:val="TableRow"/>
    <w:basedOn w:val="Normal"/>
    <w:rsid w:val="00997BE7"/>
  </w:style>
  <w:style w:type="paragraph" w:styleId="BodyText3">
    <w:name w:val="Body Text 3"/>
    <w:basedOn w:val="Normal"/>
    <w:rsid w:val="00997BE7"/>
    <w:pPr>
      <w:keepLines/>
      <w:spacing w:before="120" w:after="120"/>
      <w:jc w:val="both"/>
    </w:pPr>
    <w:rPr>
      <w:rFonts w:cs="Arial"/>
      <w:snapToGrid w:val="0"/>
    </w:rPr>
  </w:style>
  <w:style w:type="paragraph" w:customStyle="1" w:styleId="NormalList">
    <w:name w:val="Normal List"/>
    <w:basedOn w:val="Normal"/>
    <w:rsid w:val="00997BE7"/>
    <w:pPr>
      <w:tabs>
        <w:tab w:val="num" w:pos="720"/>
      </w:tabs>
      <w:ind w:left="720" w:hanging="720"/>
    </w:pPr>
    <w:rPr>
      <w:rFonts w:ascii="Times New Roman" w:hAnsi="Times New Roman"/>
      <w:sz w:val="24"/>
    </w:rPr>
  </w:style>
  <w:style w:type="paragraph" w:styleId="BalloonText">
    <w:name w:val="Balloon Text"/>
    <w:basedOn w:val="Normal"/>
    <w:semiHidden/>
    <w:rsid w:val="00997BE7"/>
    <w:rPr>
      <w:rFonts w:ascii="Tahoma" w:hAnsi="Tahoma" w:cs="Tahoma"/>
      <w:sz w:val="16"/>
      <w:szCs w:val="16"/>
    </w:rPr>
  </w:style>
  <w:style w:type="paragraph" w:customStyle="1" w:styleId="Normaltight">
    <w:name w:val="Normal tight"/>
    <w:basedOn w:val="Normal"/>
    <w:rsid w:val="00997BE7"/>
    <w:rPr>
      <w:rFonts w:ascii="Times New Roman" w:hAnsi="Times New Roman"/>
      <w:sz w:val="24"/>
    </w:rPr>
  </w:style>
  <w:style w:type="paragraph" w:styleId="CommentSubject">
    <w:name w:val="annotation subject"/>
    <w:basedOn w:val="CommentText"/>
    <w:next w:val="CommentText"/>
    <w:semiHidden/>
    <w:rsid w:val="005652C8"/>
    <w:pPr>
      <w:spacing w:before="0" w:after="0"/>
    </w:pPr>
    <w:rPr>
      <w:b/>
      <w:bCs/>
      <w:sz w:val="20"/>
    </w:rPr>
  </w:style>
  <w:style w:type="paragraph" w:styleId="List2">
    <w:name w:val="List 2"/>
    <w:basedOn w:val="Normal"/>
    <w:rsid w:val="001B6821"/>
    <w:pPr>
      <w:ind w:left="720" w:hanging="360"/>
    </w:pPr>
  </w:style>
  <w:style w:type="paragraph" w:styleId="NormalWeb">
    <w:name w:val="Normal (Web)"/>
    <w:basedOn w:val="Normal"/>
    <w:rsid w:val="00853986"/>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6E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736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B0289"/>
    <w:pPr>
      <w:spacing w:after="120"/>
      <w:ind w:left="360"/>
    </w:pPr>
  </w:style>
  <w:style w:type="paragraph" w:styleId="BodyTextFirstIndent2">
    <w:name w:val="Body Text First Indent 2"/>
    <w:basedOn w:val="BodyTextIndent"/>
    <w:rsid w:val="007B0289"/>
    <w:pPr>
      <w:ind w:firstLine="210"/>
    </w:pPr>
  </w:style>
  <w:style w:type="character" w:customStyle="1" w:styleId="CommentTextChar">
    <w:name w:val="Comment Text Char"/>
    <w:basedOn w:val="DefaultParagraphFont"/>
    <w:link w:val="CommentText"/>
    <w:semiHidden/>
    <w:rsid w:val="007215A5"/>
    <w:rPr>
      <w:rFonts w:ascii="Arial" w:hAnsi="Arial"/>
      <w:sz w:val="24"/>
      <w:lang w:val="en-US" w:eastAsia="en-US" w:bidi="ar-SA"/>
    </w:rPr>
  </w:style>
  <w:style w:type="paragraph" w:customStyle="1" w:styleId="PWGstatuscode">
    <w:name w:val="PWG status code"/>
    <w:basedOn w:val="Normal"/>
    <w:rsid w:val="00FC406F"/>
    <w:pPr>
      <w:ind w:left="720" w:hanging="720"/>
    </w:pPr>
    <w:rPr>
      <w:rFonts w:ascii="Times New Roman" w:hAnsi="Times New Roman"/>
      <w:snapToGrid w:val="0"/>
      <w:sz w:val="24"/>
      <w:szCs w:val="24"/>
    </w:rPr>
  </w:style>
  <w:style w:type="character" w:customStyle="1" w:styleId="forum">
    <w:name w:val="forum"/>
    <w:basedOn w:val="DefaultParagraphFont"/>
    <w:rsid w:val="00346C69"/>
    <w:rPr>
      <w:i/>
      <w:color w:val="FF0000"/>
      <w:u w:val="none"/>
    </w:rPr>
  </w:style>
  <w:style w:type="character" w:customStyle="1" w:styleId="referenceChar">
    <w:name w:val="reference Char"/>
    <w:basedOn w:val="DefaultParagraphFont"/>
    <w:link w:val="reference"/>
    <w:rsid w:val="00AB159B"/>
    <w:rPr>
      <w:rFonts w:ascii="Arial" w:hAnsi="Arial"/>
      <w:lang w:val="en-US" w:eastAsia="en-US" w:bidi="ar-SA"/>
    </w:rPr>
  </w:style>
  <w:style w:type="character" w:customStyle="1" w:styleId="BodyTextChar">
    <w:name w:val="Body Text Char"/>
    <w:basedOn w:val="DefaultParagraphFont"/>
    <w:link w:val="BodyText"/>
    <w:rsid w:val="00DD5B1F"/>
    <w:rPr>
      <w:rFonts w:ascii="Arial" w:hAnsi="Arial"/>
      <w:lang w:val="en-US" w:eastAsia="en-US" w:bidi="ar-SA"/>
    </w:rPr>
  </w:style>
  <w:style w:type="paragraph" w:styleId="Revision">
    <w:name w:val="Revision"/>
    <w:hidden/>
    <w:uiPriority w:val="99"/>
    <w:semiHidden/>
    <w:rsid w:val="0040043E"/>
    <w:rPr>
      <w:rFonts w:ascii="Arial" w:hAnsi="Arial"/>
    </w:rPr>
  </w:style>
  <w:style w:type="character" w:customStyle="1" w:styleId="PlainTextChar">
    <w:name w:val="Plain Text Char"/>
    <w:basedOn w:val="DefaultParagraphFont"/>
    <w:link w:val="PlainText"/>
    <w:uiPriority w:val="99"/>
    <w:rsid w:val="00991150"/>
    <w:rPr>
      <w:rFonts w:ascii="Courier New" w:hAnsi="Courier New"/>
    </w:rPr>
  </w:style>
  <w:style w:type="character" w:styleId="PlaceholderText">
    <w:name w:val="Placeholder Text"/>
    <w:basedOn w:val="DefaultParagraphFont"/>
    <w:uiPriority w:val="99"/>
    <w:semiHidden/>
    <w:rsid w:val="00C728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621"/>
    <w:rPr>
      <w:rFonts w:ascii="Arial" w:hAnsi="Arial"/>
    </w:rPr>
  </w:style>
  <w:style w:type="paragraph" w:styleId="Heading1">
    <w:name w:val="heading 1"/>
    <w:basedOn w:val="Normal"/>
    <w:next w:val="Normal"/>
    <w:qFormat/>
    <w:rsid w:val="00997BE7"/>
    <w:pPr>
      <w:keepNext/>
      <w:numPr>
        <w:numId w:val="1"/>
      </w:numPr>
      <w:spacing w:before="240" w:after="240"/>
      <w:outlineLvl w:val="0"/>
    </w:pPr>
    <w:rPr>
      <w:b/>
      <w:sz w:val="28"/>
    </w:rPr>
  </w:style>
  <w:style w:type="paragraph" w:styleId="Heading2">
    <w:name w:val="heading 2"/>
    <w:basedOn w:val="Normal"/>
    <w:next w:val="Normal"/>
    <w:qFormat/>
    <w:rsid w:val="00997BE7"/>
    <w:pPr>
      <w:keepNext/>
      <w:numPr>
        <w:ilvl w:val="1"/>
        <w:numId w:val="1"/>
      </w:numPr>
      <w:spacing w:before="240" w:after="120"/>
      <w:outlineLvl w:val="1"/>
    </w:pPr>
    <w:rPr>
      <w:b/>
      <w:sz w:val="24"/>
    </w:rPr>
  </w:style>
  <w:style w:type="paragraph" w:styleId="Heading3">
    <w:name w:val="heading 3"/>
    <w:basedOn w:val="Normal"/>
    <w:next w:val="Normal"/>
    <w:qFormat/>
    <w:rsid w:val="00997BE7"/>
    <w:pPr>
      <w:keepNext/>
      <w:numPr>
        <w:ilvl w:val="2"/>
        <w:numId w:val="1"/>
      </w:numPr>
      <w:spacing w:before="120" w:after="120"/>
      <w:outlineLvl w:val="2"/>
    </w:pPr>
    <w:rPr>
      <w:b/>
      <w:sz w:val="24"/>
    </w:rPr>
  </w:style>
  <w:style w:type="paragraph" w:styleId="Heading4">
    <w:name w:val="heading 4"/>
    <w:basedOn w:val="Normal"/>
    <w:next w:val="Normal"/>
    <w:qFormat/>
    <w:rsid w:val="00997BE7"/>
    <w:pPr>
      <w:keepNext/>
      <w:numPr>
        <w:ilvl w:val="3"/>
        <w:numId w:val="1"/>
      </w:numPr>
      <w:spacing w:before="120" w:after="120"/>
      <w:outlineLvl w:val="3"/>
    </w:pPr>
    <w:rPr>
      <w:b/>
      <w:sz w:val="24"/>
    </w:rPr>
  </w:style>
  <w:style w:type="paragraph" w:styleId="Heading5">
    <w:name w:val="heading 5"/>
    <w:basedOn w:val="Normal"/>
    <w:next w:val="Normal"/>
    <w:qFormat/>
    <w:rsid w:val="00997BE7"/>
    <w:pPr>
      <w:keepNext/>
      <w:numPr>
        <w:ilvl w:val="4"/>
        <w:numId w:val="1"/>
      </w:numPr>
      <w:spacing w:before="120" w:after="120"/>
      <w:outlineLvl w:val="4"/>
    </w:pPr>
    <w:rPr>
      <w:b/>
      <w:sz w:val="24"/>
    </w:rPr>
  </w:style>
  <w:style w:type="paragraph" w:styleId="Heading6">
    <w:name w:val="heading 6"/>
    <w:basedOn w:val="Normal"/>
    <w:next w:val="Normal"/>
    <w:qFormat/>
    <w:rsid w:val="00997BE7"/>
    <w:pPr>
      <w:numPr>
        <w:ilvl w:val="5"/>
        <w:numId w:val="1"/>
      </w:numPr>
      <w:spacing w:before="240" w:after="60"/>
      <w:outlineLvl w:val="5"/>
    </w:pPr>
    <w:rPr>
      <w:i/>
      <w:sz w:val="22"/>
    </w:rPr>
  </w:style>
  <w:style w:type="paragraph" w:styleId="Heading7">
    <w:name w:val="heading 7"/>
    <w:basedOn w:val="Normal"/>
    <w:next w:val="Normal"/>
    <w:qFormat/>
    <w:rsid w:val="00997BE7"/>
    <w:pPr>
      <w:numPr>
        <w:ilvl w:val="6"/>
        <w:numId w:val="1"/>
      </w:numPr>
      <w:spacing w:before="240" w:after="60"/>
      <w:outlineLvl w:val="6"/>
    </w:pPr>
    <w:rPr>
      <w:sz w:val="24"/>
    </w:rPr>
  </w:style>
  <w:style w:type="paragraph" w:styleId="Heading8">
    <w:name w:val="heading 8"/>
    <w:basedOn w:val="Normal"/>
    <w:next w:val="Normal"/>
    <w:qFormat/>
    <w:rsid w:val="00997BE7"/>
    <w:pPr>
      <w:numPr>
        <w:ilvl w:val="7"/>
        <w:numId w:val="1"/>
      </w:numPr>
      <w:spacing w:before="240" w:after="60"/>
      <w:outlineLvl w:val="7"/>
    </w:pPr>
    <w:rPr>
      <w:i/>
      <w:sz w:val="24"/>
    </w:rPr>
  </w:style>
  <w:style w:type="paragraph" w:styleId="Heading9">
    <w:name w:val="heading 9"/>
    <w:basedOn w:val="Normal"/>
    <w:next w:val="Normal"/>
    <w:qFormat/>
    <w:rsid w:val="00997BE7"/>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rsid w:val="00997BE7"/>
    <w:pPr>
      <w:keepNext w:val="0"/>
      <w:numPr>
        <w:ilvl w:val="0"/>
        <w:numId w:val="0"/>
      </w:numPr>
      <w:spacing w:before="0" w:after="0"/>
      <w:ind w:left="288"/>
      <w:outlineLvl w:val="9"/>
    </w:pPr>
    <w:rPr>
      <w:b w:val="0"/>
      <w:sz w:val="20"/>
      <w:szCs w:val="24"/>
    </w:rPr>
  </w:style>
  <w:style w:type="paragraph" w:styleId="TOC3">
    <w:name w:val="toc 3"/>
    <w:basedOn w:val="Heading3"/>
    <w:next w:val="Normal"/>
    <w:autoRedefine/>
    <w:uiPriority w:val="39"/>
    <w:rsid w:val="00997BE7"/>
    <w:pPr>
      <w:keepNext w:val="0"/>
      <w:numPr>
        <w:ilvl w:val="0"/>
        <w:numId w:val="0"/>
      </w:numPr>
      <w:spacing w:before="0" w:after="0"/>
      <w:ind w:left="480"/>
      <w:outlineLvl w:val="9"/>
    </w:pPr>
    <w:rPr>
      <w:b w:val="0"/>
      <w:i/>
      <w:iCs/>
      <w:szCs w:val="24"/>
    </w:rPr>
  </w:style>
  <w:style w:type="paragraph" w:styleId="TOC1">
    <w:name w:val="toc 1"/>
    <w:basedOn w:val="Heading1"/>
    <w:next w:val="List"/>
    <w:autoRedefine/>
    <w:uiPriority w:val="39"/>
    <w:rsid w:val="00F514D1"/>
    <w:pPr>
      <w:keepNext w:val="0"/>
      <w:numPr>
        <w:numId w:val="0"/>
      </w:numPr>
      <w:tabs>
        <w:tab w:val="left" w:pos="900"/>
        <w:tab w:val="right" w:leader="dot" w:pos="10358"/>
      </w:tabs>
      <w:spacing w:before="120" w:after="0"/>
      <w:outlineLvl w:val="9"/>
    </w:pPr>
    <w:rPr>
      <w:b w:val="0"/>
      <w:bCs/>
      <w:noProof/>
      <w:sz w:val="20"/>
    </w:rPr>
  </w:style>
  <w:style w:type="paragraph" w:styleId="PlainText">
    <w:name w:val="Plain Text"/>
    <w:basedOn w:val="Normal"/>
    <w:link w:val="PlainTextChar"/>
    <w:uiPriority w:val="99"/>
    <w:rsid w:val="00997BE7"/>
    <w:rPr>
      <w:rFonts w:ascii="Courier New" w:hAnsi="Courier New"/>
    </w:rPr>
  </w:style>
  <w:style w:type="paragraph" w:styleId="BodyText">
    <w:name w:val="Body Text"/>
    <w:basedOn w:val="Normal"/>
    <w:link w:val="BodyTextChar"/>
    <w:rsid w:val="00997BE7"/>
    <w:pPr>
      <w:spacing w:after="240"/>
    </w:pPr>
  </w:style>
  <w:style w:type="paragraph" w:customStyle="1" w:styleId="Tight">
    <w:name w:val="Tight"/>
    <w:basedOn w:val="Normal"/>
    <w:rsid w:val="00997BE7"/>
    <w:rPr>
      <w:sz w:val="24"/>
    </w:rPr>
  </w:style>
  <w:style w:type="paragraph" w:styleId="Header">
    <w:name w:val="header"/>
    <w:basedOn w:val="Normal"/>
    <w:rsid w:val="00997BE7"/>
    <w:pPr>
      <w:tabs>
        <w:tab w:val="center" w:pos="4320"/>
        <w:tab w:val="right" w:pos="8640"/>
      </w:tabs>
    </w:pPr>
  </w:style>
  <w:style w:type="paragraph" w:styleId="Footer">
    <w:name w:val="footer"/>
    <w:basedOn w:val="Normal"/>
    <w:rsid w:val="00997BE7"/>
    <w:pPr>
      <w:tabs>
        <w:tab w:val="center" w:pos="4320"/>
        <w:tab w:val="right" w:pos="8352"/>
      </w:tabs>
    </w:pPr>
  </w:style>
  <w:style w:type="character" w:styleId="PageNumber">
    <w:name w:val="page number"/>
    <w:basedOn w:val="DefaultParagraphFont"/>
    <w:rsid w:val="00997BE7"/>
  </w:style>
  <w:style w:type="paragraph" w:customStyle="1" w:styleId="reference">
    <w:name w:val="reference"/>
    <w:basedOn w:val="Normal"/>
    <w:link w:val="referenceChar"/>
    <w:rsid w:val="00997BE7"/>
    <w:pPr>
      <w:keepLines/>
      <w:tabs>
        <w:tab w:val="left" w:pos="720"/>
        <w:tab w:val="left" w:pos="1440"/>
      </w:tabs>
      <w:spacing w:after="240"/>
      <w:ind w:left="720" w:hanging="720"/>
    </w:pPr>
  </w:style>
  <w:style w:type="paragraph" w:customStyle="1" w:styleId="ref-id">
    <w:name w:val="ref-id"/>
    <w:basedOn w:val="Normal"/>
    <w:next w:val="reference"/>
    <w:rsid w:val="00997BE7"/>
    <w:pPr>
      <w:keepNext/>
      <w:spacing w:before="120"/>
    </w:pPr>
    <w:rPr>
      <w:sz w:val="24"/>
    </w:rPr>
  </w:style>
  <w:style w:type="character" w:styleId="CommentReference">
    <w:name w:val="annotation reference"/>
    <w:basedOn w:val="DefaultParagraphFont"/>
    <w:semiHidden/>
    <w:rsid w:val="00997BE7"/>
    <w:rPr>
      <w:sz w:val="16"/>
    </w:rPr>
  </w:style>
  <w:style w:type="paragraph" w:styleId="CommentText">
    <w:name w:val="annotation text"/>
    <w:basedOn w:val="Normal"/>
    <w:link w:val="CommentTextChar"/>
    <w:semiHidden/>
    <w:rsid w:val="00997BE7"/>
    <w:pPr>
      <w:spacing w:before="120" w:after="120"/>
    </w:pPr>
    <w:rPr>
      <w:sz w:val="24"/>
    </w:rPr>
  </w:style>
  <w:style w:type="character" w:styleId="Hyperlink">
    <w:name w:val="Hyperlink"/>
    <w:basedOn w:val="DefaultParagraphFont"/>
    <w:uiPriority w:val="99"/>
    <w:rsid w:val="00997BE7"/>
    <w:rPr>
      <w:color w:val="0000FF"/>
      <w:u w:val="single"/>
    </w:rPr>
  </w:style>
  <w:style w:type="paragraph" w:styleId="DocumentMap">
    <w:name w:val="Document Map"/>
    <w:basedOn w:val="Normal"/>
    <w:semiHidden/>
    <w:rsid w:val="00997BE7"/>
    <w:pPr>
      <w:shd w:val="clear" w:color="auto" w:fill="000080"/>
    </w:pPr>
    <w:rPr>
      <w:rFonts w:ascii="Tahoma" w:hAnsi="Tahoma"/>
    </w:rPr>
  </w:style>
  <w:style w:type="paragraph" w:styleId="TOC4">
    <w:name w:val="toc 4"/>
    <w:basedOn w:val="Normal"/>
    <w:next w:val="Normal"/>
    <w:autoRedefine/>
    <w:semiHidden/>
    <w:rsid w:val="00997BE7"/>
    <w:pPr>
      <w:ind w:left="720"/>
    </w:pPr>
    <w:rPr>
      <w:szCs w:val="21"/>
    </w:rPr>
  </w:style>
  <w:style w:type="paragraph" w:styleId="TOC5">
    <w:name w:val="toc 5"/>
    <w:basedOn w:val="Normal"/>
    <w:next w:val="Normal"/>
    <w:autoRedefine/>
    <w:semiHidden/>
    <w:rsid w:val="00997BE7"/>
    <w:pPr>
      <w:ind w:left="960"/>
    </w:pPr>
    <w:rPr>
      <w:szCs w:val="21"/>
    </w:rPr>
  </w:style>
  <w:style w:type="paragraph" w:styleId="TOC6">
    <w:name w:val="toc 6"/>
    <w:basedOn w:val="Normal"/>
    <w:next w:val="Normal"/>
    <w:autoRedefine/>
    <w:semiHidden/>
    <w:rsid w:val="00997BE7"/>
    <w:pPr>
      <w:ind w:left="1200"/>
    </w:pPr>
    <w:rPr>
      <w:szCs w:val="21"/>
    </w:rPr>
  </w:style>
  <w:style w:type="paragraph" w:styleId="TOC7">
    <w:name w:val="toc 7"/>
    <w:basedOn w:val="Normal"/>
    <w:next w:val="Normal"/>
    <w:autoRedefine/>
    <w:semiHidden/>
    <w:rsid w:val="00997BE7"/>
    <w:pPr>
      <w:ind w:left="1440"/>
    </w:pPr>
    <w:rPr>
      <w:szCs w:val="21"/>
    </w:rPr>
  </w:style>
  <w:style w:type="paragraph" w:styleId="TOC8">
    <w:name w:val="toc 8"/>
    <w:basedOn w:val="Normal"/>
    <w:next w:val="Normal"/>
    <w:autoRedefine/>
    <w:semiHidden/>
    <w:rsid w:val="00997BE7"/>
    <w:pPr>
      <w:ind w:left="1680"/>
    </w:pPr>
    <w:rPr>
      <w:szCs w:val="21"/>
    </w:rPr>
  </w:style>
  <w:style w:type="paragraph" w:styleId="TOC9">
    <w:name w:val="toc 9"/>
    <w:basedOn w:val="Normal"/>
    <w:next w:val="Normal"/>
    <w:autoRedefine/>
    <w:semiHidden/>
    <w:rsid w:val="00997BE7"/>
    <w:pPr>
      <w:ind w:left="1920"/>
    </w:pPr>
    <w:rPr>
      <w:szCs w:val="21"/>
    </w:rPr>
  </w:style>
  <w:style w:type="paragraph" w:styleId="Caption">
    <w:name w:val="caption"/>
    <w:basedOn w:val="Normal"/>
    <w:next w:val="Normal"/>
    <w:qFormat/>
    <w:rsid w:val="00997BE7"/>
    <w:pPr>
      <w:keepNext/>
      <w:spacing w:before="480" w:after="120"/>
      <w:jc w:val="center"/>
    </w:pPr>
    <w:rPr>
      <w:b/>
    </w:rPr>
  </w:style>
  <w:style w:type="paragraph" w:styleId="BodyTextIndent2">
    <w:name w:val="Body Text Indent 2"/>
    <w:basedOn w:val="Normal"/>
    <w:rsid w:val="00997BE7"/>
  </w:style>
  <w:style w:type="paragraph" w:styleId="TableofFigures">
    <w:name w:val="table of figures"/>
    <w:basedOn w:val="Caption"/>
    <w:next w:val="Normal"/>
    <w:autoRedefine/>
    <w:uiPriority w:val="99"/>
    <w:rsid w:val="00997BE7"/>
    <w:pPr>
      <w:spacing w:before="0"/>
      <w:ind w:left="475" w:hanging="475"/>
      <w:jc w:val="left"/>
    </w:pPr>
    <w:rPr>
      <w:b w:val="0"/>
    </w:rPr>
  </w:style>
  <w:style w:type="character" w:styleId="LineNumber">
    <w:name w:val="line number"/>
    <w:basedOn w:val="DefaultParagraphFont"/>
    <w:rsid w:val="00997BE7"/>
  </w:style>
  <w:style w:type="character" w:styleId="FollowedHyperlink">
    <w:name w:val="FollowedHyperlink"/>
    <w:basedOn w:val="DefaultParagraphFont"/>
    <w:rsid w:val="00997BE7"/>
    <w:rPr>
      <w:color w:val="800080"/>
      <w:u w:val="single"/>
    </w:rPr>
  </w:style>
  <w:style w:type="paragraph" w:styleId="BodyText2">
    <w:name w:val="Body Text 2"/>
    <w:basedOn w:val="Normal"/>
    <w:rsid w:val="00997BE7"/>
    <w:pPr>
      <w:jc w:val="both"/>
    </w:pPr>
  </w:style>
  <w:style w:type="paragraph" w:customStyle="1" w:styleId="TableHeader">
    <w:name w:val="TableHeader"/>
    <w:basedOn w:val="Normal"/>
    <w:next w:val="Normal"/>
    <w:rsid w:val="00997BE7"/>
    <w:pPr>
      <w:keepNext/>
      <w:keepLines/>
      <w:spacing w:after="240"/>
    </w:pPr>
  </w:style>
  <w:style w:type="paragraph" w:styleId="List">
    <w:name w:val="List"/>
    <w:basedOn w:val="Normal"/>
    <w:rsid w:val="00997BE7"/>
    <w:pPr>
      <w:ind w:left="360" w:hanging="360"/>
    </w:pPr>
  </w:style>
  <w:style w:type="paragraph" w:customStyle="1" w:styleId="TableRow">
    <w:name w:val="TableRow"/>
    <w:basedOn w:val="Normal"/>
    <w:rsid w:val="00997BE7"/>
  </w:style>
  <w:style w:type="paragraph" w:styleId="BodyText3">
    <w:name w:val="Body Text 3"/>
    <w:basedOn w:val="Normal"/>
    <w:rsid w:val="00997BE7"/>
    <w:pPr>
      <w:keepLines/>
      <w:spacing w:before="120" w:after="120"/>
      <w:jc w:val="both"/>
    </w:pPr>
    <w:rPr>
      <w:rFonts w:cs="Arial"/>
      <w:snapToGrid w:val="0"/>
    </w:rPr>
  </w:style>
  <w:style w:type="paragraph" w:customStyle="1" w:styleId="NormalList">
    <w:name w:val="Normal List"/>
    <w:basedOn w:val="Normal"/>
    <w:rsid w:val="00997BE7"/>
    <w:pPr>
      <w:tabs>
        <w:tab w:val="num" w:pos="720"/>
      </w:tabs>
      <w:ind w:left="720" w:hanging="720"/>
    </w:pPr>
    <w:rPr>
      <w:rFonts w:ascii="Times New Roman" w:hAnsi="Times New Roman"/>
      <w:sz w:val="24"/>
    </w:rPr>
  </w:style>
  <w:style w:type="paragraph" w:styleId="BalloonText">
    <w:name w:val="Balloon Text"/>
    <w:basedOn w:val="Normal"/>
    <w:semiHidden/>
    <w:rsid w:val="00997BE7"/>
    <w:rPr>
      <w:rFonts w:ascii="Tahoma" w:hAnsi="Tahoma" w:cs="Tahoma"/>
      <w:sz w:val="16"/>
      <w:szCs w:val="16"/>
    </w:rPr>
  </w:style>
  <w:style w:type="paragraph" w:customStyle="1" w:styleId="Normaltight">
    <w:name w:val="Normal tight"/>
    <w:basedOn w:val="Normal"/>
    <w:rsid w:val="00997BE7"/>
    <w:rPr>
      <w:rFonts w:ascii="Times New Roman" w:hAnsi="Times New Roman"/>
      <w:sz w:val="24"/>
    </w:rPr>
  </w:style>
  <w:style w:type="paragraph" w:styleId="CommentSubject">
    <w:name w:val="annotation subject"/>
    <w:basedOn w:val="CommentText"/>
    <w:next w:val="CommentText"/>
    <w:semiHidden/>
    <w:rsid w:val="005652C8"/>
    <w:pPr>
      <w:spacing w:before="0" w:after="0"/>
    </w:pPr>
    <w:rPr>
      <w:b/>
      <w:bCs/>
      <w:sz w:val="20"/>
    </w:rPr>
  </w:style>
  <w:style w:type="paragraph" w:styleId="List2">
    <w:name w:val="List 2"/>
    <w:basedOn w:val="Normal"/>
    <w:rsid w:val="001B6821"/>
    <w:pPr>
      <w:ind w:left="720" w:hanging="360"/>
    </w:pPr>
  </w:style>
  <w:style w:type="paragraph" w:styleId="NormalWeb">
    <w:name w:val="Normal (Web)"/>
    <w:basedOn w:val="Normal"/>
    <w:rsid w:val="00853986"/>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6E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736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B0289"/>
    <w:pPr>
      <w:spacing w:after="120"/>
      <w:ind w:left="360"/>
    </w:pPr>
  </w:style>
  <w:style w:type="paragraph" w:styleId="BodyTextFirstIndent2">
    <w:name w:val="Body Text First Indent 2"/>
    <w:basedOn w:val="BodyTextIndent"/>
    <w:rsid w:val="007B0289"/>
    <w:pPr>
      <w:ind w:firstLine="210"/>
    </w:pPr>
  </w:style>
  <w:style w:type="character" w:customStyle="1" w:styleId="CommentTextChar">
    <w:name w:val="Comment Text Char"/>
    <w:basedOn w:val="DefaultParagraphFont"/>
    <w:link w:val="CommentText"/>
    <w:semiHidden/>
    <w:rsid w:val="007215A5"/>
    <w:rPr>
      <w:rFonts w:ascii="Arial" w:hAnsi="Arial"/>
      <w:sz w:val="24"/>
      <w:lang w:val="en-US" w:eastAsia="en-US" w:bidi="ar-SA"/>
    </w:rPr>
  </w:style>
  <w:style w:type="paragraph" w:customStyle="1" w:styleId="PWGstatuscode">
    <w:name w:val="PWG status code"/>
    <w:basedOn w:val="Normal"/>
    <w:rsid w:val="00FC406F"/>
    <w:pPr>
      <w:ind w:left="720" w:hanging="720"/>
    </w:pPr>
    <w:rPr>
      <w:rFonts w:ascii="Times New Roman" w:hAnsi="Times New Roman"/>
      <w:snapToGrid w:val="0"/>
      <w:sz w:val="24"/>
      <w:szCs w:val="24"/>
    </w:rPr>
  </w:style>
  <w:style w:type="character" w:customStyle="1" w:styleId="forum">
    <w:name w:val="forum"/>
    <w:basedOn w:val="DefaultParagraphFont"/>
    <w:rsid w:val="00346C69"/>
    <w:rPr>
      <w:i/>
      <w:color w:val="FF0000"/>
      <w:u w:val="none"/>
    </w:rPr>
  </w:style>
  <w:style w:type="character" w:customStyle="1" w:styleId="referenceChar">
    <w:name w:val="reference Char"/>
    <w:basedOn w:val="DefaultParagraphFont"/>
    <w:link w:val="reference"/>
    <w:rsid w:val="00AB159B"/>
    <w:rPr>
      <w:rFonts w:ascii="Arial" w:hAnsi="Arial"/>
      <w:lang w:val="en-US" w:eastAsia="en-US" w:bidi="ar-SA"/>
    </w:rPr>
  </w:style>
  <w:style w:type="character" w:customStyle="1" w:styleId="BodyTextChar">
    <w:name w:val="Body Text Char"/>
    <w:basedOn w:val="DefaultParagraphFont"/>
    <w:link w:val="BodyText"/>
    <w:rsid w:val="00DD5B1F"/>
    <w:rPr>
      <w:rFonts w:ascii="Arial" w:hAnsi="Arial"/>
      <w:lang w:val="en-US" w:eastAsia="en-US" w:bidi="ar-SA"/>
    </w:rPr>
  </w:style>
  <w:style w:type="paragraph" w:styleId="Revision">
    <w:name w:val="Revision"/>
    <w:hidden/>
    <w:uiPriority w:val="99"/>
    <w:semiHidden/>
    <w:rsid w:val="0040043E"/>
    <w:rPr>
      <w:rFonts w:ascii="Arial" w:hAnsi="Arial"/>
    </w:rPr>
  </w:style>
  <w:style w:type="character" w:customStyle="1" w:styleId="PlainTextChar">
    <w:name w:val="Plain Text Char"/>
    <w:basedOn w:val="DefaultParagraphFont"/>
    <w:link w:val="PlainText"/>
    <w:uiPriority w:val="99"/>
    <w:rsid w:val="00991150"/>
    <w:rPr>
      <w:rFonts w:ascii="Courier New" w:hAnsi="Courier New"/>
    </w:rPr>
  </w:style>
  <w:style w:type="character" w:styleId="PlaceholderText">
    <w:name w:val="Placeholder Text"/>
    <w:basedOn w:val="DefaultParagraphFont"/>
    <w:uiPriority w:val="99"/>
    <w:semiHidden/>
    <w:rsid w:val="00C72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8220">
      <w:bodyDiv w:val="1"/>
      <w:marLeft w:val="0"/>
      <w:marRight w:val="0"/>
      <w:marTop w:val="0"/>
      <w:marBottom w:val="0"/>
      <w:divBdr>
        <w:top w:val="none" w:sz="0" w:space="0" w:color="auto"/>
        <w:left w:val="none" w:sz="0" w:space="0" w:color="auto"/>
        <w:bottom w:val="none" w:sz="0" w:space="0" w:color="auto"/>
        <w:right w:val="none" w:sz="0" w:space="0" w:color="auto"/>
      </w:divBdr>
    </w:div>
    <w:div w:id="844902803">
      <w:bodyDiv w:val="1"/>
      <w:marLeft w:val="0"/>
      <w:marRight w:val="0"/>
      <w:marTop w:val="0"/>
      <w:marBottom w:val="0"/>
      <w:divBdr>
        <w:top w:val="none" w:sz="0" w:space="0" w:color="auto"/>
        <w:left w:val="none" w:sz="0" w:space="0" w:color="auto"/>
        <w:bottom w:val="none" w:sz="0" w:space="0" w:color="auto"/>
        <w:right w:val="none" w:sz="0" w:space="0" w:color="auto"/>
      </w:divBdr>
    </w:div>
    <w:div w:id="1069033687">
      <w:bodyDiv w:val="1"/>
      <w:marLeft w:val="0"/>
      <w:marRight w:val="0"/>
      <w:marTop w:val="0"/>
      <w:marBottom w:val="0"/>
      <w:divBdr>
        <w:top w:val="none" w:sz="0" w:space="0" w:color="auto"/>
        <w:left w:val="none" w:sz="0" w:space="0" w:color="auto"/>
        <w:bottom w:val="none" w:sz="0" w:space="0" w:color="auto"/>
        <w:right w:val="none" w:sz="0" w:space="0" w:color="auto"/>
      </w:divBdr>
    </w:div>
    <w:div w:id="1089735049">
      <w:bodyDiv w:val="1"/>
      <w:marLeft w:val="0"/>
      <w:marRight w:val="0"/>
      <w:marTop w:val="0"/>
      <w:marBottom w:val="0"/>
      <w:divBdr>
        <w:top w:val="none" w:sz="0" w:space="0" w:color="auto"/>
        <w:left w:val="none" w:sz="0" w:space="0" w:color="auto"/>
        <w:bottom w:val="none" w:sz="0" w:space="0" w:color="auto"/>
        <w:right w:val="none" w:sz="0" w:space="0" w:color="auto"/>
      </w:divBdr>
    </w:div>
    <w:div w:id="1148278576">
      <w:bodyDiv w:val="1"/>
      <w:marLeft w:val="0"/>
      <w:marRight w:val="0"/>
      <w:marTop w:val="0"/>
      <w:marBottom w:val="0"/>
      <w:divBdr>
        <w:top w:val="none" w:sz="0" w:space="0" w:color="auto"/>
        <w:left w:val="none" w:sz="0" w:space="0" w:color="auto"/>
        <w:bottom w:val="none" w:sz="0" w:space="0" w:color="auto"/>
        <w:right w:val="none" w:sz="0" w:space="0" w:color="auto"/>
      </w:divBdr>
    </w:div>
    <w:div w:id="1178470649">
      <w:bodyDiv w:val="1"/>
      <w:marLeft w:val="0"/>
      <w:marRight w:val="0"/>
      <w:marTop w:val="0"/>
      <w:marBottom w:val="0"/>
      <w:divBdr>
        <w:top w:val="none" w:sz="0" w:space="0" w:color="auto"/>
        <w:left w:val="none" w:sz="0" w:space="0" w:color="auto"/>
        <w:bottom w:val="none" w:sz="0" w:space="0" w:color="auto"/>
        <w:right w:val="none" w:sz="0" w:space="0" w:color="auto"/>
      </w:divBdr>
    </w:div>
    <w:div w:id="1195076349">
      <w:bodyDiv w:val="1"/>
      <w:marLeft w:val="0"/>
      <w:marRight w:val="0"/>
      <w:marTop w:val="0"/>
      <w:marBottom w:val="0"/>
      <w:divBdr>
        <w:top w:val="none" w:sz="0" w:space="0" w:color="auto"/>
        <w:left w:val="none" w:sz="0" w:space="0" w:color="auto"/>
        <w:bottom w:val="none" w:sz="0" w:space="0" w:color="auto"/>
        <w:right w:val="none" w:sz="0" w:space="0" w:color="auto"/>
      </w:divBdr>
      <w:divsChild>
        <w:div w:id="1832745714">
          <w:marLeft w:val="0"/>
          <w:marRight w:val="0"/>
          <w:marTop w:val="0"/>
          <w:marBottom w:val="0"/>
          <w:divBdr>
            <w:top w:val="none" w:sz="0" w:space="0" w:color="auto"/>
            <w:left w:val="none" w:sz="0" w:space="0" w:color="auto"/>
            <w:bottom w:val="none" w:sz="0" w:space="0" w:color="auto"/>
            <w:right w:val="none" w:sz="0" w:space="0" w:color="auto"/>
          </w:divBdr>
        </w:div>
      </w:divsChild>
    </w:div>
    <w:div w:id="1221214607">
      <w:bodyDiv w:val="1"/>
      <w:marLeft w:val="0"/>
      <w:marRight w:val="0"/>
      <w:marTop w:val="0"/>
      <w:marBottom w:val="0"/>
      <w:divBdr>
        <w:top w:val="none" w:sz="0" w:space="0" w:color="auto"/>
        <w:left w:val="none" w:sz="0" w:space="0" w:color="auto"/>
        <w:bottom w:val="none" w:sz="0" w:space="0" w:color="auto"/>
        <w:right w:val="none" w:sz="0" w:space="0" w:color="auto"/>
      </w:divBdr>
    </w:div>
    <w:div w:id="1463576007">
      <w:bodyDiv w:val="1"/>
      <w:marLeft w:val="0"/>
      <w:marRight w:val="0"/>
      <w:marTop w:val="0"/>
      <w:marBottom w:val="0"/>
      <w:divBdr>
        <w:top w:val="none" w:sz="0" w:space="0" w:color="auto"/>
        <w:left w:val="none" w:sz="0" w:space="0" w:color="auto"/>
        <w:bottom w:val="none" w:sz="0" w:space="0" w:color="auto"/>
        <w:right w:val="none" w:sz="0" w:space="0" w:color="auto"/>
      </w:divBdr>
    </w:div>
    <w:div w:id="1507673918">
      <w:bodyDiv w:val="1"/>
      <w:marLeft w:val="0"/>
      <w:marRight w:val="0"/>
      <w:marTop w:val="0"/>
      <w:marBottom w:val="0"/>
      <w:divBdr>
        <w:top w:val="none" w:sz="0" w:space="0" w:color="auto"/>
        <w:left w:val="none" w:sz="0" w:space="0" w:color="auto"/>
        <w:bottom w:val="none" w:sz="0" w:space="0" w:color="auto"/>
        <w:right w:val="none" w:sz="0" w:space="0" w:color="auto"/>
      </w:divBdr>
    </w:div>
    <w:div w:id="1608655432">
      <w:bodyDiv w:val="1"/>
      <w:marLeft w:val="0"/>
      <w:marRight w:val="0"/>
      <w:marTop w:val="0"/>
      <w:marBottom w:val="0"/>
      <w:divBdr>
        <w:top w:val="none" w:sz="0" w:space="0" w:color="auto"/>
        <w:left w:val="none" w:sz="0" w:space="0" w:color="auto"/>
        <w:bottom w:val="none" w:sz="0" w:space="0" w:color="auto"/>
        <w:right w:val="none" w:sz="0" w:space="0" w:color="auto"/>
      </w:divBdr>
    </w:div>
    <w:div w:id="1612395012">
      <w:bodyDiv w:val="1"/>
      <w:marLeft w:val="0"/>
      <w:marRight w:val="0"/>
      <w:marTop w:val="0"/>
      <w:marBottom w:val="0"/>
      <w:divBdr>
        <w:top w:val="none" w:sz="0" w:space="0" w:color="auto"/>
        <w:left w:val="none" w:sz="0" w:space="0" w:color="auto"/>
        <w:bottom w:val="none" w:sz="0" w:space="0" w:color="auto"/>
        <w:right w:val="none" w:sz="0" w:space="0" w:color="auto"/>
      </w:divBdr>
    </w:div>
    <w:div w:id="1696031351">
      <w:bodyDiv w:val="1"/>
      <w:marLeft w:val="0"/>
      <w:marRight w:val="0"/>
      <w:marTop w:val="0"/>
      <w:marBottom w:val="0"/>
      <w:divBdr>
        <w:top w:val="none" w:sz="0" w:space="0" w:color="auto"/>
        <w:left w:val="none" w:sz="0" w:space="0" w:color="auto"/>
        <w:bottom w:val="none" w:sz="0" w:space="0" w:color="auto"/>
        <w:right w:val="none" w:sz="0" w:space="0" w:color="auto"/>
      </w:divBdr>
    </w:div>
    <w:div w:id="1770615675">
      <w:bodyDiv w:val="1"/>
      <w:marLeft w:val="0"/>
      <w:marRight w:val="0"/>
      <w:marTop w:val="0"/>
      <w:marBottom w:val="0"/>
      <w:divBdr>
        <w:top w:val="none" w:sz="0" w:space="0" w:color="auto"/>
        <w:left w:val="none" w:sz="0" w:space="0" w:color="auto"/>
        <w:bottom w:val="none" w:sz="0" w:space="0" w:color="auto"/>
        <w:right w:val="none" w:sz="0" w:space="0" w:color="auto"/>
      </w:divBdr>
    </w:div>
    <w:div w:id="1870411895">
      <w:bodyDiv w:val="1"/>
      <w:marLeft w:val="0"/>
      <w:marRight w:val="0"/>
      <w:marTop w:val="0"/>
      <w:marBottom w:val="0"/>
      <w:divBdr>
        <w:top w:val="none" w:sz="0" w:space="0" w:color="auto"/>
        <w:left w:val="none" w:sz="0" w:space="0" w:color="auto"/>
        <w:bottom w:val="none" w:sz="0" w:space="0" w:color="auto"/>
        <w:right w:val="none" w:sz="0" w:space="0" w:color="auto"/>
      </w:divBdr>
    </w:div>
    <w:div w:id="1897861124">
      <w:bodyDiv w:val="1"/>
      <w:marLeft w:val="0"/>
      <w:marRight w:val="0"/>
      <w:marTop w:val="0"/>
      <w:marBottom w:val="0"/>
      <w:divBdr>
        <w:top w:val="none" w:sz="0" w:space="0" w:color="auto"/>
        <w:left w:val="none" w:sz="0" w:space="0" w:color="auto"/>
        <w:bottom w:val="none" w:sz="0" w:space="0" w:color="auto"/>
        <w:right w:val="none" w:sz="0" w:space="0" w:color="auto"/>
      </w:divBdr>
    </w:div>
    <w:div w:id="1945379110">
      <w:bodyDiv w:val="1"/>
      <w:marLeft w:val="0"/>
      <w:marRight w:val="0"/>
      <w:marTop w:val="0"/>
      <w:marBottom w:val="0"/>
      <w:divBdr>
        <w:top w:val="none" w:sz="0" w:space="0" w:color="auto"/>
        <w:left w:val="none" w:sz="0" w:space="0" w:color="auto"/>
        <w:bottom w:val="none" w:sz="0" w:space="0" w:color="auto"/>
        <w:right w:val="none" w:sz="0" w:space="0" w:color="auto"/>
      </w:divBdr>
    </w:div>
    <w:div w:id="2002268746">
      <w:bodyDiv w:val="1"/>
      <w:marLeft w:val="0"/>
      <w:marRight w:val="0"/>
      <w:marTop w:val="0"/>
      <w:marBottom w:val="0"/>
      <w:divBdr>
        <w:top w:val="none" w:sz="0" w:space="0" w:color="auto"/>
        <w:left w:val="none" w:sz="0" w:space="0" w:color="auto"/>
        <w:bottom w:val="none" w:sz="0" w:space="0" w:color="auto"/>
        <w:right w:val="none" w:sz="0" w:space="0" w:color="auto"/>
      </w:divBdr>
    </w:div>
    <w:div w:id="2036154496">
      <w:bodyDiv w:val="1"/>
      <w:marLeft w:val="0"/>
      <w:marRight w:val="0"/>
      <w:marTop w:val="0"/>
      <w:marBottom w:val="0"/>
      <w:divBdr>
        <w:top w:val="none" w:sz="0" w:space="0" w:color="auto"/>
        <w:left w:val="none" w:sz="0" w:space="0" w:color="auto"/>
        <w:bottom w:val="none" w:sz="0" w:space="0" w:color="auto"/>
        <w:right w:val="none" w:sz="0" w:space="0" w:color="auto"/>
      </w:divBdr>
    </w:div>
    <w:div w:id="2079786027">
      <w:bodyDiv w:val="1"/>
      <w:marLeft w:val="0"/>
      <w:marRight w:val="0"/>
      <w:marTop w:val="0"/>
      <w:marBottom w:val="0"/>
      <w:divBdr>
        <w:top w:val="none" w:sz="0" w:space="0" w:color="auto"/>
        <w:left w:val="none" w:sz="0" w:space="0" w:color="auto"/>
        <w:bottom w:val="none" w:sz="0" w:space="0" w:color="auto"/>
        <w:right w:val="none" w:sz="0" w:space="0" w:color="auto"/>
      </w:divBdr>
      <w:divsChild>
        <w:div w:id="83383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footer" Target="footer3.xml"/><Relationship Id="rId42" Type="http://schemas.openxmlformats.org/officeDocument/2006/relationships/hyperlink" Target="ftp://ftp.pwg.org/pub/pwg/candidates/cs-ippprodprint10-20010212-5100.3.pdf" TargetMode="External"/><Relationship Id="rId47" Type="http://schemas.openxmlformats.org/officeDocument/2006/relationships/hyperlink" Target="ftp://ftp.rfc-editor.org/in-notes/rfc2782.txt" TargetMode="External"/><Relationship Id="rId63" Type="http://schemas.openxmlformats.org/officeDocument/2006/relationships/header" Target="header5.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9.png"/><Relationship Id="rId11" Type="http://schemas.openxmlformats.org/officeDocument/2006/relationships/hyperlink" Target="http://www.ieee.org/"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yperlink" Target="ftp://ftp.pwg.org/pub/pwg/candidates/cs-ippdocobject10-20031031-5100.5.pdf" TargetMode="External"/><Relationship Id="rId45" Type="http://schemas.openxmlformats.org/officeDocument/2006/relationships/hyperlink" Target="ftp://ftp.rfc-editor.org/in-notes/rfc1896.txt" TargetMode="External"/><Relationship Id="rId53" Type="http://schemas.openxmlformats.org/officeDocument/2006/relationships/hyperlink" Target="http://www.rfc-editor.org/rfc/rfc4395.txt" TargetMode="External"/><Relationship Id="rId58" Type="http://schemas.openxmlformats.org/officeDocument/2006/relationships/hyperlink" Target="http://www.ietf.org/internet-drafts/draft-ietf-tls-ecc-new-mac-07.txt" TargetMode="External"/><Relationship Id="rId66"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http://www.opengroup.org/onlinepubs/000095399/basedefs/sys/stat.h.html" TargetMode="External"/><Relationship Id="rId19" Type="http://schemas.openxmlformats.org/officeDocument/2006/relationships/footer" Target="footer2.xml"/><Relationship Id="rId14" Type="http://schemas.openxmlformats.org/officeDocument/2006/relationships/hyperlink" Target="mailto:mfd@pwg.org"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yperlink" Target="ftp://ftp.pwg.org/pub/pwg/candidates/cs-ippdocobject10-20031031-5100.5.pdf" TargetMode="External"/><Relationship Id="rId48" Type="http://schemas.openxmlformats.org/officeDocument/2006/relationships/hyperlink" Target="ftp://ftp.rfc-editor.org/in-notes/rfc2911.txt" TargetMode="External"/><Relationship Id="rId56" Type="http://schemas.openxmlformats.org/officeDocument/2006/relationships/hyperlink" Target="http://csrc.nist.gov/publications/fips/fips46-3/fips46-3.pdf" TargetMode="External"/><Relationship Id="rId64" Type="http://schemas.openxmlformats.org/officeDocument/2006/relationships/footer" Target="footer4.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etf.org/rfc/rfc3805.txt" TargetMode="External"/><Relationship Id="rId3" Type="http://schemas.openxmlformats.org/officeDocument/2006/relationships/styles" Target="styles.xml"/><Relationship Id="rId12" Type="http://schemas.openxmlformats.org/officeDocument/2006/relationships/hyperlink" Target="http://standards.ieee.org/)" TargetMode="Externa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hyperlink" Target="ftp://ftp.rfc-editor.org/in-notes/rfc2119.txt" TargetMode="External"/><Relationship Id="rId59" Type="http://schemas.openxmlformats.org/officeDocument/2006/relationships/hyperlink" Target="http://www.itl.nist.gov/fipspubs/fip180-1.htm" TargetMode="External"/><Relationship Id="rId67" Type="http://schemas.openxmlformats.org/officeDocument/2006/relationships/footer" Target="footer6.xml"/><Relationship Id="rId20" Type="http://schemas.openxmlformats.org/officeDocument/2006/relationships/header" Target="header3.xml"/><Relationship Id="rId41" Type="http://schemas.openxmlformats.org/officeDocument/2006/relationships/hyperlink" Target="ftp://ftp.pwg.org/pub/pwg/candidates/cs-pwgmsn10-20020226-5101.1.pdf" TargetMode="External"/><Relationship Id="rId54" Type="http://schemas.openxmlformats.org/officeDocument/2006/relationships/hyperlink" Target="http://www.microsoft.com/whdc/connect/rally/wsdspecs.mspx"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wg.org/mailhelp.html"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hyperlink" Target="http://www.ietf.org/rfc/rfc3192.txt" TargetMode="External"/><Relationship Id="rId57" Type="http://schemas.openxmlformats.org/officeDocument/2006/relationships/hyperlink" Target="http://csrc.nist.gov/publications/fips/fips197/fips-197.pdf" TargetMode="External"/><Relationship Id="rId10" Type="http://schemas.openxmlformats.org/officeDocument/2006/relationships/hyperlink" Target="ftp://ftp.pwg.org/pub/pwg/candidates/cs-sm20-faxout10-20110809-5108.05.pdf" TargetMode="External"/><Relationship Id="rId31" Type="http://schemas.openxmlformats.org/officeDocument/2006/relationships/image" Target="media/image11.png"/><Relationship Id="rId44" Type="http://schemas.openxmlformats.org/officeDocument/2006/relationships/hyperlink" Target="ftp://ftp.pwg.org/pub/pwg/candidates/cs-ippjobprinterext10-20101030-5100.11.pdf" TargetMode="External"/><Relationship Id="rId52" Type="http://schemas.openxmlformats.org/officeDocument/2006/relationships/hyperlink" Target="http://www.ietf.org/rfc/rfc3966.txt" TargetMode="External"/><Relationship Id="rId60" Type="http://schemas.openxmlformats.org/officeDocument/2006/relationships/hyperlink" Target="http://www.opengroup.org/onlinepubs/000095399/functions/chmod.html" TargetMode="External"/><Relationship Id="rId65"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tp://ftp.pwg.org/pub/pwg/general/pwg-process30.pdf" TargetMode="External"/><Relationship Id="rId13" Type="http://schemas.openxmlformats.org/officeDocument/2006/relationships/hyperlink" Target="http://www.ieee-isto.org" TargetMode="External"/><Relationship Id="rId18" Type="http://schemas.openxmlformats.org/officeDocument/2006/relationships/footer" Target="footer1.xml"/><Relationship Id="rId39" Type="http://schemas.openxmlformats.org/officeDocument/2006/relationships/hyperlink" Target="ftp://ftp.pwg.org/pub/pwg/candidates/cs-sm20-mfdmodel10-20110415-5108.1.pdf" TargetMode="External"/><Relationship Id="rId34" Type="http://schemas.openxmlformats.org/officeDocument/2006/relationships/image" Target="media/image14.png"/><Relationship Id="rId50" Type="http://schemas.openxmlformats.org/officeDocument/2006/relationships/hyperlink" Target="ftp://ftp.rfc-editor.org/in-notes/rfc3712.txt" TargetMode="External"/><Relationship Id="rId55" Type="http://schemas.openxmlformats.org/officeDocument/2006/relationships/hyperlink" Target="ftp://ftp.pwg.org/pub/pwg/informational/req-mfdreq10-20100901.pdf"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3478-86CD-42A1-BAFA-B930255F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9168</Words>
  <Characters>52264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FaxOut Service: Semantic Model and Service Interface</vt:lpstr>
    </vt:vector>
  </TitlesOfParts>
  <Company>Printer Working Group</Company>
  <LinksUpToDate>false</LinksUpToDate>
  <CharactersWithSpaces>61310</CharactersWithSpaces>
  <SharedDoc>false</SharedDoc>
  <HLinks>
    <vt:vector size="882" baseType="variant">
      <vt:variant>
        <vt:i4>3801194</vt:i4>
      </vt:variant>
      <vt:variant>
        <vt:i4>1110</vt:i4>
      </vt:variant>
      <vt:variant>
        <vt:i4>0</vt:i4>
      </vt:variant>
      <vt:variant>
        <vt:i4>5</vt:i4>
      </vt:variant>
      <vt:variant>
        <vt:lpwstr>http://www.opengroup.org/onlinepubs/000095399/basedefs/sys/stat.h.html</vt:lpwstr>
      </vt:variant>
      <vt:variant>
        <vt:lpwstr/>
      </vt:variant>
      <vt:variant>
        <vt:i4>2949218</vt:i4>
      </vt:variant>
      <vt:variant>
        <vt:i4>1107</vt:i4>
      </vt:variant>
      <vt:variant>
        <vt:i4>0</vt:i4>
      </vt:variant>
      <vt:variant>
        <vt:i4>5</vt:i4>
      </vt:variant>
      <vt:variant>
        <vt:lpwstr>http://www.opengroup.org/onlinepubs/000095399/functions/chmod.html</vt:lpwstr>
      </vt:variant>
      <vt:variant>
        <vt:lpwstr/>
      </vt:variant>
      <vt:variant>
        <vt:i4>1572892</vt:i4>
      </vt:variant>
      <vt:variant>
        <vt:i4>1104</vt:i4>
      </vt:variant>
      <vt:variant>
        <vt:i4>0</vt:i4>
      </vt:variant>
      <vt:variant>
        <vt:i4>5</vt:i4>
      </vt:variant>
      <vt:variant>
        <vt:lpwstr>http://www.itl.nist.gov/fipspubs/fip180-1.htm</vt:lpwstr>
      </vt:variant>
      <vt:variant>
        <vt:lpwstr/>
      </vt:variant>
      <vt:variant>
        <vt:i4>4194322</vt:i4>
      </vt:variant>
      <vt:variant>
        <vt:i4>1101</vt:i4>
      </vt:variant>
      <vt:variant>
        <vt:i4>0</vt:i4>
      </vt:variant>
      <vt:variant>
        <vt:i4>5</vt:i4>
      </vt:variant>
      <vt:variant>
        <vt:lpwstr>http://www.ietf.org/internet-drafts/draft-ietf-tls-ecc-new-mac-07.txt</vt:lpwstr>
      </vt:variant>
      <vt:variant>
        <vt:lpwstr/>
      </vt:variant>
      <vt:variant>
        <vt:i4>6815777</vt:i4>
      </vt:variant>
      <vt:variant>
        <vt:i4>1098</vt:i4>
      </vt:variant>
      <vt:variant>
        <vt:i4>0</vt:i4>
      </vt:variant>
      <vt:variant>
        <vt:i4>5</vt:i4>
      </vt:variant>
      <vt:variant>
        <vt:lpwstr>http://csrc.nist.gov/publications/fips/fips197/fips-197.pdf</vt:lpwstr>
      </vt:variant>
      <vt:variant>
        <vt:lpwstr/>
      </vt:variant>
      <vt:variant>
        <vt:i4>1638427</vt:i4>
      </vt:variant>
      <vt:variant>
        <vt:i4>1095</vt:i4>
      </vt:variant>
      <vt:variant>
        <vt:i4>0</vt:i4>
      </vt:variant>
      <vt:variant>
        <vt:i4>5</vt:i4>
      </vt:variant>
      <vt:variant>
        <vt:lpwstr>http://csrc.nist.gov/publications/fips/fips46-3/fips46-3.pdf</vt:lpwstr>
      </vt:variant>
      <vt:variant>
        <vt:lpwstr/>
      </vt:variant>
      <vt:variant>
        <vt:i4>1114180</vt:i4>
      </vt:variant>
      <vt:variant>
        <vt:i4>1092</vt:i4>
      </vt:variant>
      <vt:variant>
        <vt:i4>0</vt:i4>
      </vt:variant>
      <vt:variant>
        <vt:i4>5</vt:i4>
      </vt:variant>
      <vt:variant>
        <vt:lpwstr>ftp://ftp.pwg.org/pub/pwg/ipp/new_PPE/pwg-ipp-prod-print-set2-draft-v0_1-020821.pdf</vt:lpwstr>
      </vt:variant>
      <vt:variant>
        <vt:lpwstr/>
      </vt:variant>
      <vt:variant>
        <vt:i4>458781</vt:i4>
      </vt:variant>
      <vt:variant>
        <vt:i4>1089</vt:i4>
      </vt:variant>
      <vt:variant>
        <vt:i4>0</vt:i4>
      </vt:variant>
      <vt:variant>
        <vt:i4>5</vt:i4>
      </vt:variant>
      <vt:variant>
        <vt:lpwstr>http://www.microsoft.com/whdc/connect/rally/wsdspecs.mspx</vt:lpwstr>
      </vt:variant>
      <vt:variant>
        <vt:lpwstr/>
      </vt:variant>
      <vt:variant>
        <vt:i4>6160387</vt:i4>
      </vt:variant>
      <vt:variant>
        <vt:i4>1080</vt:i4>
      </vt:variant>
      <vt:variant>
        <vt:i4>0</vt:i4>
      </vt:variant>
      <vt:variant>
        <vt:i4>5</vt:i4>
      </vt:variant>
      <vt:variant>
        <vt:lpwstr>http://www.rfc-editor.org/rfc/rfc4395.txt</vt:lpwstr>
      </vt:variant>
      <vt:variant>
        <vt:lpwstr/>
      </vt:variant>
      <vt:variant>
        <vt:i4>4718660</vt:i4>
      </vt:variant>
      <vt:variant>
        <vt:i4>1077</vt:i4>
      </vt:variant>
      <vt:variant>
        <vt:i4>0</vt:i4>
      </vt:variant>
      <vt:variant>
        <vt:i4>5</vt:i4>
      </vt:variant>
      <vt:variant>
        <vt:lpwstr>ftp://ftp.rfc-editor.org/in-notes/rfc2911.txt</vt:lpwstr>
      </vt:variant>
      <vt:variant>
        <vt:lpwstr/>
      </vt:variant>
      <vt:variant>
        <vt:i4>3014758</vt:i4>
      </vt:variant>
      <vt:variant>
        <vt:i4>1074</vt:i4>
      </vt:variant>
      <vt:variant>
        <vt:i4>0</vt:i4>
      </vt:variant>
      <vt:variant>
        <vt:i4>5</vt:i4>
      </vt:variant>
      <vt:variant>
        <vt:lpwstr>ftp://ftp.pwg.org/pub/pwg/candidates/cs-ippdocobject10-20031031-5100.5.pdf</vt:lpwstr>
      </vt:variant>
      <vt:variant>
        <vt:lpwstr/>
      </vt:variant>
      <vt:variant>
        <vt:i4>2949222</vt:i4>
      </vt:variant>
      <vt:variant>
        <vt:i4>1071</vt:i4>
      </vt:variant>
      <vt:variant>
        <vt:i4>0</vt:i4>
      </vt:variant>
      <vt:variant>
        <vt:i4>5</vt:i4>
      </vt:variant>
      <vt:variant>
        <vt:lpwstr>ftp://ftp.pwg.org/pub/pwg/candidates/cs-ippprodprint10-20010212-5100.3.pdf</vt:lpwstr>
      </vt:variant>
      <vt:variant>
        <vt:lpwstr/>
      </vt:variant>
      <vt:variant>
        <vt:i4>5963798</vt:i4>
      </vt:variant>
      <vt:variant>
        <vt:i4>1068</vt:i4>
      </vt:variant>
      <vt:variant>
        <vt:i4>0</vt:i4>
      </vt:variant>
      <vt:variant>
        <vt:i4>5</vt:i4>
      </vt:variant>
      <vt:variant>
        <vt:lpwstr>ftp://ftp.pwg.org/pub/pwg/candidates/cs-pwgmsn10-20020226-5101.1.pdf</vt:lpwstr>
      </vt:variant>
      <vt:variant>
        <vt:lpwstr/>
      </vt:variant>
      <vt:variant>
        <vt:i4>3014758</vt:i4>
      </vt:variant>
      <vt:variant>
        <vt:i4>1065</vt:i4>
      </vt:variant>
      <vt:variant>
        <vt:i4>0</vt:i4>
      </vt:variant>
      <vt:variant>
        <vt:i4>5</vt:i4>
      </vt:variant>
      <vt:variant>
        <vt:lpwstr>ftp://ftp.pwg.org/pub/pwg/candidates/cs-ippdocobject10-20031031-5100.5.pdf</vt:lpwstr>
      </vt:variant>
      <vt:variant>
        <vt:lpwstr/>
      </vt:variant>
      <vt:variant>
        <vt:i4>1376313</vt:i4>
      </vt:variant>
      <vt:variant>
        <vt:i4>785</vt:i4>
      </vt:variant>
      <vt:variant>
        <vt:i4>0</vt:i4>
      </vt:variant>
      <vt:variant>
        <vt:i4>5</vt:i4>
      </vt:variant>
      <vt:variant>
        <vt:lpwstr/>
      </vt:variant>
      <vt:variant>
        <vt:lpwstr>_Toc233099180</vt:lpwstr>
      </vt:variant>
      <vt:variant>
        <vt:i4>1703993</vt:i4>
      </vt:variant>
      <vt:variant>
        <vt:i4>779</vt:i4>
      </vt:variant>
      <vt:variant>
        <vt:i4>0</vt:i4>
      </vt:variant>
      <vt:variant>
        <vt:i4>5</vt:i4>
      </vt:variant>
      <vt:variant>
        <vt:lpwstr/>
      </vt:variant>
      <vt:variant>
        <vt:lpwstr>_Toc233099179</vt:lpwstr>
      </vt:variant>
      <vt:variant>
        <vt:i4>1703993</vt:i4>
      </vt:variant>
      <vt:variant>
        <vt:i4>773</vt:i4>
      </vt:variant>
      <vt:variant>
        <vt:i4>0</vt:i4>
      </vt:variant>
      <vt:variant>
        <vt:i4>5</vt:i4>
      </vt:variant>
      <vt:variant>
        <vt:lpwstr/>
      </vt:variant>
      <vt:variant>
        <vt:lpwstr>_Toc233099178</vt:lpwstr>
      </vt:variant>
      <vt:variant>
        <vt:i4>1703993</vt:i4>
      </vt:variant>
      <vt:variant>
        <vt:i4>767</vt:i4>
      </vt:variant>
      <vt:variant>
        <vt:i4>0</vt:i4>
      </vt:variant>
      <vt:variant>
        <vt:i4>5</vt:i4>
      </vt:variant>
      <vt:variant>
        <vt:lpwstr/>
      </vt:variant>
      <vt:variant>
        <vt:lpwstr>_Toc233099177</vt:lpwstr>
      </vt:variant>
      <vt:variant>
        <vt:i4>1703993</vt:i4>
      </vt:variant>
      <vt:variant>
        <vt:i4>761</vt:i4>
      </vt:variant>
      <vt:variant>
        <vt:i4>0</vt:i4>
      </vt:variant>
      <vt:variant>
        <vt:i4>5</vt:i4>
      </vt:variant>
      <vt:variant>
        <vt:lpwstr/>
      </vt:variant>
      <vt:variant>
        <vt:lpwstr>_Toc233099176</vt:lpwstr>
      </vt:variant>
      <vt:variant>
        <vt:i4>1703993</vt:i4>
      </vt:variant>
      <vt:variant>
        <vt:i4>755</vt:i4>
      </vt:variant>
      <vt:variant>
        <vt:i4>0</vt:i4>
      </vt:variant>
      <vt:variant>
        <vt:i4>5</vt:i4>
      </vt:variant>
      <vt:variant>
        <vt:lpwstr/>
      </vt:variant>
      <vt:variant>
        <vt:lpwstr>_Toc233099175</vt:lpwstr>
      </vt:variant>
      <vt:variant>
        <vt:i4>1703993</vt:i4>
      </vt:variant>
      <vt:variant>
        <vt:i4>749</vt:i4>
      </vt:variant>
      <vt:variant>
        <vt:i4>0</vt:i4>
      </vt:variant>
      <vt:variant>
        <vt:i4>5</vt:i4>
      </vt:variant>
      <vt:variant>
        <vt:lpwstr/>
      </vt:variant>
      <vt:variant>
        <vt:lpwstr>_Toc233099174</vt:lpwstr>
      </vt:variant>
      <vt:variant>
        <vt:i4>1703993</vt:i4>
      </vt:variant>
      <vt:variant>
        <vt:i4>743</vt:i4>
      </vt:variant>
      <vt:variant>
        <vt:i4>0</vt:i4>
      </vt:variant>
      <vt:variant>
        <vt:i4>5</vt:i4>
      </vt:variant>
      <vt:variant>
        <vt:lpwstr/>
      </vt:variant>
      <vt:variant>
        <vt:lpwstr>_Toc233099173</vt:lpwstr>
      </vt:variant>
      <vt:variant>
        <vt:i4>1703993</vt:i4>
      </vt:variant>
      <vt:variant>
        <vt:i4>734</vt:i4>
      </vt:variant>
      <vt:variant>
        <vt:i4>0</vt:i4>
      </vt:variant>
      <vt:variant>
        <vt:i4>5</vt:i4>
      </vt:variant>
      <vt:variant>
        <vt:lpwstr/>
      </vt:variant>
      <vt:variant>
        <vt:lpwstr>_Toc233099172</vt:lpwstr>
      </vt:variant>
      <vt:variant>
        <vt:i4>1703993</vt:i4>
      </vt:variant>
      <vt:variant>
        <vt:i4>728</vt:i4>
      </vt:variant>
      <vt:variant>
        <vt:i4>0</vt:i4>
      </vt:variant>
      <vt:variant>
        <vt:i4>5</vt:i4>
      </vt:variant>
      <vt:variant>
        <vt:lpwstr/>
      </vt:variant>
      <vt:variant>
        <vt:lpwstr>_Toc233099171</vt:lpwstr>
      </vt:variant>
      <vt:variant>
        <vt:i4>1703993</vt:i4>
      </vt:variant>
      <vt:variant>
        <vt:i4>722</vt:i4>
      </vt:variant>
      <vt:variant>
        <vt:i4>0</vt:i4>
      </vt:variant>
      <vt:variant>
        <vt:i4>5</vt:i4>
      </vt:variant>
      <vt:variant>
        <vt:lpwstr/>
      </vt:variant>
      <vt:variant>
        <vt:lpwstr>_Toc233099170</vt:lpwstr>
      </vt:variant>
      <vt:variant>
        <vt:i4>1769529</vt:i4>
      </vt:variant>
      <vt:variant>
        <vt:i4>716</vt:i4>
      </vt:variant>
      <vt:variant>
        <vt:i4>0</vt:i4>
      </vt:variant>
      <vt:variant>
        <vt:i4>5</vt:i4>
      </vt:variant>
      <vt:variant>
        <vt:lpwstr/>
      </vt:variant>
      <vt:variant>
        <vt:lpwstr>_Toc233099169</vt:lpwstr>
      </vt:variant>
      <vt:variant>
        <vt:i4>1769529</vt:i4>
      </vt:variant>
      <vt:variant>
        <vt:i4>710</vt:i4>
      </vt:variant>
      <vt:variant>
        <vt:i4>0</vt:i4>
      </vt:variant>
      <vt:variant>
        <vt:i4>5</vt:i4>
      </vt:variant>
      <vt:variant>
        <vt:lpwstr/>
      </vt:variant>
      <vt:variant>
        <vt:lpwstr>_Toc233099168</vt:lpwstr>
      </vt:variant>
      <vt:variant>
        <vt:i4>1769529</vt:i4>
      </vt:variant>
      <vt:variant>
        <vt:i4>704</vt:i4>
      </vt:variant>
      <vt:variant>
        <vt:i4>0</vt:i4>
      </vt:variant>
      <vt:variant>
        <vt:i4>5</vt:i4>
      </vt:variant>
      <vt:variant>
        <vt:lpwstr/>
      </vt:variant>
      <vt:variant>
        <vt:lpwstr>_Toc233099167</vt:lpwstr>
      </vt:variant>
      <vt:variant>
        <vt:i4>1769529</vt:i4>
      </vt:variant>
      <vt:variant>
        <vt:i4>698</vt:i4>
      </vt:variant>
      <vt:variant>
        <vt:i4>0</vt:i4>
      </vt:variant>
      <vt:variant>
        <vt:i4>5</vt:i4>
      </vt:variant>
      <vt:variant>
        <vt:lpwstr/>
      </vt:variant>
      <vt:variant>
        <vt:lpwstr>_Toc233099166</vt:lpwstr>
      </vt:variant>
      <vt:variant>
        <vt:i4>1769529</vt:i4>
      </vt:variant>
      <vt:variant>
        <vt:i4>692</vt:i4>
      </vt:variant>
      <vt:variant>
        <vt:i4>0</vt:i4>
      </vt:variant>
      <vt:variant>
        <vt:i4>5</vt:i4>
      </vt:variant>
      <vt:variant>
        <vt:lpwstr/>
      </vt:variant>
      <vt:variant>
        <vt:lpwstr>_Toc233099165</vt:lpwstr>
      </vt:variant>
      <vt:variant>
        <vt:i4>1769529</vt:i4>
      </vt:variant>
      <vt:variant>
        <vt:i4>686</vt:i4>
      </vt:variant>
      <vt:variant>
        <vt:i4>0</vt:i4>
      </vt:variant>
      <vt:variant>
        <vt:i4>5</vt:i4>
      </vt:variant>
      <vt:variant>
        <vt:lpwstr/>
      </vt:variant>
      <vt:variant>
        <vt:lpwstr>_Toc233099164</vt:lpwstr>
      </vt:variant>
      <vt:variant>
        <vt:i4>1769529</vt:i4>
      </vt:variant>
      <vt:variant>
        <vt:i4>680</vt:i4>
      </vt:variant>
      <vt:variant>
        <vt:i4>0</vt:i4>
      </vt:variant>
      <vt:variant>
        <vt:i4>5</vt:i4>
      </vt:variant>
      <vt:variant>
        <vt:lpwstr/>
      </vt:variant>
      <vt:variant>
        <vt:lpwstr>_Toc233099163</vt:lpwstr>
      </vt:variant>
      <vt:variant>
        <vt:i4>1769529</vt:i4>
      </vt:variant>
      <vt:variant>
        <vt:i4>674</vt:i4>
      </vt:variant>
      <vt:variant>
        <vt:i4>0</vt:i4>
      </vt:variant>
      <vt:variant>
        <vt:i4>5</vt:i4>
      </vt:variant>
      <vt:variant>
        <vt:lpwstr/>
      </vt:variant>
      <vt:variant>
        <vt:lpwstr>_Toc233099162</vt:lpwstr>
      </vt:variant>
      <vt:variant>
        <vt:i4>1769529</vt:i4>
      </vt:variant>
      <vt:variant>
        <vt:i4>668</vt:i4>
      </vt:variant>
      <vt:variant>
        <vt:i4>0</vt:i4>
      </vt:variant>
      <vt:variant>
        <vt:i4>5</vt:i4>
      </vt:variant>
      <vt:variant>
        <vt:lpwstr/>
      </vt:variant>
      <vt:variant>
        <vt:lpwstr>_Toc233099161</vt:lpwstr>
      </vt:variant>
      <vt:variant>
        <vt:i4>1769529</vt:i4>
      </vt:variant>
      <vt:variant>
        <vt:i4>662</vt:i4>
      </vt:variant>
      <vt:variant>
        <vt:i4>0</vt:i4>
      </vt:variant>
      <vt:variant>
        <vt:i4>5</vt:i4>
      </vt:variant>
      <vt:variant>
        <vt:lpwstr/>
      </vt:variant>
      <vt:variant>
        <vt:lpwstr>_Toc233099160</vt:lpwstr>
      </vt:variant>
      <vt:variant>
        <vt:i4>1572921</vt:i4>
      </vt:variant>
      <vt:variant>
        <vt:i4>656</vt:i4>
      </vt:variant>
      <vt:variant>
        <vt:i4>0</vt:i4>
      </vt:variant>
      <vt:variant>
        <vt:i4>5</vt:i4>
      </vt:variant>
      <vt:variant>
        <vt:lpwstr/>
      </vt:variant>
      <vt:variant>
        <vt:lpwstr>_Toc233099159</vt:lpwstr>
      </vt:variant>
      <vt:variant>
        <vt:i4>1572921</vt:i4>
      </vt:variant>
      <vt:variant>
        <vt:i4>650</vt:i4>
      </vt:variant>
      <vt:variant>
        <vt:i4>0</vt:i4>
      </vt:variant>
      <vt:variant>
        <vt:i4>5</vt:i4>
      </vt:variant>
      <vt:variant>
        <vt:lpwstr/>
      </vt:variant>
      <vt:variant>
        <vt:lpwstr>_Toc233099158</vt:lpwstr>
      </vt:variant>
      <vt:variant>
        <vt:i4>1572921</vt:i4>
      </vt:variant>
      <vt:variant>
        <vt:i4>644</vt:i4>
      </vt:variant>
      <vt:variant>
        <vt:i4>0</vt:i4>
      </vt:variant>
      <vt:variant>
        <vt:i4>5</vt:i4>
      </vt:variant>
      <vt:variant>
        <vt:lpwstr/>
      </vt:variant>
      <vt:variant>
        <vt:lpwstr>_Toc233099157</vt:lpwstr>
      </vt:variant>
      <vt:variant>
        <vt:i4>1572921</vt:i4>
      </vt:variant>
      <vt:variant>
        <vt:i4>638</vt:i4>
      </vt:variant>
      <vt:variant>
        <vt:i4>0</vt:i4>
      </vt:variant>
      <vt:variant>
        <vt:i4>5</vt:i4>
      </vt:variant>
      <vt:variant>
        <vt:lpwstr/>
      </vt:variant>
      <vt:variant>
        <vt:lpwstr>_Toc233099156</vt:lpwstr>
      </vt:variant>
      <vt:variant>
        <vt:i4>1572921</vt:i4>
      </vt:variant>
      <vt:variant>
        <vt:i4>632</vt:i4>
      </vt:variant>
      <vt:variant>
        <vt:i4>0</vt:i4>
      </vt:variant>
      <vt:variant>
        <vt:i4>5</vt:i4>
      </vt:variant>
      <vt:variant>
        <vt:lpwstr/>
      </vt:variant>
      <vt:variant>
        <vt:lpwstr>_Toc233099155</vt:lpwstr>
      </vt:variant>
      <vt:variant>
        <vt:i4>1572921</vt:i4>
      </vt:variant>
      <vt:variant>
        <vt:i4>626</vt:i4>
      </vt:variant>
      <vt:variant>
        <vt:i4>0</vt:i4>
      </vt:variant>
      <vt:variant>
        <vt:i4>5</vt:i4>
      </vt:variant>
      <vt:variant>
        <vt:lpwstr/>
      </vt:variant>
      <vt:variant>
        <vt:lpwstr>_Toc233099154</vt:lpwstr>
      </vt:variant>
      <vt:variant>
        <vt:i4>1572921</vt:i4>
      </vt:variant>
      <vt:variant>
        <vt:i4>620</vt:i4>
      </vt:variant>
      <vt:variant>
        <vt:i4>0</vt:i4>
      </vt:variant>
      <vt:variant>
        <vt:i4>5</vt:i4>
      </vt:variant>
      <vt:variant>
        <vt:lpwstr/>
      </vt:variant>
      <vt:variant>
        <vt:lpwstr>_Toc233099153</vt:lpwstr>
      </vt:variant>
      <vt:variant>
        <vt:i4>1572921</vt:i4>
      </vt:variant>
      <vt:variant>
        <vt:i4>614</vt:i4>
      </vt:variant>
      <vt:variant>
        <vt:i4>0</vt:i4>
      </vt:variant>
      <vt:variant>
        <vt:i4>5</vt:i4>
      </vt:variant>
      <vt:variant>
        <vt:lpwstr/>
      </vt:variant>
      <vt:variant>
        <vt:lpwstr>_Toc233099152</vt:lpwstr>
      </vt:variant>
      <vt:variant>
        <vt:i4>1572921</vt:i4>
      </vt:variant>
      <vt:variant>
        <vt:i4>608</vt:i4>
      </vt:variant>
      <vt:variant>
        <vt:i4>0</vt:i4>
      </vt:variant>
      <vt:variant>
        <vt:i4>5</vt:i4>
      </vt:variant>
      <vt:variant>
        <vt:lpwstr/>
      </vt:variant>
      <vt:variant>
        <vt:lpwstr>_Toc233099151</vt:lpwstr>
      </vt:variant>
      <vt:variant>
        <vt:i4>1572921</vt:i4>
      </vt:variant>
      <vt:variant>
        <vt:i4>602</vt:i4>
      </vt:variant>
      <vt:variant>
        <vt:i4>0</vt:i4>
      </vt:variant>
      <vt:variant>
        <vt:i4>5</vt:i4>
      </vt:variant>
      <vt:variant>
        <vt:lpwstr/>
      </vt:variant>
      <vt:variant>
        <vt:lpwstr>_Toc233099150</vt:lpwstr>
      </vt:variant>
      <vt:variant>
        <vt:i4>1638457</vt:i4>
      </vt:variant>
      <vt:variant>
        <vt:i4>596</vt:i4>
      </vt:variant>
      <vt:variant>
        <vt:i4>0</vt:i4>
      </vt:variant>
      <vt:variant>
        <vt:i4>5</vt:i4>
      </vt:variant>
      <vt:variant>
        <vt:lpwstr/>
      </vt:variant>
      <vt:variant>
        <vt:lpwstr>_Toc233099149</vt:lpwstr>
      </vt:variant>
      <vt:variant>
        <vt:i4>1638457</vt:i4>
      </vt:variant>
      <vt:variant>
        <vt:i4>590</vt:i4>
      </vt:variant>
      <vt:variant>
        <vt:i4>0</vt:i4>
      </vt:variant>
      <vt:variant>
        <vt:i4>5</vt:i4>
      </vt:variant>
      <vt:variant>
        <vt:lpwstr/>
      </vt:variant>
      <vt:variant>
        <vt:lpwstr>_Toc233099148</vt:lpwstr>
      </vt:variant>
      <vt:variant>
        <vt:i4>1638457</vt:i4>
      </vt:variant>
      <vt:variant>
        <vt:i4>584</vt:i4>
      </vt:variant>
      <vt:variant>
        <vt:i4>0</vt:i4>
      </vt:variant>
      <vt:variant>
        <vt:i4>5</vt:i4>
      </vt:variant>
      <vt:variant>
        <vt:lpwstr/>
      </vt:variant>
      <vt:variant>
        <vt:lpwstr>_Toc233099147</vt:lpwstr>
      </vt:variant>
      <vt:variant>
        <vt:i4>1638457</vt:i4>
      </vt:variant>
      <vt:variant>
        <vt:i4>578</vt:i4>
      </vt:variant>
      <vt:variant>
        <vt:i4>0</vt:i4>
      </vt:variant>
      <vt:variant>
        <vt:i4>5</vt:i4>
      </vt:variant>
      <vt:variant>
        <vt:lpwstr/>
      </vt:variant>
      <vt:variant>
        <vt:lpwstr>_Toc233099146</vt:lpwstr>
      </vt:variant>
      <vt:variant>
        <vt:i4>1638457</vt:i4>
      </vt:variant>
      <vt:variant>
        <vt:i4>572</vt:i4>
      </vt:variant>
      <vt:variant>
        <vt:i4>0</vt:i4>
      </vt:variant>
      <vt:variant>
        <vt:i4>5</vt:i4>
      </vt:variant>
      <vt:variant>
        <vt:lpwstr/>
      </vt:variant>
      <vt:variant>
        <vt:lpwstr>_Toc233099145</vt:lpwstr>
      </vt:variant>
      <vt:variant>
        <vt:i4>1638457</vt:i4>
      </vt:variant>
      <vt:variant>
        <vt:i4>566</vt:i4>
      </vt:variant>
      <vt:variant>
        <vt:i4>0</vt:i4>
      </vt:variant>
      <vt:variant>
        <vt:i4>5</vt:i4>
      </vt:variant>
      <vt:variant>
        <vt:lpwstr/>
      </vt:variant>
      <vt:variant>
        <vt:lpwstr>_Toc233099144</vt:lpwstr>
      </vt:variant>
      <vt:variant>
        <vt:i4>1638457</vt:i4>
      </vt:variant>
      <vt:variant>
        <vt:i4>560</vt:i4>
      </vt:variant>
      <vt:variant>
        <vt:i4>0</vt:i4>
      </vt:variant>
      <vt:variant>
        <vt:i4>5</vt:i4>
      </vt:variant>
      <vt:variant>
        <vt:lpwstr/>
      </vt:variant>
      <vt:variant>
        <vt:lpwstr>_Toc233099143</vt:lpwstr>
      </vt:variant>
      <vt:variant>
        <vt:i4>1638457</vt:i4>
      </vt:variant>
      <vt:variant>
        <vt:i4>554</vt:i4>
      </vt:variant>
      <vt:variant>
        <vt:i4>0</vt:i4>
      </vt:variant>
      <vt:variant>
        <vt:i4>5</vt:i4>
      </vt:variant>
      <vt:variant>
        <vt:lpwstr/>
      </vt:variant>
      <vt:variant>
        <vt:lpwstr>_Toc233099142</vt:lpwstr>
      </vt:variant>
      <vt:variant>
        <vt:i4>1638457</vt:i4>
      </vt:variant>
      <vt:variant>
        <vt:i4>548</vt:i4>
      </vt:variant>
      <vt:variant>
        <vt:i4>0</vt:i4>
      </vt:variant>
      <vt:variant>
        <vt:i4>5</vt:i4>
      </vt:variant>
      <vt:variant>
        <vt:lpwstr/>
      </vt:variant>
      <vt:variant>
        <vt:lpwstr>_Toc233099141</vt:lpwstr>
      </vt:variant>
      <vt:variant>
        <vt:i4>1638457</vt:i4>
      </vt:variant>
      <vt:variant>
        <vt:i4>542</vt:i4>
      </vt:variant>
      <vt:variant>
        <vt:i4>0</vt:i4>
      </vt:variant>
      <vt:variant>
        <vt:i4>5</vt:i4>
      </vt:variant>
      <vt:variant>
        <vt:lpwstr/>
      </vt:variant>
      <vt:variant>
        <vt:lpwstr>_Toc233099140</vt:lpwstr>
      </vt:variant>
      <vt:variant>
        <vt:i4>1966137</vt:i4>
      </vt:variant>
      <vt:variant>
        <vt:i4>536</vt:i4>
      </vt:variant>
      <vt:variant>
        <vt:i4>0</vt:i4>
      </vt:variant>
      <vt:variant>
        <vt:i4>5</vt:i4>
      </vt:variant>
      <vt:variant>
        <vt:lpwstr/>
      </vt:variant>
      <vt:variant>
        <vt:lpwstr>_Toc233099139</vt:lpwstr>
      </vt:variant>
      <vt:variant>
        <vt:i4>1966137</vt:i4>
      </vt:variant>
      <vt:variant>
        <vt:i4>530</vt:i4>
      </vt:variant>
      <vt:variant>
        <vt:i4>0</vt:i4>
      </vt:variant>
      <vt:variant>
        <vt:i4>5</vt:i4>
      </vt:variant>
      <vt:variant>
        <vt:lpwstr/>
      </vt:variant>
      <vt:variant>
        <vt:lpwstr>_Toc233099138</vt:lpwstr>
      </vt:variant>
      <vt:variant>
        <vt:i4>1966137</vt:i4>
      </vt:variant>
      <vt:variant>
        <vt:i4>524</vt:i4>
      </vt:variant>
      <vt:variant>
        <vt:i4>0</vt:i4>
      </vt:variant>
      <vt:variant>
        <vt:i4>5</vt:i4>
      </vt:variant>
      <vt:variant>
        <vt:lpwstr/>
      </vt:variant>
      <vt:variant>
        <vt:lpwstr>_Toc233099137</vt:lpwstr>
      </vt:variant>
      <vt:variant>
        <vt:i4>1966137</vt:i4>
      </vt:variant>
      <vt:variant>
        <vt:i4>518</vt:i4>
      </vt:variant>
      <vt:variant>
        <vt:i4>0</vt:i4>
      </vt:variant>
      <vt:variant>
        <vt:i4>5</vt:i4>
      </vt:variant>
      <vt:variant>
        <vt:lpwstr/>
      </vt:variant>
      <vt:variant>
        <vt:lpwstr>_Toc233099136</vt:lpwstr>
      </vt:variant>
      <vt:variant>
        <vt:i4>1966137</vt:i4>
      </vt:variant>
      <vt:variant>
        <vt:i4>512</vt:i4>
      </vt:variant>
      <vt:variant>
        <vt:i4>0</vt:i4>
      </vt:variant>
      <vt:variant>
        <vt:i4>5</vt:i4>
      </vt:variant>
      <vt:variant>
        <vt:lpwstr/>
      </vt:variant>
      <vt:variant>
        <vt:lpwstr>_Toc233099135</vt:lpwstr>
      </vt:variant>
      <vt:variant>
        <vt:i4>1966137</vt:i4>
      </vt:variant>
      <vt:variant>
        <vt:i4>506</vt:i4>
      </vt:variant>
      <vt:variant>
        <vt:i4>0</vt:i4>
      </vt:variant>
      <vt:variant>
        <vt:i4>5</vt:i4>
      </vt:variant>
      <vt:variant>
        <vt:lpwstr/>
      </vt:variant>
      <vt:variant>
        <vt:lpwstr>_Toc233099134</vt:lpwstr>
      </vt:variant>
      <vt:variant>
        <vt:i4>1966137</vt:i4>
      </vt:variant>
      <vt:variant>
        <vt:i4>500</vt:i4>
      </vt:variant>
      <vt:variant>
        <vt:i4>0</vt:i4>
      </vt:variant>
      <vt:variant>
        <vt:i4>5</vt:i4>
      </vt:variant>
      <vt:variant>
        <vt:lpwstr/>
      </vt:variant>
      <vt:variant>
        <vt:lpwstr>_Toc233099133</vt:lpwstr>
      </vt:variant>
      <vt:variant>
        <vt:i4>1966137</vt:i4>
      </vt:variant>
      <vt:variant>
        <vt:i4>494</vt:i4>
      </vt:variant>
      <vt:variant>
        <vt:i4>0</vt:i4>
      </vt:variant>
      <vt:variant>
        <vt:i4>5</vt:i4>
      </vt:variant>
      <vt:variant>
        <vt:lpwstr/>
      </vt:variant>
      <vt:variant>
        <vt:lpwstr>_Toc233099132</vt:lpwstr>
      </vt:variant>
      <vt:variant>
        <vt:i4>1966137</vt:i4>
      </vt:variant>
      <vt:variant>
        <vt:i4>488</vt:i4>
      </vt:variant>
      <vt:variant>
        <vt:i4>0</vt:i4>
      </vt:variant>
      <vt:variant>
        <vt:i4>5</vt:i4>
      </vt:variant>
      <vt:variant>
        <vt:lpwstr/>
      </vt:variant>
      <vt:variant>
        <vt:lpwstr>_Toc233099131</vt:lpwstr>
      </vt:variant>
      <vt:variant>
        <vt:i4>1966137</vt:i4>
      </vt:variant>
      <vt:variant>
        <vt:i4>482</vt:i4>
      </vt:variant>
      <vt:variant>
        <vt:i4>0</vt:i4>
      </vt:variant>
      <vt:variant>
        <vt:i4>5</vt:i4>
      </vt:variant>
      <vt:variant>
        <vt:lpwstr/>
      </vt:variant>
      <vt:variant>
        <vt:lpwstr>_Toc233099130</vt:lpwstr>
      </vt:variant>
      <vt:variant>
        <vt:i4>2031673</vt:i4>
      </vt:variant>
      <vt:variant>
        <vt:i4>476</vt:i4>
      </vt:variant>
      <vt:variant>
        <vt:i4>0</vt:i4>
      </vt:variant>
      <vt:variant>
        <vt:i4>5</vt:i4>
      </vt:variant>
      <vt:variant>
        <vt:lpwstr/>
      </vt:variant>
      <vt:variant>
        <vt:lpwstr>_Toc233099129</vt:lpwstr>
      </vt:variant>
      <vt:variant>
        <vt:i4>2031673</vt:i4>
      </vt:variant>
      <vt:variant>
        <vt:i4>470</vt:i4>
      </vt:variant>
      <vt:variant>
        <vt:i4>0</vt:i4>
      </vt:variant>
      <vt:variant>
        <vt:i4>5</vt:i4>
      </vt:variant>
      <vt:variant>
        <vt:lpwstr/>
      </vt:variant>
      <vt:variant>
        <vt:lpwstr>_Toc233099128</vt:lpwstr>
      </vt:variant>
      <vt:variant>
        <vt:i4>2031673</vt:i4>
      </vt:variant>
      <vt:variant>
        <vt:i4>464</vt:i4>
      </vt:variant>
      <vt:variant>
        <vt:i4>0</vt:i4>
      </vt:variant>
      <vt:variant>
        <vt:i4>5</vt:i4>
      </vt:variant>
      <vt:variant>
        <vt:lpwstr/>
      </vt:variant>
      <vt:variant>
        <vt:lpwstr>_Toc233099127</vt:lpwstr>
      </vt:variant>
      <vt:variant>
        <vt:i4>2031673</vt:i4>
      </vt:variant>
      <vt:variant>
        <vt:i4>458</vt:i4>
      </vt:variant>
      <vt:variant>
        <vt:i4>0</vt:i4>
      </vt:variant>
      <vt:variant>
        <vt:i4>5</vt:i4>
      </vt:variant>
      <vt:variant>
        <vt:lpwstr/>
      </vt:variant>
      <vt:variant>
        <vt:lpwstr>_Toc233099126</vt:lpwstr>
      </vt:variant>
      <vt:variant>
        <vt:i4>2031673</vt:i4>
      </vt:variant>
      <vt:variant>
        <vt:i4>452</vt:i4>
      </vt:variant>
      <vt:variant>
        <vt:i4>0</vt:i4>
      </vt:variant>
      <vt:variant>
        <vt:i4>5</vt:i4>
      </vt:variant>
      <vt:variant>
        <vt:lpwstr/>
      </vt:variant>
      <vt:variant>
        <vt:lpwstr>_Toc233099125</vt:lpwstr>
      </vt:variant>
      <vt:variant>
        <vt:i4>2031673</vt:i4>
      </vt:variant>
      <vt:variant>
        <vt:i4>446</vt:i4>
      </vt:variant>
      <vt:variant>
        <vt:i4>0</vt:i4>
      </vt:variant>
      <vt:variant>
        <vt:i4>5</vt:i4>
      </vt:variant>
      <vt:variant>
        <vt:lpwstr/>
      </vt:variant>
      <vt:variant>
        <vt:lpwstr>_Toc233099124</vt:lpwstr>
      </vt:variant>
      <vt:variant>
        <vt:i4>2031673</vt:i4>
      </vt:variant>
      <vt:variant>
        <vt:i4>440</vt:i4>
      </vt:variant>
      <vt:variant>
        <vt:i4>0</vt:i4>
      </vt:variant>
      <vt:variant>
        <vt:i4>5</vt:i4>
      </vt:variant>
      <vt:variant>
        <vt:lpwstr/>
      </vt:variant>
      <vt:variant>
        <vt:lpwstr>_Toc233099123</vt:lpwstr>
      </vt:variant>
      <vt:variant>
        <vt:i4>2031673</vt:i4>
      </vt:variant>
      <vt:variant>
        <vt:i4>434</vt:i4>
      </vt:variant>
      <vt:variant>
        <vt:i4>0</vt:i4>
      </vt:variant>
      <vt:variant>
        <vt:i4>5</vt:i4>
      </vt:variant>
      <vt:variant>
        <vt:lpwstr/>
      </vt:variant>
      <vt:variant>
        <vt:lpwstr>_Toc233099122</vt:lpwstr>
      </vt:variant>
      <vt:variant>
        <vt:i4>2031673</vt:i4>
      </vt:variant>
      <vt:variant>
        <vt:i4>428</vt:i4>
      </vt:variant>
      <vt:variant>
        <vt:i4>0</vt:i4>
      </vt:variant>
      <vt:variant>
        <vt:i4>5</vt:i4>
      </vt:variant>
      <vt:variant>
        <vt:lpwstr/>
      </vt:variant>
      <vt:variant>
        <vt:lpwstr>_Toc233099121</vt:lpwstr>
      </vt:variant>
      <vt:variant>
        <vt:i4>2031673</vt:i4>
      </vt:variant>
      <vt:variant>
        <vt:i4>422</vt:i4>
      </vt:variant>
      <vt:variant>
        <vt:i4>0</vt:i4>
      </vt:variant>
      <vt:variant>
        <vt:i4>5</vt:i4>
      </vt:variant>
      <vt:variant>
        <vt:lpwstr/>
      </vt:variant>
      <vt:variant>
        <vt:lpwstr>_Toc233099120</vt:lpwstr>
      </vt:variant>
      <vt:variant>
        <vt:i4>1835065</vt:i4>
      </vt:variant>
      <vt:variant>
        <vt:i4>416</vt:i4>
      </vt:variant>
      <vt:variant>
        <vt:i4>0</vt:i4>
      </vt:variant>
      <vt:variant>
        <vt:i4>5</vt:i4>
      </vt:variant>
      <vt:variant>
        <vt:lpwstr/>
      </vt:variant>
      <vt:variant>
        <vt:lpwstr>_Toc233099119</vt:lpwstr>
      </vt:variant>
      <vt:variant>
        <vt:i4>1835065</vt:i4>
      </vt:variant>
      <vt:variant>
        <vt:i4>410</vt:i4>
      </vt:variant>
      <vt:variant>
        <vt:i4>0</vt:i4>
      </vt:variant>
      <vt:variant>
        <vt:i4>5</vt:i4>
      </vt:variant>
      <vt:variant>
        <vt:lpwstr/>
      </vt:variant>
      <vt:variant>
        <vt:lpwstr>_Toc233099118</vt:lpwstr>
      </vt:variant>
      <vt:variant>
        <vt:i4>1835065</vt:i4>
      </vt:variant>
      <vt:variant>
        <vt:i4>404</vt:i4>
      </vt:variant>
      <vt:variant>
        <vt:i4>0</vt:i4>
      </vt:variant>
      <vt:variant>
        <vt:i4>5</vt:i4>
      </vt:variant>
      <vt:variant>
        <vt:lpwstr/>
      </vt:variant>
      <vt:variant>
        <vt:lpwstr>_Toc233099117</vt:lpwstr>
      </vt:variant>
      <vt:variant>
        <vt:i4>1835065</vt:i4>
      </vt:variant>
      <vt:variant>
        <vt:i4>398</vt:i4>
      </vt:variant>
      <vt:variant>
        <vt:i4>0</vt:i4>
      </vt:variant>
      <vt:variant>
        <vt:i4>5</vt:i4>
      </vt:variant>
      <vt:variant>
        <vt:lpwstr/>
      </vt:variant>
      <vt:variant>
        <vt:lpwstr>_Toc233099116</vt:lpwstr>
      </vt:variant>
      <vt:variant>
        <vt:i4>1835065</vt:i4>
      </vt:variant>
      <vt:variant>
        <vt:i4>392</vt:i4>
      </vt:variant>
      <vt:variant>
        <vt:i4>0</vt:i4>
      </vt:variant>
      <vt:variant>
        <vt:i4>5</vt:i4>
      </vt:variant>
      <vt:variant>
        <vt:lpwstr/>
      </vt:variant>
      <vt:variant>
        <vt:lpwstr>_Toc233099115</vt:lpwstr>
      </vt:variant>
      <vt:variant>
        <vt:i4>1835065</vt:i4>
      </vt:variant>
      <vt:variant>
        <vt:i4>383</vt:i4>
      </vt:variant>
      <vt:variant>
        <vt:i4>0</vt:i4>
      </vt:variant>
      <vt:variant>
        <vt:i4>5</vt:i4>
      </vt:variant>
      <vt:variant>
        <vt:lpwstr/>
      </vt:variant>
      <vt:variant>
        <vt:lpwstr>_Toc233099114</vt:lpwstr>
      </vt:variant>
      <vt:variant>
        <vt:i4>1835065</vt:i4>
      </vt:variant>
      <vt:variant>
        <vt:i4>377</vt:i4>
      </vt:variant>
      <vt:variant>
        <vt:i4>0</vt:i4>
      </vt:variant>
      <vt:variant>
        <vt:i4>5</vt:i4>
      </vt:variant>
      <vt:variant>
        <vt:lpwstr/>
      </vt:variant>
      <vt:variant>
        <vt:lpwstr>_Toc233099113</vt:lpwstr>
      </vt:variant>
      <vt:variant>
        <vt:i4>1835065</vt:i4>
      </vt:variant>
      <vt:variant>
        <vt:i4>371</vt:i4>
      </vt:variant>
      <vt:variant>
        <vt:i4>0</vt:i4>
      </vt:variant>
      <vt:variant>
        <vt:i4>5</vt:i4>
      </vt:variant>
      <vt:variant>
        <vt:lpwstr/>
      </vt:variant>
      <vt:variant>
        <vt:lpwstr>_Toc233099112</vt:lpwstr>
      </vt:variant>
      <vt:variant>
        <vt:i4>1835065</vt:i4>
      </vt:variant>
      <vt:variant>
        <vt:i4>365</vt:i4>
      </vt:variant>
      <vt:variant>
        <vt:i4>0</vt:i4>
      </vt:variant>
      <vt:variant>
        <vt:i4>5</vt:i4>
      </vt:variant>
      <vt:variant>
        <vt:lpwstr/>
      </vt:variant>
      <vt:variant>
        <vt:lpwstr>_Toc233099111</vt:lpwstr>
      </vt:variant>
      <vt:variant>
        <vt:i4>1835065</vt:i4>
      </vt:variant>
      <vt:variant>
        <vt:i4>359</vt:i4>
      </vt:variant>
      <vt:variant>
        <vt:i4>0</vt:i4>
      </vt:variant>
      <vt:variant>
        <vt:i4>5</vt:i4>
      </vt:variant>
      <vt:variant>
        <vt:lpwstr/>
      </vt:variant>
      <vt:variant>
        <vt:lpwstr>_Toc233099110</vt:lpwstr>
      </vt:variant>
      <vt:variant>
        <vt:i4>1900601</vt:i4>
      </vt:variant>
      <vt:variant>
        <vt:i4>353</vt:i4>
      </vt:variant>
      <vt:variant>
        <vt:i4>0</vt:i4>
      </vt:variant>
      <vt:variant>
        <vt:i4>5</vt:i4>
      </vt:variant>
      <vt:variant>
        <vt:lpwstr/>
      </vt:variant>
      <vt:variant>
        <vt:lpwstr>_Toc233099109</vt:lpwstr>
      </vt:variant>
      <vt:variant>
        <vt:i4>1900601</vt:i4>
      </vt:variant>
      <vt:variant>
        <vt:i4>347</vt:i4>
      </vt:variant>
      <vt:variant>
        <vt:i4>0</vt:i4>
      </vt:variant>
      <vt:variant>
        <vt:i4>5</vt:i4>
      </vt:variant>
      <vt:variant>
        <vt:lpwstr/>
      </vt:variant>
      <vt:variant>
        <vt:lpwstr>_Toc233099108</vt:lpwstr>
      </vt:variant>
      <vt:variant>
        <vt:i4>1900601</vt:i4>
      </vt:variant>
      <vt:variant>
        <vt:i4>341</vt:i4>
      </vt:variant>
      <vt:variant>
        <vt:i4>0</vt:i4>
      </vt:variant>
      <vt:variant>
        <vt:i4>5</vt:i4>
      </vt:variant>
      <vt:variant>
        <vt:lpwstr/>
      </vt:variant>
      <vt:variant>
        <vt:lpwstr>_Toc233099107</vt:lpwstr>
      </vt:variant>
      <vt:variant>
        <vt:i4>1900601</vt:i4>
      </vt:variant>
      <vt:variant>
        <vt:i4>335</vt:i4>
      </vt:variant>
      <vt:variant>
        <vt:i4>0</vt:i4>
      </vt:variant>
      <vt:variant>
        <vt:i4>5</vt:i4>
      </vt:variant>
      <vt:variant>
        <vt:lpwstr/>
      </vt:variant>
      <vt:variant>
        <vt:lpwstr>_Toc233099106</vt:lpwstr>
      </vt:variant>
      <vt:variant>
        <vt:i4>1900601</vt:i4>
      </vt:variant>
      <vt:variant>
        <vt:i4>329</vt:i4>
      </vt:variant>
      <vt:variant>
        <vt:i4>0</vt:i4>
      </vt:variant>
      <vt:variant>
        <vt:i4>5</vt:i4>
      </vt:variant>
      <vt:variant>
        <vt:lpwstr/>
      </vt:variant>
      <vt:variant>
        <vt:lpwstr>_Toc233099105</vt:lpwstr>
      </vt:variant>
      <vt:variant>
        <vt:i4>1900601</vt:i4>
      </vt:variant>
      <vt:variant>
        <vt:i4>323</vt:i4>
      </vt:variant>
      <vt:variant>
        <vt:i4>0</vt:i4>
      </vt:variant>
      <vt:variant>
        <vt:i4>5</vt:i4>
      </vt:variant>
      <vt:variant>
        <vt:lpwstr/>
      </vt:variant>
      <vt:variant>
        <vt:lpwstr>_Toc233099104</vt:lpwstr>
      </vt:variant>
      <vt:variant>
        <vt:i4>1900601</vt:i4>
      </vt:variant>
      <vt:variant>
        <vt:i4>317</vt:i4>
      </vt:variant>
      <vt:variant>
        <vt:i4>0</vt:i4>
      </vt:variant>
      <vt:variant>
        <vt:i4>5</vt:i4>
      </vt:variant>
      <vt:variant>
        <vt:lpwstr/>
      </vt:variant>
      <vt:variant>
        <vt:lpwstr>_Toc233099103</vt:lpwstr>
      </vt:variant>
      <vt:variant>
        <vt:i4>1900601</vt:i4>
      </vt:variant>
      <vt:variant>
        <vt:i4>311</vt:i4>
      </vt:variant>
      <vt:variant>
        <vt:i4>0</vt:i4>
      </vt:variant>
      <vt:variant>
        <vt:i4>5</vt:i4>
      </vt:variant>
      <vt:variant>
        <vt:lpwstr/>
      </vt:variant>
      <vt:variant>
        <vt:lpwstr>_Toc233099102</vt:lpwstr>
      </vt:variant>
      <vt:variant>
        <vt:i4>1900601</vt:i4>
      </vt:variant>
      <vt:variant>
        <vt:i4>305</vt:i4>
      </vt:variant>
      <vt:variant>
        <vt:i4>0</vt:i4>
      </vt:variant>
      <vt:variant>
        <vt:i4>5</vt:i4>
      </vt:variant>
      <vt:variant>
        <vt:lpwstr/>
      </vt:variant>
      <vt:variant>
        <vt:lpwstr>_Toc233099101</vt:lpwstr>
      </vt:variant>
      <vt:variant>
        <vt:i4>1900601</vt:i4>
      </vt:variant>
      <vt:variant>
        <vt:i4>299</vt:i4>
      </vt:variant>
      <vt:variant>
        <vt:i4>0</vt:i4>
      </vt:variant>
      <vt:variant>
        <vt:i4>5</vt:i4>
      </vt:variant>
      <vt:variant>
        <vt:lpwstr/>
      </vt:variant>
      <vt:variant>
        <vt:lpwstr>_Toc233099100</vt:lpwstr>
      </vt:variant>
      <vt:variant>
        <vt:i4>1310776</vt:i4>
      </vt:variant>
      <vt:variant>
        <vt:i4>293</vt:i4>
      </vt:variant>
      <vt:variant>
        <vt:i4>0</vt:i4>
      </vt:variant>
      <vt:variant>
        <vt:i4>5</vt:i4>
      </vt:variant>
      <vt:variant>
        <vt:lpwstr/>
      </vt:variant>
      <vt:variant>
        <vt:lpwstr>_Toc233099099</vt:lpwstr>
      </vt:variant>
      <vt:variant>
        <vt:i4>1310776</vt:i4>
      </vt:variant>
      <vt:variant>
        <vt:i4>287</vt:i4>
      </vt:variant>
      <vt:variant>
        <vt:i4>0</vt:i4>
      </vt:variant>
      <vt:variant>
        <vt:i4>5</vt:i4>
      </vt:variant>
      <vt:variant>
        <vt:lpwstr/>
      </vt:variant>
      <vt:variant>
        <vt:lpwstr>_Toc233099098</vt:lpwstr>
      </vt:variant>
      <vt:variant>
        <vt:i4>1310776</vt:i4>
      </vt:variant>
      <vt:variant>
        <vt:i4>281</vt:i4>
      </vt:variant>
      <vt:variant>
        <vt:i4>0</vt:i4>
      </vt:variant>
      <vt:variant>
        <vt:i4>5</vt:i4>
      </vt:variant>
      <vt:variant>
        <vt:lpwstr/>
      </vt:variant>
      <vt:variant>
        <vt:lpwstr>_Toc233099097</vt:lpwstr>
      </vt:variant>
      <vt:variant>
        <vt:i4>1310776</vt:i4>
      </vt:variant>
      <vt:variant>
        <vt:i4>275</vt:i4>
      </vt:variant>
      <vt:variant>
        <vt:i4>0</vt:i4>
      </vt:variant>
      <vt:variant>
        <vt:i4>5</vt:i4>
      </vt:variant>
      <vt:variant>
        <vt:lpwstr/>
      </vt:variant>
      <vt:variant>
        <vt:lpwstr>_Toc233099096</vt:lpwstr>
      </vt:variant>
      <vt:variant>
        <vt:i4>1310776</vt:i4>
      </vt:variant>
      <vt:variant>
        <vt:i4>269</vt:i4>
      </vt:variant>
      <vt:variant>
        <vt:i4>0</vt:i4>
      </vt:variant>
      <vt:variant>
        <vt:i4>5</vt:i4>
      </vt:variant>
      <vt:variant>
        <vt:lpwstr/>
      </vt:variant>
      <vt:variant>
        <vt:lpwstr>_Toc233099095</vt:lpwstr>
      </vt:variant>
      <vt:variant>
        <vt:i4>1310776</vt:i4>
      </vt:variant>
      <vt:variant>
        <vt:i4>263</vt:i4>
      </vt:variant>
      <vt:variant>
        <vt:i4>0</vt:i4>
      </vt:variant>
      <vt:variant>
        <vt:i4>5</vt:i4>
      </vt:variant>
      <vt:variant>
        <vt:lpwstr/>
      </vt:variant>
      <vt:variant>
        <vt:lpwstr>_Toc233099094</vt:lpwstr>
      </vt:variant>
      <vt:variant>
        <vt:i4>1310776</vt:i4>
      </vt:variant>
      <vt:variant>
        <vt:i4>257</vt:i4>
      </vt:variant>
      <vt:variant>
        <vt:i4>0</vt:i4>
      </vt:variant>
      <vt:variant>
        <vt:i4>5</vt:i4>
      </vt:variant>
      <vt:variant>
        <vt:lpwstr/>
      </vt:variant>
      <vt:variant>
        <vt:lpwstr>_Toc233099093</vt:lpwstr>
      </vt:variant>
      <vt:variant>
        <vt:i4>1310776</vt:i4>
      </vt:variant>
      <vt:variant>
        <vt:i4>251</vt:i4>
      </vt:variant>
      <vt:variant>
        <vt:i4>0</vt:i4>
      </vt:variant>
      <vt:variant>
        <vt:i4>5</vt:i4>
      </vt:variant>
      <vt:variant>
        <vt:lpwstr/>
      </vt:variant>
      <vt:variant>
        <vt:lpwstr>_Toc233099092</vt:lpwstr>
      </vt:variant>
      <vt:variant>
        <vt:i4>1310776</vt:i4>
      </vt:variant>
      <vt:variant>
        <vt:i4>245</vt:i4>
      </vt:variant>
      <vt:variant>
        <vt:i4>0</vt:i4>
      </vt:variant>
      <vt:variant>
        <vt:i4>5</vt:i4>
      </vt:variant>
      <vt:variant>
        <vt:lpwstr/>
      </vt:variant>
      <vt:variant>
        <vt:lpwstr>_Toc233099091</vt:lpwstr>
      </vt:variant>
      <vt:variant>
        <vt:i4>1310776</vt:i4>
      </vt:variant>
      <vt:variant>
        <vt:i4>239</vt:i4>
      </vt:variant>
      <vt:variant>
        <vt:i4>0</vt:i4>
      </vt:variant>
      <vt:variant>
        <vt:i4>5</vt:i4>
      </vt:variant>
      <vt:variant>
        <vt:lpwstr/>
      </vt:variant>
      <vt:variant>
        <vt:lpwstr>_Toc233099090</vt:lpwstr>
      </vt:variant>
      <vt:variant>
        <vt:i4>1376312</vt:i4>
      </vt:variant>
      <vt:variant>
        <vt:i4>233</vt:i4>
      </vt:variant>
      <vt:variant>
        <vt:i4>0</vt:i4>
      </vt:variant>
      <vt:variant>
        <vt:i4>5</vt:i4>
      </vt:variant>
      <vt:variant>
        <vt:lpwstr/>
      </vt:variant>
      <vt:variant>
        <vt:lpwstr>_Toc233099089</vt:lpwstr>
      </vt:variant>
      <vt:variant>
        <vt:i4>1376312</vt:i4>
      </vt:variant>
      <vt:variant>
        <vt:i4>227</vt:i4>
      </vt:variant>
      <vt:variant>
        <vt:i4>0</vt:i4>
      </vt:variant>
      <vt:variant>
        <vt:i4>5</vt:i4>
      </vt:variant>
      <vt:variant>
        <vt:lpwstr/>
      </vt:variant>
      <vt:variant>
        <vt:lpwstr>_Toc233099088</vt:lpwstr>
      </vt:variant>
      <vt:variant>
        <vt:i4>1376312</vt:i4>
      </vt:variant>
      <vt:variant>
        <vt:i4>221</vt:i4>
      </vt:variant>
      <vt:variant>
        <vt:i4>0</vt:i4>
      </vt:variant>
      <vt:variant>
        <vt:i4>5</vt:i4>
      </vt:variant>
      <vt:variant>
        <vt:lpwstr/>
      </vt:variant>
      <vt:variant>
        <vt:lpwstr>_Toc233099087</vt:lpwstr>
      </vt:variant>
      <vt:variant>
        <vt:i4>1376312</vt:i4>
      </vt:variant>
      <vt:variant>
        <vt:i4>215</vt:i4>
      </vt:variant>
      <vt:variant>
        <vt:i4>0</vt:i4>
      </vt:variant>
      <vt:variant>
        <vt:i4>5</vt:i4>
      </vt:variant>
      <vt:variant>
        <vt:lpwstr/>
      </vt:variant>
      <vt:variant>
        <vt:lpwstr>_Toc233099086</vt:lpwstr>
      </vt:variant>
      <vt:variant>
        <vt:i4>1376312</vt:i4>
      </vt:variant>
      <vt:variant>
        <vt:i4>209</vt:i4>
      </vt:variant>
      <vt:variant>
        <vt:i4>0</vt:i4>
      </vt:variant>
      <vt:variant>
        <vt:i4>5</vt:i4>
      </vt:variant>
      <vt:variant>
        <vt:lpwstr/>
      </vt:variant>
      <vt:variant>
        <vt:lpwstr>_Toc233099085</vt:lpwstr>
      </vt:variant>
      <vt:variant>
        <vt:i4>1376312</vt:i4>
      </vt:variant>
      <vt:variant>
        <vt:i4>203</vt:i4>
      </vt:variant>
      <vt:variant>
        <vt:i4>0</vt:i4>
      </vt:variant>
      <vt:variant>
        <vt:i4>5</vt:i4>
      </vt:variant>
      <vt:variant>
        <vt:lpwstr/>
      </vt:variant>
      <vt:variant>
        <vt:lpwstr>_Toc233099084</vt:lpwstr>
      </vt:variant>
      <vt:variant>
        <vt:i4>1376312</vt:i4>
      </vt:variant>
      <vt:variant>
        <vt:i4>197</vt:i4>
      </vt:variant>
      <vt:variant>
        <vt:i4>0</vt:i4>
      </vt:variant>
      <vt:variant>
        <vt:i4>5</vt:i4>
      </vt:variant>
      <vt:variant>
        <vt:lpwstr/>
      </vt:variant>
      <vt:variant>
        <vt:lpwstr>_Toc233099083</vt:lpwstr>
      </vt:variant>
      <vt:variant>
        <vt:i4>1376312</vt:i4>
      </vt:variant>
      <vt:variant>
        <vt:i4>191</vt:i4>
      </vt:variant>
      <vt:variant>
        <vt:i4>0</vt:i4>
      </vt:variant>
      <vt:variant>
        <vt:i4>5</vt:i4>
      </vt:variant>
      <vt:variant>
        <vt:lpwstr/>
      </vt:variant>
      <vt:variant>
        <vt:lpwstr>_Toc233099082</vt:lpwstr>
      </vt:variant>
      <vt:variant>
        <vt:i4>1376312</vt:i4>
      </vt:variant>
      <vt:variant>
        <vt:i4>185</vt:i4>
      </vt:variant>
      <vt:variant>
        <vt:i4>0</vt:i4>
      </vt:variant>
      <vt:variant>
        <vt:i4>5</vt:i4>
      </vt:variant>
      <vt:variant>
        <vt:lpwstr/>
      </vt:variant>
      <vt:variant>
        <vt:lpwstr>_Toc233099081</vt:lpwstr>
      </vt:variant>
      <vt:variant>
        <vt:i4>1376312</vt:i4>
      </vt:variant>
      <vt:variant>
        <vt:i4>179</vt:i4>
      </vt:variant>
      <vt:variant>
        <vt:i4>0</vt:i4>
      </vt:variant>
      <vt:variant>
        <vt:i4>5</vt:i4>
      </vt:variant>
      <vt:variant>
        <vt:lpwstr/>
      </vt:variant>
      <vt:variant>
        <vt:lpwstr>_Toc233099080</vt:lpwstr>
      </vt:variant>
      <vt:variant>
        <vt:i4>1703992</vt:i4>
      </vt:variant>
      <vt:variant>
        <vt:i4>173</vt:i4>
      </vt:variant>
      <vt:variant>
        <vt:i4>0</vt:i4>
      </vt:variant>
      <vt:variant>
        <vt:i4>5</vt:i4>
      </vt:variant>
      <vt:variant>
        <vt:lpwstr/>
      </vt:variant>
      <vt:variant>
        <vt:lpwstr>_Toc233099079</vt:lpwstr>
      </vt:variant>
      <vt:variant>
        <vt:i4>1703992</vt:i4>
      </vt:variant>
      <vt:variant>
        <vt:i4>167</vt:i4>
      </vt:variant>
      <vt:variant>
        <vt:i4>0</vt:i4>
      </vt:variant>
      <vt:variant>
        <vt:i4>5</vt:i4>
      </vt:variant>
      <vt:variant>
        <vt:lpwstr/>
      </vt:variant>
      <vt:variant>
        <vt:lpwstr>_Toc233099078</vt:lpwstr>
      </vt:variant>
      <vt:variant>
        <vt:i4>1703992</vt:i4>
      </vt:variant>
      <vt:variant>
        <vt:i4>161</vt:i4>
      </vt:variant>
      <vt:variant>
        <vt:i4>0</vt:i4>
      </vt:variant>
      <vt:variant>
        <vt:i4>5</vt:i4>
      </vt:variant>
      <vt:variant>
        <vt:lpwstr/>
      </vt:variant>
      <vt:variant>
        <vt:lpwstr>_Toc233099077</vt:lpwstr>
      </vt:variant>
      <vt:variant>
        <vt:i4>1703992</vt:i4>
      </vt:variant>
      <vt:variant>
        <vt:i4>155</vt:i4>
      </vt:variant>
      <vt:variant>
        <vt:i4>0</vt:i4>
      </vt:variant>
      <vt:variant>
        <vt:i4>5</vt:i4>
      </vt:variant>
      <vt:variant>
        <vt:lpwstr/>
      </vt:variant>
      <vt:variant>
        <vt:lpwstr>_Toc233099076</vt:lpwstr>
      </vt:variant>
      <vt:variant>
        <vt:i4>1703992</vt:i4>
      </vt:variant>
      <vt:variant>
        <vt:i4>149</vt:i4>
      </vt:variant>
      <vt:variant>
        <vt:i4>0</vt:i4>
      </vt:variant>
      <vt:variant>
        <vt:i4>5</vt:i4>
      </vt:variant>
      <vt:variant>
        <vt:lpwstr/>
      </vt:variant>
      <vt:variant>
        <vt:lpwstr>_Toc233099075</vt:lpwstr>
      </vt:variant>
      <vt:variant>
        <vt:i4>1703992</vt:i4>
      </vt:variant>
      <vt:variant>
        <vt:i4>143</vt:i4>
      </vt:variant>
      <vt:variant>
        <vt:i4>0</vt:i4>
      </vt:variant>
      <vt:variant>
        <vt:i4>5</vt:i4>
      </vt:variant>
      <vt:variant>
        <vt:lpwstr/>
      </vt:variant>
      <vt:variant>
        <vt:lpwstr>_Toc233099074</vt:lpwstr>
      </vt:variant>
      <vt:variant>
        <vt:i4>1703992</vt:i4>
      </vt:variant>
      <vt:variant>
        <vt:i4>137</vt:i4>
      </vt:variant>
      <vt:variant>
        <vt:i4>0</vt:i4>
      </vt:variant>
      <vt:variant>
        <vt:i4>5</vt:i4>
      </vt:variant>
      <vt:variant>
        <vt:lpwstr/>
      </vt:variant>
      <vt:variant>
        <vt:lpwstr>_Toc233099073</vt:lpwstr>
      </vt:variant>
      <vt:variant>
        <vt:i4>1703992</vt:i4>
      </vt:variant>
      <vt:variant>
        <vt:i4>131</vt:i4>
      </vt:variant>
      <vt:variant>
        <vt:i4>0</vt:i4>
      </vt:variant>
      <vt:variant>
        <vt:i4>5</vt:i4>
      </vt:variant>
      <vt:variant>
        <vt:lpwstr/>
      </vt:variant>
      <vt:variant>
        <vt:lpwstr>_Toc233099072</vt:lpwstr>
      </vt:variant>
      <vt:variant>
        <vt:i4>1703992</vt:i4>
      </vt:variant>
      <vt:variant>
        <vt:i4>125</vt:i4>
      </vt:variant>
      <vt:variant>
        <vt:i4>0</vt:i4>
      </vt:variant>
      <vt:variant>
        <vt:i4>5</vt:i4>
      </vt:variant>
      <vt:variant>
        <vt:lpwstr/>
      </vt:variant>
      <vt:variant>
        <vt:lpwstr>_Toc233099071</vt:lpwstr>
      </vt:variant>
      <vt:variant>
        <vt:i4>1703992</vt:i4>
      </vt:variant>
      <vt:variant>
        <vt:i4>119</vt:i4>
      </vt:variant>
      <vt:variant>
        <vt:i4>0</vt:i4>
      </vt:variant>
      <vt:variant>
        <vt:i4>5</vt:i4>
      </vt:variant>
      <vt:variant>
        <vt:lpwstr/>
      </vt:variant>
      <vt:variant>
        <vt:lpwstr>_Toc233099070</vt:lpwstr>
      </vt:variant>
      <vt:variant>
        <vt:i4>1769528</vt:i4>
      </vt:variant>
      <vt:variant>
        <vt:i4>113</vt:i4>
      </vt:variant>
      <vt:variant>
        <vt:i4>0</vt:i4>
      </vt:variant>
      <vt:variant>
        <vt:i4>5</vt:i4>
      </vt:variant>
      <vt:variant>
        <vt:lpwstr/>
      </vt:variant>
      <vt:variant>
        <vt:lpwstr>_Toc233099069</vt:lpwstr>
      </vt:variant>
      <vt:variant>
        <vt:i4>1769528</vt:i4>
      </vt:variant>
      <vt:variant>
        <vt:i4>107</vt:i4>
      </vt:variant>
      <vt:variant>
        <vt:i4>0</vt:i4>
      </vt:variant>
      <vt:variant>
        <vt:i4>5</vt:i4>
      </vt:variant>
      <vt:variant>
        <vt:lpwstr/>
      </vt:variant>
      <vt:variant>
        <vt:lpwstr>_Toc233099068</vt:lpwstr>
      </vt:variant>
      <vt:variant>
        <vt:i4>1769528</vt:i4>
      </vt:variant>
      <vt:variant>
        <vt:i4>101</vt:i4>
      </vt:variant>
      <vt:variant>
        <vt:i4>0</vt:i4>
      </vt:variant>
      <vt:variant>
        <vt:i4>5</vt:i4>
      </vt:variant>
      <vt:variant>
        <vt:lpwstr/>
      </vt:variant>
      <vt:variant>
        <vt:lpwstr>_Toc233099067</vt:lpwstr>
      </vt:variant>
      <vt:variant>
        <vt:i4>1769528</vt:i4>
      </vt:variant>
      <vt:variant>
        <vt:i4>95</vt:i4>
      </vt:variant>
      <vt:variant>
        <vt:i4>0</vt:i4>
      </vt:variant>
      <vt:variant>
        <vt:i4>5</vt:i4>
      </vt:variant>
      <vt:variant>
        <vt:lpwstr/>
      </vt:variant>
      <vt:variant>
        <vt:lpwstr>_Toc233099066</vt:lpwstr>
      </vt:variant>
      <vt:variant>
        <vt:i4>1769528</vt:i4>
      </vt:variant>
      <vt:variant>
        <vt:i4>89</vt:i4>
      </vt:variant>
      <vt:variant>
        <vt:i4>0</vt:i4>
      </vt:variant>
      <vt:variant>
        <vt:i4>5</vt:i4>
      </vt:variant>
      <vt:variant>
        <vt:lpwstr/>
      </vt:variant>
      <vt:variant>
        <vt:lpwstr>_Toc233099065</vt:lpwstr>
      </vt:variant>
      <vt:variant>
        <vt:i4>1769528</vt:i4>
      </vt:variant>
      <vt:variant>
        <vt:i4>83</vt:i4>
      </vt:variant>
      <vt:variant>
        <vt:i4>0</vt:i4>
      </vt:variant>
      <vt:variant>
        <vt:i4>5</vt:i4>
      </vt:variant>
      <vt:variant>
        <vt:lpwstr/>
      </vt:variant>
      <vt:variant>
        <vt:lpwstr>_Toc233099064</vt:lpwstr>
      </vt:variant>
      <vt:variant>
        <vt:i4>1769528</vt:i4>
      </vt:variant>
      <vt:variant>
        <vt:i4>77</vt:i4>
      </vt:variant>
      <vt:variant>
        <vt:i4>0</vt:i4>
      </vt:variant>
      <vt:variant>
        <vt:i4>5</vt:i4>
      </vt:variant>
      <vt:variant>
        <vt:lpwstr/>
      </vt:variant>
      <vt:variant>
        <vt:lpwstr>_Toc233099063</vt:lpwstr>
      </vt:variant>
      <vt:variant>
        <vt:i4>1769528</vt:i4>
      </vt:variant>
      <vt:variant>
        <vt:i4>71</vt:i4>
      </vt:variant>
      <vt:variant>
        <vt:i4>0</vt:i4>
      </vt:variant>
      <vt:variant>
        <vt:i4>5</vt:i4>
      </vt:variant>
      <vt:variant>
        <vt:lpwstr/>
      </vt:variant>
      <vt:variant>
        <vt:lpwstr>_Toc233099062</vt:lpwstr>
      </vt:variant>
      <vt:variant>
        <vt:i4>1769528</vt:i4>
      </vt:variant>
      <vt:variant>
        <vt:i4>65</vt:i4>
      </vt:variant>
      <vt:variant>
        <vt:i4>0</vt:i4>
      </vt:variant>
      <vt:variant>
        <vt:i4>5</vt:i4>
      </vt:variant>
      <vt:variant>
        <vt:lpwstr/>
      </vt:variant>
      <vt:variant>
        <vt:lpwstr>_Toc233099061</vt:lpwstr>
      </vt:variant>
      <vt:variant>
        <vt:i4>1769528</vt:i4>
      </vt:variant>
      <vt:variant>
        <vt:i4>59</vt:i4>
      </vt:variant>
      <vt:variant>
        <vt:i4>0</vt:i4>
      </vt:variant>
      <vt:variant>
        <vt:i4>5</vt:i4>
      </vt:variant>
      <vt:variant>
        <vt:lpwstr/>
      </vt:variant>
      <vt:variant>
        <vt:lpwstr>_Toc233099060</vt:lpwstr>
      </vt:variant>
      <vt:variant>
        <vt:i4>1572920</vt:i4>
      </vt:variant>
      <vt:variant>
        <vt:i4>53</vt:i4>
      </vt:variant>
      <vt:variant>
        <vt:i4>0</vt:i4>
      </vt:variant>
      <vt:variant>
        <vt:i4>5</vt:i4>
      </vt:variant>
      <vt:variant>
        <vt:lpwstr/>
      </vt:variant>
      <vt:variant>
        <vt:lpwstr>_Toc233099059</vt:lpwstr>
      </vt:variant>
      <vt:variant>
        <vt:i4>1572920</vt:i4>
      </vt:variant>
      <vt:variant>
        <vt:i4>47</vt:i4>
      </vt:variant>
      <vt:variant>
        <vt:i4>0</vt:i4>
      </vt:variant>
      <vt:variant>
        <vt:i4>5</vt:i4>
      </vt:variant>
      <vt:variant>
        <vt:lpwstr/>
      </vt:variant>
      <vt:variant>
        <vt:lpwstr>_Toc233099058</vt:lpwstr>
      </vt:variant>
      <vt:variant>
        <vt:i4>1572920</vt:i4>
      </vt:variant>
      <vt:variant>
        <vt:i4>41</vt:i4>
      </vt:variant>
      <vt:variant>
        <vt:i4>0</vt:i4>
      </vt:variant>
      <vt:variant>
        <vt:i4>5</vt:i4>
      </vt:variant>
      <vt:variant>
        <vt:lpwstr/>
      </vt:variant>
      <vt:variant>
        <vt:lpwstr>_Toc233099057</vt:lpwstr>
      </vt:variant>
      <vt:variant>
        <vt:i4>1572920</vt:i4>
      </vt:variant>
      <vt:variant>
        <vt:i4>35</vt:i4>
      </vt:variant>
      <vt:variant>
        <vt:i4>0</vt:i4>
      </vt:variant>
      <vt:variant>
        <vt:i4>5</vt:i4>
      </vt:variant>
      <vt:variant>
        <vt:lpwstr/>
      </vt:variant>
      <vt:variant>
        <vt:lpwstr>_Toc233099056</vt:lpwstr>
      </vt:variant>
      <vt:variant>
        <vt:i4>1572920</vt:i4>
      </vt:variant>
      <vt:variant>
        <vt:i4>29</vt:i4>
      </vt:variant>
      <vt:variant>
        <vt:i4>0</vt:i4>
      </vt:variant>
      <vt:variant>
        <vt:i4>5</vt:i4>
      </vt:variant>
      <vt:variant>
        <vt:lpwstr/>
      </vt:variant>
      <vt:variant>
        <vt:lpwstr>_Toc233099055</vt:lpwstr>
      </vt:variant>
      <vt:variant>
        <vt:i4>1572920</vt:i4>
      </vt:variant>
      <vt:variant>
        <vt:i4>23</vt:i4>
      </vt:variant>
      <vt:variant>
        <vt:i4>0</vt:i4>
      </vt:variant>
      <vt:variant>
        <vt:i4>5</vt:i4>
      </vt:variant>
      <vt:variant>
        <vt:lpwstr/>
      </vt:variant>
      <vt:variant>
        <vt:lpwstr>_Toc233099054</vt:lpwstr>
      </vt:variant>
      <vt:variant>
        <vt:i4>1572920</vt:i4>
      </vt:variant>
      <vt:variant>
        <vt:i4>17</vt:i4>
      </vt:variant>
      <vt:variant>
        <vt:i4>0</vt:i4>
      </vt:variant>
      <vt:variant>
        <vt:i4>5</vt:i4>
      </vt:variant>
      <vt:variant>
        <vt:lpwstr/>
      </vt:variant>
      <vt:variant>
        <vt:lpwstr>_Toc233099053</vt:lpwstr>
      </vt:variant>
      <vt:variant>
        <vt:i4>131145</vt:i4>
      </vt:variant>
      <vt:variant>
        <vt:i4>12</vt:i4>
      </vt:variant>
      <vt:variant>
        <vt:i4>0</vt:i4>
      </vt:variant>
      <vt:variant>
        <vt:i4>5</vt:i4>
      </vt:variant>
      <vt:variant>
        <vt:lpwstr>http://www.pwg.org/mailhelp.html</vt:lpwstr>
      </vt:variant>
      <vt:variant>
        <vt:lpwstr/>
      </vt:variant>
      <vt:variant>
        <vt:i4>7602247</vt:i4>
      </vt:variant>
      <vt:variant>
        <vt:i4>9</vt:i4>
      </vt:variant>
      <vt:variant>
        <vt:i4>0</vt:i4>
      </vt:variant>
      <vt:variant>
        <vt:i4>5</vt:i4>
      </vt:variant>
      <vt:variant>
        <vt:lpwstr>mailto:mfd@pwg.org</vt:lpwstr>
      </vt:variant>
      <vt:variant>
        <vt:lpwstr/>
      </vt:variant>
      <vt:variant>
        <vt:i4>1966097</vt:i4>
      </vt:variant>
      <vt:variant>
        <vt:i4>6</vt:i4>
      </vt:variant>
      <vt:variant>
        <vt:i4>0</vt:i4>
      </vt:variant>
      <vt:variant>
        <vt:i4>5</vt:i4>
      </vt:variant>
      <vt:variant>
        <vt:lpwstr>http://www.ieee-isto.org/</vt:lpwstr>
      </vt:variant>
      <vt:variant>
        <vt:lpwstr/>
      </vt:variant>
      <vt:variant>
        <vt:i4>2293808</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FaxOut Service: Semantic Model and Service Interface</dc:title>
  <dc:creator>Peter Zehler</dc:creator>
  <cp:lastModifiedBy>Peter Zehler</cp:lastModifiedBy>
  <cp:revision>6</cp:revision>
  <cp:lastPrinted>2011-08-20T13:42:00Z</cp:lastPrinted>
  <dcterms:created xsi:type="dcterms:W3CDTF">2011-08-20T13:10:00Z</dcterms:created>
  <dcterms:modified xsi:type="dcterms:W3CDTF">2011-08-20T13:42:00Z</dcterms:modified>
  <cp:category>PWG Working Draft</cp:category>
  <cp:contentStatus>Prototype</cp:contentStatus>
</cp:coreProperties>
</file>